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4B3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垫江县桂溪镇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春花居委三社239号、240号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房屋资产公开挂牌招租成交结果公示</w:t>
      </w:r>
    </w:p>
    <w:p w14:paraId="52BA16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240" w:lineRule="atLeast"/>
        <w:ind w:left="0" w:right="0" w:firstLine="634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vertAlign w:val="baseline"/>
        </w:rPr>
      </w:pPr>
    </w:p>
    <w:p w14:paraId="6A63E6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240" w:lineRule="atLeast"/>
        <w:ind w:left="0" w:right="0" w:firstLine="634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vertAlign w:val="baseline"/>
        </w:rPr>
        <w:t>根据我公司关于《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  <w:vertAlign w:val="baseline"/>
        </w:rPr>
        <w:t>垫江县桂溪镇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  <w:vertAlign w:val="baseline"/>
          <w:lang w:val="en-US" w:eastAsia="zh-CN"/>
        </w:rPr>
        <w:t>春花居委三社（春花小区）1幢301号等111间底层房屋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  <w:vertAlign w:val="baseline"/>
        </w:rPr>
        <w:t>资产招租公告》约定，我公司于2024年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  <w:vertAlign w:val="baseli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  <w:vertAlign w:val="baseline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  <w:vertAlign w:val="baseli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  <w:vertAlign w:val="baseline"/>
        </w:rPr>
        <w:t>日上午9：00-9:20完成了以下1处资产的招租揭牌工作，现将招租成交结果公示如下：</w:t>
      </w:r>
    </w:p>
    <w:tbl>
      <w:tblPr>
        <w:tblStyle w:val="4"/>
        <w:tblW w:w="9255" w:type="dxa"/>
        <w:tblInd w:w="-4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055"/>
        <w:gridCol w:w="1485"/>
        <w:gridCol w:w="1785"/>
        <w:gridCol w:w="1710"/>
        <w:gridCol w:w="1350"/>
      </w:tblGrid>
      <w:tr w14:paraId="18812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EC0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70D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资产地址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86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承租人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EF7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建筑面积（㎡）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CF0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挂网底价（元）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D26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成交价（元）</w:t>
            </w:r>
          </w:p>
        </w:tc>
      </w:tr>
      <w:tr w14:paraId="4739E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836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4A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垫江县桂溪镇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春花居委三社239号、240号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房屋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7E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shd w:val="clear" w:fill="FFFFFF"/>
                <w:lang w:val="en-US" w:eastAsia="zh-CN"/>
              </w:rPr>
              <w:t>熊炼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B7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69.78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185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6699.00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1A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6699.00</w:t>
            </w:r>
          </w:p>
        </w:tc>
      </w:tr>
    </w:tbl>
    <w:p w14:paraId="615CFA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240" w:lineRule="atLeast"/>
        <w:ind w:left="0" w:right="0" w:firstLine="634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  <w:vertAlign w:val="baseline"/>
        </w:rPr>
        <w:t>公示起止时间：2024年1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  <w:vertAlign w:val="baseli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  <w:vertAlign w:val="baseline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  <w:vertAlign w:val="baseli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  <w:vertAlign w:val="baseline"/>
        </w:rPr>
        <w:t>日至2024年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  <w:vertAlign w:val="baseli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  <w:vertAlign w:val="baseline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  <w:vertAlign w:val="baseline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  <w:vertAlign w:val="baseline"/>
        </w:rPr>
        <w:t>日。如对公示内容有异议,请拨打服务监管电话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  <w:vertAlign w:val="baseline"/>
        </w:rPr>
        <w:t>进行投诉建议，监管电话：023-74511006。</w:t>
      </w:r>
    </w:p>
    <w:p w14:paraId="4A2A63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240" w:lineRule="atLeast"/>
        <w:ind w:left="0" w:right="0" w:firstLine="567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  <w:vertAlign w:val="baseline"/>
        </w:rPr>
        <w:t> </w:t>
      </w:r>
    </w:p>
    <w:p w14:paraId="3907F3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240" w:lineRule="atLeast"/>
        <w:ind w:left="0" w:right="0" w:firstLine="288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  <w:vertAlign w:val="baseline"/>
        </w:rPr>
        <w:t>重庆垫江泰泽城市运营管理有限公司</w:t>
      </w:r>
    </w:p>
    <w:p w14:paraId="35727B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30" w:lineRule="atLeast"/>
        <w:ind w:right="0" w:firstLine="4480" w:firstLineChars="14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</w:rPr>
        <w:t>2024年1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u w:val="none"/>
        </w:rPr>
        <w:t>日</w:t>
      </w:r>
    </w:p>
    <w:p w14:paraId="4F7FE5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3192B"/>
    <w:rsid w:val="263841C3"/>
    <w:rsid w:val="6A13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318</Characters>
  <Lines>0</Lines>
  <Paragraphs>0</Paragraphs>
  <TotalTime>6</TotalTime>
  <ScaleCrop>false</ScaleCrop>
  <LinksUpToDate>false</LinksUpToDate>
  <CharactersWithSpaces>319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2024-12-09T05:24:00Z</dcterms:created>
  <dc:creator>雨后彩虹</dc:creator>
  <cp:lastModifiedBy>老木头</cp:lastModifiedBy>
  <cp:lastPrinted>2024-12-11T01:40:44Z</cp:lastPrinted>
  <dcterms:modified xsi:type="dcterms:W3CDTF">2024-12-11T01:40:51Z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38753D15458340038EA736E56A3F8EFB_11</vt:lpwstr>
  </property>
</Properties>
</file>