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2A452C" w14:textId="77777777" w:rsidR="00BD1F98" w:rsidRDefault="00BD1F98">
      <w:pPr>
        <w:jc w:val="center"/>
        <w:rPr>
          <w:rFonts w:asciiTheme="minorEastAsia" w:hAnsiTheme="minorEastAsia" w:hint="eastAsia"/>
        </w:rPr>
      </w:pPr>
    </w:p>
    <w:p w14:paraId="1FFAB6BA" w14:textId="77777777" w:rsidR="00BD1F98" w:rsidRDefault="00BD1F98">
      <w:pPr>
        <w:pStyle w:val="4"/>
        <w:ind w:left="1440"/>
        <w:rPr>
          <w:rFonts w:hint="eastAsia"/>
        </w:rPr>
      </w:pPr>
    </w:p>
    <w:p w14:paraId="06B02503" w14:textId="77777777" w:rsidR="00BD1F98" w:rsidRDefault="00BD1F98">
      <w:pPr>
        <w:rPr>
          <w:rFonts w:hint="eastAsia"/>
        </w:rPr>
      </w:pPr>
    </w:p>
    <w:p w14:paraId="42D60788" w14:textId="77777777" w:rsidR="00BD1F98" w:rsidRDefault="00BD1F98">
      <w:pPr>
        <w:pStyle w:val="4"/>
        <w:ind w:left="1440"/>
        <w:rPr>
          <w:rFonts w:hint="eastAsia"/>
        </w:rPr>
      </w:pPr>
    </w:p>
    <w:p w14:paraId="56324801" w14:textId="77777777" w:rsidR="00BD1F98" w:rsidRDefault="00BD1F98">
      <w:pPr>
        <w:rPr>
          <w:rFonts w:hint="eastAsia"/>
        </w:rPr>
      </w:pPr>
    </w:p>
    <w:p w14:paraId="2B91BF1C" w14:textId="77777777" w:rsidR="00BD1F98" w:rsidRDefault="00BD1F98">
      <w:pPr>
        <w:pStyle w:val="4"/>
        <w:ind w:left="1440"/>
        <w:rPr>
          <w:rFonts w:hint="eastAsia"/>
        </w:rPr>
      </w:pPr>
    </w:p>
    <w:p w14:paraId="1A3757DE" w14:textId="77777777" w:rsidR="00BD1F98" w:rsidRDefault="00BD1F98">
      <w:pPr>
        <w:rPr>
          <w:rFonts w:hint="eastAsia"/>
        </w:rPr>
      </w:pPr>
    </w:p>
    <w:p w14:paraId="025A7415" w14:textId="77777777" w:rsidR="00BD1F98" w:rsidRDefault="00BD1F98">
      <w:pPr>
        <w:pStyle w:val="4"/>
        <w:ind w:left="1440"/>
        <w:rPr>
          <w:rFonts w:hint="eastAsia"/>
        </w:rPr>
      </w:pPr>
    </w:p>
    <w:p w14:paraId="239E7AC1" w14:textId="77777777" w:rsidR="00BD1F98" w:rsidRDefault="00D96829">
      <w:pPr>
        <w:spacing w:line="1600" w:lineRule="exact"/>
        <w:jc w:val="center"/>
        <w:outlineLvl w:val="0"/>
        <w:rPr>
          <w:rFonts w:asciiTheme="minorEastAsia" w:hAnsiTheme="minorEastAsia" w:hint="eastAsia"/>
          <w:sz w:val="130"/>
          <w:szCs w:val="130"/>
        </w:rPr>
      </w:pPr>
      <w:r>
        <w:rPr>
          <w:rFonts w:asciiTheme="minorEastAsia" w:hAnsiTheme="minorEastAsia" w:hint="eastAsia"/>
          <w:sz w:val="130"/>
          <w:szCs w:val="130"/>
        </w:rPr>
        <w:t>竞争性比选文件</w:t>
      </w:r>
    </w:p>
    <w:p w14:paraId="5219E7F8" w14:textId="77777777" w:rsidR="00BD1F98" w:rsidRDefault="00BD1F98">
      <w:pPr>
        <w:spacing w:line="700" w:lineRule="exact"/>
        <w:rPr>
          <w:rFonts w:asciiTheme="minorEastAsia" w:hAnsiTheme="minorEastAsia" w:hint="eastAsia"/>
          <w:sz w:val="32"/>
        </w:rPr>
      </w:pPr>
    </w:p>
    <w:p w14:paraId="16BEEEF9" w14:textId="77777777" w:rsidR="00BD1F98" w:rsidRDefault="00BD1F98">
      <w:pPr>
        <w:spacing w:line="700" w:lineRule="exact"/>
        <w:jc w:val="center"/>
        <w:rPr>
          <w:rFonts w:asciiTheme="minorEastAsia" w:hAnsiTheme="minorEastAsia" w:hint="eastAsia"/>
          <w:sz w:val="32"/>
        </w:rPr>
      </w:pPr>
    </w:p>
    <w:p w14:paraId="4BE1181F" w14:textId="77777777" w:rsidR="00BD1F98" w:rsidRDefault="00D96829">
      <w:pPr>
        <w:ind w:left="2520" w:hangingChars="700" w:hanging="2520"/>
        <w:textAlignment w:val="center"/>
        <w:rPr>
          <w:rFonts w:asciiTheme="minorEastAsia" w:hAnsiTheme="minorEastAsia" w:hint="eastAsia"/>
          <w:sz w:val="36"/>
          <w:szCs w:val="36"/>
        </w:rPr>
      </w:pPr>
      <w:r>
        <w:rPr>
          <w:rFonts w:asciiTheme="minorEastAsia" w:hAnsiTheme="minorEastAsia" w:hint="eastAsia"/>
          <w:sz w:val="36"/>
          <w:szCs w:val="36"/>
        </w:rPr>
        <w:t>比选项目名称：</w:t>
      </w:r>
      <w:bookmarkStart w:id="0" w:name="OLE_LINK7"/>
      <w:r>
        <w:rPr>
          <w:rFonts w:asciiTheme="minorEastAsia" w:hAnsiTheme="minorEastAsia" w:hint="eastAsia"/>
          <w:sz w:val="36"/>
          <w:szCs w:val="36"/>
        </w:rPr>
        <w:t>垫江县生活垃圾填埋场飞灰吨袋转运服务</w:t>
      </w:r>
    </w:p>
    <w:bookmarkEnd w:id="0"/>
    <w:p w14:paraId="14AF51D8" w14:textId="77777777" w:rsidR="00BD1F98" w:rsidRDefault="00BD1F98">
      <w:pPr>
        <w:spacing w:line="700" w:lineRule="exact"/>
        <w:jc w:val="center"/>
        <w:rPr>
          <w:rFonts w:asciiTheme="minorEastAsia" w:hAnsiTheme="minorEastAsia" w:hint="eastAsia"/>
          <w:sz w:val="36"/>
          <w:szCs w:val="36"/>
        </w:rPr>
      </w:pPr>
    </w:p>
    <w:p w14:paraId="55D4DAD8" w14:textId="77777777" w:rsidR="00BD1F98" w:rsidRDefault="00BD1F98">
      <w:pPr>
        <w:spacing w:line="700" w:lineRule="exact"/>
        <w:rPr>
          <w:rFonts w:asciiTheme="minorEastAsia" w:hAnsiTheme="minorEastAsia" w:hint="eastAsia"/>
          <w:sz w:val="36"/>
          <w:szCs w:val="36"/>
        </w:rPr>
      </w:pPr>
    </w:p>
    <w:p w14:paraId="654E41B3" w14:textId="77777777" w:rsidR="00BD1F98" w:rsidRDefault="00BD1F98">
      <w:pPr>
        <w:spacing w:line="700" w:lineRule="exact"/>
        <w:rPr>
          <w:rFonts w:asciiTheme="minorEastAsia" w:hAnsiTheme="minorEastAsia" w:hint="eastAsia"/>
          <w:sz w:val="36"/>
          <w:szCs w:val="36"/>
        </w:rPr>
      </w:pPr>
    </w:p>
    <w:p w14:paraId="158283BE" w14:textId="77777777" w:rsidR="00BD1F98" w:rsidRDefault="00BD1F98">
      <w:pPr>
        <w:spacing w:line="700" w:lineRule="exact"/>
        <w:rPr>
          <w:rFonts w:asciiTheme="minorEastAsia" w:hAnsiTheme="minorEastAsia" w:hint="eastAsia"/>
          <w:sz w:val="36"/>
          <w:szCs w:val="36"/>
        </w:rPr>
      </w:pPr>
    </w:p>
    <w:p w14:paraId="4136CBF0" w14:textId="77777777" w:rsidR="00BD1F98" w:rsidRDefault="00BD1F98">
      <w:pPr>
        <w:spacing w:line="700" w:lineRule="exact"/>
        <w:rPr>
          <w:rFonts w:asciiTheme="minorEastAsia" w:hAnsiTheme="minorEastAsia" w:hint="eastAsia"/>
          <w:sz w:val="36"/>
          <w:szCs w:val="36"/>
        </w:rPr>
      </w:pPr>
    </w:p>
    <w:p w14:paraId="54D8B99C" w14:textId="77777777" w:rsidR="00BD1F98" w:rsidRDefault="00BD1F98">
      <w:pPr>
        <w:spacing w:line="700" w:lineRule="exact"/>
        <w:rPr>
          <w:rFonts w:asciiTheme="minorEastAsia" w:hAnsiTheme="minorEastAsia" w:hint="eastAsia"/>
          <w:sz w:val="36"/>
          <w:szCs w:val="36"/>
        </w:rPr>
      </w:pPr>
    </w:p>
    <w:p w14:paraId="0C82F472" w14:textId="77777777" w:rsidR="00BD1F98" w:rsidRDefault="00BD1F98">
      <w:pPr>
        <w:spacing w:line="700" w:lineRule="exact"/>
        <w:rPr>
          <w:rFonts w:asciiTheme="minorEastAsia" w:hAnsiTheme="minorEastAsia" w:hint="eastAsia"/>
          <w:sz w:val="36"/>
          <w:szCs w:val="36"/>
        </w:rPr>
      </w:pPr>
    </w:p>
    <w:p w14:paraId="1CD7A0D7" w14:textId="77777777" w:rsidR="00BD1F98" w:rsidRDefault="00BD1F98">
      <w:pPr>
        <w:spacing w:line="700" w:lineRule="exact"/>
        <w:rPr>
          <w:rFonts w:asciiTheme="minorEastAsia" w:hAnsiTheme="minorEastAsia" w:hint="eastAsia"/>
          <w:sz w:val="36"/>
          <w:szCs w:val="36"/>
        </w:rPr>
      </w:pPr>
    </w:p>
    <w:p w14:paraId="3A1D9410" w14:textId="77777777" w:rsidR="00BD1F98" w:rsidRDefault="00D96829">
      <w:pPr>
        <w:spacing w:line="500" w:lineRule="exact"/>
        <w:jc w:val="center"/>
        <w:outlineLvl w:val="0"/>
        <w:rPr>
          <w:rFonts w:asciiTheme="minorEastAsia" w:hAnsiTheme="minorEastAsia" w:hint="eastAsia"/>
          <w:sz w:val="36"/>
          <w:szCs w:val="36"/>
        </w:rPr>
      </w:pPr>
      <w:r>
        <w:rPr>
          <w:rFonts w:asciiTheme="minorEastAsia" w:hAnsiTheme="minorEastAsia" w:hint="eastAsia"/>
          <w:sz w:val="36"/>
          <w:szCs w:val="36"/>
        </w:rPr>
        <w:t>采购人：</w:t>
      </w:r>
      <w:bookmarkStart w:id="1" w:name="OLE_LINK1"/>
      <w:r>
        <w:rPr>
          <w:rFonts w:asciiTheme="minorEastAsia" w:hAnsiTheme="minorEastAsia" w:hint="eastAsia"/>
          <w:sz w:val="36"/>
          <w:szCs w:val="36"/>
        </w:rPr>
        <w:t>重庆东鸿城市运营管理有限责任公司</w:t>
      </w:r>
    </w:p>
    <w:bookmarkEnd w:id="1"/>
    <w:p w14:paraId="5FFB0E96" w14:textId="77777777" w:rsidR="00BD1F98" w:rsidRDefault="00D96829">
      <w:pPr>
        <w:spacing w:line="700" w:lineRule="exact"/>
        <w:ind w:firstLineChars="300" w:firstLine="1080"/>
        <w:rPr>
          <w:rFonts w:asciiTheme="minorEastAsia" w:hAnsiTheme="minorEastAsia" w:hint="eastAsia"/>
          <w:sz w:val="36"/>
          <w:szCs w:val="30"/>
        </w:rPr>
      </w:pPr>
      <w:r>
        <w:rPr>
          <w:rFonts w:asciiTheme="minorEastAsia" w:hAnsiTheme="minorEastAsia" w:hint="eastAsia"/>
          <w:sz w:val="36"/>
          <w:szCs w:val="36"/>
        </w:rPr>
        <w:t>采购代理机构：</w:t>
      </w:r>
      <w:bookmarkStart w:id="2" w:name="OLE_LINK8"/>
      <w:r>
        <w:rPr>
          <w:rFonts w:asciiTheme="minorEastAsia" w:hAnsiTheme="minorEastAsia" w:hint="eastAsia"/>
          <w:sz w:val="36"/>
          <w:szCs w:val="36"/>
        </w:rPr>
        <w:t>重庆渝东勘测设计研究院有限公司</w:t>
      </w:r>
      <w:bookmarkEnd w:id="2"/>
    </w:p>
    <w:p w14:paraId="2EB5539F" w14:textId="77777777" w:rsidR="00BD1F98" w:rsidRDefault="00BD1F98">
      <w:pPr>
        <w:spacing w:line="500" w:lineRule="exact"/>
        <w:jc w:val="center"/>
        <w:outlineLvl w:val="0"/>
        <w:rPr>
          <w:rFonts w:asciiTheme="minorEastAsia" w:hAnsiTheme="minorEastAsia" w:hint="eastAsia"/>
          <w:sz w:val="36"/>
          <w:szCs w:val="36"/>
        </w:rPr>
      </w:pPr>
    </w:p>
    <w:p w14:paraId="2082BB57" w14:textId="77777777" w:rsidR="00BD1F98" w:rsidRDefault="00D96829">
      <w:pPr>
        <w:spacing w:line="720" w:lineRule="exact"/>
        <w:jc w:val="center"/>
        <w:outlineLvl w:val="0"/>
        <w:rPr>
          <w:rFonts w:asciiTheme="minorEastAsia" w:hAnsiTheme="minorEastAsia" w:hint="eastAsia"/>
          <w:sz w:val="48"/>
          <w:szCs w:val="32"/>
        </w:rPr>
      </w:pPr>
      <w:r>
        <w:rPr>
          <w:rFonts w:asciiTheme="minorEastAsia" w:hAnsiTheme="minorEastAsia" w:hint="eastAsia"/>
          <w:sz w:val="36"/>
          <w:szCs w:val="36"/>
        </w:rPr>
        <w:t>2025年5月</w:t>
      </w:r>
    </w:p>
    <w:p w14:paraId="17881212" w14:textId="77777777" w:rsidR="00BD1F98" w:rsidRDefault="00BD1F98">
      <w:pPr>
        <w:spacing w:line="480" w:lineRule="exact"/>
        <w:outlineLvl w:val="0"/>
        <w:rPr>
          <w:rFonts w:asciiTheme="minorEastAsia" w:hAnsiTheme="minorEastAsia" w:hint="eastAsia"/>
          <w:sz w:val="44"/>
          <w:szCs w:val="28"/>
        </w:rPr>
        <w:sectPr w:rsidR="00BD1F98">
          <w:headerReference w:type="default" r:id="rId7"/>
          <w:footerReference w:type="even" r:id="rId8"/>
          <w:footerReference w:type="default" r:id="rId9"/>
          <w:headerReference w:type="first" r:id="rId10"/>
          <w:footerReference w:type="first" r:id="rId11"/>
          <w:pgSz w:w="11907" w:h="16840"/>
          <w:pgMar w:top="1134" w:right="1191" w:bottom="1134" w:left="1304" w:header="851" w:footer="992" w:gutter="0"/>
          <w:pgNumType w:fmt="numberInDash" w:start="1"/>
          <w:cols w:space="720"/>
          <w:titlePg/>
          <w:docGrid w:linePitch="381" w:charSpace="-5735"/>
        </w:sectPr>
      </w:pPr>
    </w:p>
    <w:p w14:paraId="2FD65190" w14:textId="77777777" w:rsidR="00BD1F98" w:rsidRDefault="00D96829">
      <w:pPr>
        <w:spacing w:line="480" w:lineRule="exact"/>
        <w:jc w:val="center"/>
        <w:outlineLvl w:val="0"/>
        <w:rPr>
          <w:rFonts w:asciiTheme="minorEastAsia" w:hAnsiTheme="minorEastAsia" w:hint="eastAsia"/>
          <w:sz w:val="44"/>
          <w:szCs w:val="28"/>
        </w:rPr>
      </w:pPr>
      <w:r>
        <w:rPr>
          <w:rFonts w:asciiTheme="minorEastAsia" w:hAnsiTheme="minorEastAsia" w:hint="eastAsia"/>
          <w:sz w:val="44"/>
          <w:szCs w:val="28"/>
        </w:rPr>
        <w:lastRenderedPageBreak/>
        <w:t>目   录</w:t>
      </w:r>
    </w:p>
    <w:p w14:paraId="6A77E177" w14:textId="766A3CC2" w:rsidR="00BD1F98" w:rsidRDefault="00D96829">
      <w:pPr>
        <w:pStyle w:val="TOC2"/>
        <w:tabs>
          <w:tab w:val="clear" w:pos="8400"/>
          <w:tab w:val="right" w:leader="dot" w:pos="9412"/>
        </w:tabs>
        <w:ind w:left="240" w:right="-218"/>
        <w:rPr>
          <w:rFonts w:hint="eastAsia"/>
          <w:noProof/>
        </w:rPr>
      </w:pPr>
      <w:r>
        <w:rPr>
          <w:rFonts w:asciiTheme="minorEastAsia" w:hAnsiTheme="minorEastAsia" w:hint="eastAsia"/>
          <w:szCs w:val="21"/>
        </w:rPr>
        <w:fldChar w:fldCharType="begin"/>
      </w:r>
      <w:r>
        <w:rPr>
          <w:rFonts w:asciiTheme="minorEastAsia" w:hAnsiTheme="minorEastAsia" w:hint="eastAsia"/>
          <w:szCs w:val="21"/>
        </w:rPr>
        <w:instrText xml:space="preserve"> TOC \o "1-3" \h \z </w:instrText>
      </w:r>
      <w:r>
        <w:rPr>
          <w:rFonts w:asciiTheme="minorEastAsia" w:hAnsiTheme="minorEastAsia" w:hint="eastAsia"/>
          <w:szCs w:val="21"/>
        </w:rPr>
        <w:fldChar w:fldCharType="separate"/>
      </w:r>
      <w:hyperlink w:anchor="_Toc16530" w:history="1">
        <w:r w:rsidR="00BD1F98">
          <w:rPr>
            <w:rFonts w:asciiTheme="minorEastAsia" w:hAnsiTheme="minorEastAsia" w:hint="eastAsia"/>
            <w:noProof/>
            <w:szCs w:val="30"/>
          </w:rPr>
          <w:t xml:space="preserve">第一篇  </w:t>
        </w:r>
        <w:r w:rsidR="00BD1F98">
          <w:rPr>
            <w:rFonts w:asciiTheme="minorEastAsia" w:hAnsiTheme="minorEastAsia" w:cs="Arial" w:hint="eastAsia"/>
            <w:noProof/>
          </w:rPr>
          <w:t>竞争性比选公告</w:t>
        </w:r>
        <w:r w:rsidR="00BD1F98">
          <w:rPr>
            <w:noProof/>
          </w:rPr>
          <w:tab/>
        </w:r>
        <w:r w:rsidR="00BD1F98">
          <w:rPr>
            <w:noProof/>
          </w:rPr>
          <w:fldChar w:fldCharType="begin"/>
        </w:r>
        <w:r w:rsidR="00BD1F98">
          <w:rPr>
            <w:noProof/>
          </w:rPr>
          <w:instrText xml:space="preserve"> PAGEREF _Toc16530 \h </w:instrText>
        </w:r>
        <w:r w:rsidR="00BD1F98">
          <w:rPr>
            <w:noProof/>
          </w:rPr>
        </w:r>
        <w:r w:rsidR="00BD1F98">
          <w:rPr>
            <w:noProof/>
          </w:rPr>
          <w:fldChar w:fldCharType="separate"/>
        </w:r>
        <w:r w:rsidR="00DD3F80">
          <w:rPr>
            <w:rFonts w:hint="eastAsia"/>
            <w:noProof/>
          </w:rPr>
          <w:t>- 3 -</w:t>
        </w:r>
        <w:r w:rsidR="00BD1F98">
          <w:rPr>
            <w:noProof/>
          </w:rPr>
          <w:fldChar w:fldCharType="end"/>
        </w:r>
      </w:hyperlink>
    </w:p>
    <w:p w14:paraId="0B7CEA6E" w14:textId="1DCA5395" w:rsidR="00BD1F98" w:rsidRDefault="00BD1F98">
      <w:pPr>
        <w:pStyle w:val="TOC2"/>
        <w:tabs>
          <w:tab w:val="clear" w:pos="8400"/>
          <w:tab w:val="right" w:leader="dot" w:pos="9412"/>
        </w:tabs>
        <w:ind w:left="240" w:right="-218"/>
        <w:rPr>
          <w:rFonts w:hint="eastAsia"/>
          <w:noProof/>
        </w:rPr>
      </w:pPr>
      <w:hyperlink w:anchor="_Toc27754" w:history="1">
        <w:r>
          <w:rPr>
            <w:rFonts w:asciiTheme="minorEastAsia" w:hAnsiTheme="minorEastAsia" w:hint="eastAsia"/>
            <w:noProof/>
          </w:rPr>
          <w:t>一、 比选内容</w:t>
        </w:r>
        <w:r>
          <w:rPr>
            <w:noProof/>
          </w:rPr>
          <w:tab/>
        </w:r>
        <w:r>
          <w:rPr>
            <w:noProof/>
          </w:rPr>
          <w:fldChar w:fldCharType="begin"/>
        </w:r>
        <w:r>
          <w:rPr>
            <w:noProof/>
          </w:rPr>
          <w:instrText xml:space="preserve"> PAGEREF _Toc27754 \h </w:instrText>
        </w:r>
        <w:r>
          <w:rPr>
            <w:noProof/>
          </w:rPr>
        </w:r>
        <w:r>
          <w:rPr>
            <w:noProof/>
          </w:rPr>
          <w:fldChar w:fldCharType="separate"/>
        </w:r>
        <w:r w:rsidR="00DD3F80">
          <w:rPr>
            <w:rFonts w:hint="eastAsia"/>
            <w:noProof/>
          </w:rPr>
          <w:t>- 3 -</w:t>
        </w:r>
        <w:r>
          <w:rPr>
            <w:noProof/>
          </w:rPr>
          <w:fldChar w:fldCharType="end"/>
        </w:r>
      </w:hyperlink>
    </w:p>
    <w:p w14:paraId="2B78D3CE" w14:textId="2F2C4917" w:rsidR="00BD1F98" w:rsidRDefault="00BD1F98">
      <w:pPr>
        <w:pStyle w:val="TOC2"/>
        <w:tabs>
          <w:tab w:val="clear" w:pos="8400"/>
          <w:tab w:val="right" w:leader="dot" w:pos="9412"/>
        </w:tabs>
        <w:ind w:left="240" w:right="-218"/>
        <w:rPr>
          <w:rFonts w:hint="eastAsia"/>
          <w:noProof/>
        </w:rPr>
      </w:pPr>
      <w:hyperlink w:anchor="_Toc16218" w:history="1">
        <w:r>
          <w:rPr>
            <w:rFonts w:asciiTheme="minorEastAsia" w:hAnsiTheme="minorEastAsia" w:hint="eastAsia"/>
            <w:noProof/>
          </w:rPr>
          <w:t>二、资金来源</w:t>
        </w:r>
        <w:r>
          <w:rPr>
            <w:noProof/>
          </w:rPr>
          <w:tab/>
        </w:r>
        <w:r>
          <w:rPr>
            <w:noProof/>
          </w:rPr>
          <w:fldChar w:fldCharType="begin"/>
        </w:r>
        <w:r>
          <w:rPr>
            <w:noProof/>
          </w:rPr>
          <w:instrText xml:space="preserve"> PAGEREF _Toc16218 \h </w:instrText>
        </w:r>
        <w:r>
          <w:rPr>
            <w:noProof/>
          </w:rPr>
        </w:r>
        <w:r>
          <w:rPr>
            <w:noProof/>
          </w:rPr>
          <w:fldChar w:fldCharType="separate"/>
        </w:r>
        <w:r w:rsidR="00DD3F80">
          <w:rPr>
            <w:rFonts w:hint="eastAsia"/>
            <w:noProof/>
          </w:rPr>
          <w:t>- 3 -</w:t>
        </w:r>
        <w:r>
          <w:rPr>
            <w:noProof/>
          </w:rPr>
          <w:fldChar w:fldCharType="end"/>
        </w:r>
      </w:hyperlink>
    </w:p>
    <w:p w14:paraId="1963323B" w14:textId="25C6C132" w:rsidR="00BD1F98" w:rsidRDefault="00BD1F98">
      <w:pPr>
        <w:pStyle w:val="TOC2"/>
        <w:tabs>
          <w:tab w:val="clear" w:pos="8400"/>
          <w:tab w:val="right" w:leader="dot" w:pos="9412"/>
        </w:tabs>
        <w:ind w:left="240" w:right="-218"/>
        <w:rPr>
          <w:rFonts w:hint="eastAsia"/>
          <w:noProof/>
        </w:rPr>
      </w:pPr>
      <w:hyperlink w:anchor="_Toc11668" w:history="1">
        <w:r>
          <w:rPr>
            <w:rFonts w:asciiTheme="minorEastAsia" w:hAnsiTheme="minorEastAsia" w:hint="eastAsia"/>
            <w:noProof/>
          </w:rPr>
          <w:t>三、供应商资格条件</w:t>
        </w:r>
        <w:r>
          <w:rPr>
            <w:noProof/>
          </w:rPr>
          <w:tab/>
        </w:r>
        <w:r>
          <w:rPr>
            <w:noProof/>
          </w:rPr>
          <w:fldChar w:fldCharType="begin"/>
        </w:r>
        <w:r>
          <w:rPr>
            <w:noProof/>
          </w:rPr>
          <w:instrText xml:space="preserve"> PAGEREF _Toc11668 \h </w:instrText>
        </w:r>
        <w:r>
          <w:rPr>
            <w:noProof/>
          </w:rPr>
        </w:r>
        <w:r>
          <w:rPr>
            <w:noProof/>
          </w:rPr>
          <w:fldChar w:fldCharType="separate"/>
        </w:r>
        <w:r w:rsidR="00DD3F80">
          <w:rPr>
            <w:rFonts w:hint="eastAsia"/>
            <w:noProof/>
          </w:rPr>
          <w:t>- 3 -</w:t>
        </w:r>
        <w:r>
          <w:rPr>
            <w:noProof/>
          </w:rPr>
          <w:fldChar w:fldCharType="end"/>
        </w:r>
      </w:hyperlink>
    </w:p>
    <w:p w14:paraId="3C9C2DD1" w14:textId="3549F507" w:rsidR="00BD1F98" w:rsidRDefault="00BD1F98">
      <w:pPr>
        <w:pStyle w:val="TOC2"/>
        <w:tabs>
          <w:tab w:val="clear" w:pos="8400"/>
          <w:tab w:val="right" w:leader="dot" w:pos="9412"/>
        </w:tabs>
        <w:ind w:left="240" w:right="-218"/>
        <w:rPr>
          <w:rFonts w:hint="eastAsia"/>
          <w:noProof/>
        </w:rPr>
      </w:pPr>
      <w:hyperlink w:anchor="_Toc11900" w:history="1">
        <w:r>
          <w:rPr>
            <w:rFonts w:asciiTheme="minorEastAsia" w:hAnsiTheme="minorEastAsia" w:hint="eastAsia"/>
            <w:noProof/>
          </w:rPr>
          <w:t>四、比选说明</w:t>
        </w:r>
        <w:r>
          <w:rPr>
            <w:noProof/>
          </w:rPr>
          <w:tab/>
        </w:r>
        <w:r>
          <w:rPr>
            <w:noProof/>
          </w:rPr>
          <w:fldChar w:fldCharType="begin"/>
        </w:r>
        <w:r>
          <w:rPr>
            <w:noProof/>
          </w:rPr>
          <w:instrText xml:space="preserve"> PAGEREF _Toc11900 \h </w:instrText>
        </w:r>
        <w:r>
          <w:rPr>
            <w:noProof/>
          </w:rPr>
        </w:r>
        <w:r>
          <w:rPr>
            <w:noProof/>
          </w:rPr>
          <w:fldChar w:fldCharType="separate"/>
        </w:r>
        <w:r w:rsidR="00DD3F80">
          <w:rPr>
            <w:rFonts w:hint="eastAsia"/>
            <w:noProof/>
          </w:rPr>
          <w:t>- 3 -</w:t>
        </w:r>
        <w:r>
          <w:rPr>
            <w:noProof/>
          </w:rPr>
          <w:fldChar w:fldCharType="end"/>
        </w:r>
      </w:hyperlink>
    </w:p>
    <w:p w14:paraId="2C398292" w14:textId="66AD0672" w:rsidR="00BD1F98" w:rsidRDefault="00BD1F98">
      <w:pPr>
        <w:pStyle w:val="TOC2"/>
        <w:tabs>
          <w:tab w:val="clear" w:pos="8400"/>
          <w:tab w:val="right" w:leader="dot" w:pos="9412"/>
        </w:tabs>
        <w:ind w:left="240" w:right="-218"/>
        <w:rPr>
          <w:rFonts w:hint="eastAsia"/>
          <w:noProof/>
        </w:rPr>
      </w:pPr>
      <w:hyperlink w:anchor="_Toc1775" w:history="1">
        <w:r>
          <w:rPr>
            <w:rFonts w:asciiTheme="minorEastAsia" w:hAnsiTheme="minorEastAsia" w:hint="eastAsia"/>
            <w:noProof/>
          </w:rPr>
          <w:t>五、保证金</w:t>
        </w:r>
        <w:r>
          <w:rPr>
            <w:noProof/>
          </w:rPr>
          <w:tab/>
        </w:r>
        <w:r>
          <w:rPr>
            <w:noProof/>
          </w:rPr>
          <w:fldChar w:fldCharType="begin"/>
        </w:r>
        <w:r>
          <w:rPr>
            <w:noProof/>
          </w:rPr>
          <w:instrText xml:space="preserve"> PAGEREF _Toc1775 \h </w:instrText>
        </w:r>
        <w:r>
          <w:rPr>
            <w:noProof/>
          </w:rPr>
        </w:r>
        <w:r>
          <w:rPr>
            <w:noProof/>
          </w:rPr>
          <w:fldChar w:fldCharType="separate"/>
        </w:r>
        <w:r w:rsidR="00DD3F80">
          <w:rPr>
            <w:rFonts w:hint="eastAsia"/>
            <w:noProof/>
          </w:rPr>
          <w:t>- 3 -</w:t>
        </w:r>
        <w:r>
          <w:rPr>
            <w:noProof/>
          </w:rPr>
          <w:fldChar w:fldCharType="end"/>
        </w:r>
      </w:hyperlink>
    </w:p>
    <w:p w14:paraId="01239A22" w14:textId="2CEA0C40" w:rsidR="00BD1F98" w:rsidRDefault="00BD1F98">
      <w:pPr>
        <w:pStyle w:val="TOC2"/>
        <w:tabs>
          <w:tab w:val="clear" w:pos="8400"/>
          <w:tab w:val="right" w:leader="dot" w:pos="9412"/>
        </w:tabs>
        <w:ind w:left="240" w:right="-218"/>
        <w:rPr>
          <w:rFonts w:hint="eastAsia"/>
          <w:noProof/>
        </w:rPr>
      </w:pPr>
      <w:hyperlink w:anchor="_Toc29251" w:history="1">
        <w:r>
          <w:rPr>
            <w:rFonts w:asciiTheme="minorEastAsia" w:hAnsiTheme="minorEastAsia" w:hint="eastAsia"/>
            <w:noProof/>
          </w:rPr>
          <w:t>六、其它有关规定</w:t>
        </w:r>
        <w:r>
          <w:rPr>
            <w:noProof/>
          </w:rPr>
          <w:tab/>
        </w:r>
        <w:r>
          <w:rPr>
            <w:noProof/>
          </w:rPr>
          <w:fldChar w:fldCharType="begin"/>
        </w:r>
        <w:r>
          <w:rPr>
            <w:noProof/>
          </w:rPr>
          <w:instrText xml:space="preserve"> PAGEREF _Toc29251 \h </w:instrText>
        </w:r>
        <w:r>
          <w:rPr>
            <w:noProof/>
          </w:rPr>
        </w:r>
        <w:r>
          <w:rPr>
            <w:noProof/>
          </w:rPr>
          <w:fldChar w:fldCharType="separate"/>
        </w:r>
        <w:r w:rsidR="00DD3F80">
          <w:rPr>
            <w:rFonts w:hint="eastAsia"/>
            <w:noProof/>
          </w:rPr>
          <w:t>- 3 -</w:t>
        </w:r>
        <w:r>
          <w:rPr>
            <w:noProof/>
          </w:rPr>
          <w:fldChar w:fldCharType="end"/>
        </w:r>
      </w:hyperlink>
    </w:p>
    <w:p w14:paraId="24976F2E" w14:textId="67B063FA" w:rsidR="00BD1F98" w:rsidRDefault="00BD1F98">
      <w:pPr>
        <w:pStyle w:val="TOC2"/>
        <w:tabs>
          <w:tab w:val="clear" w:pos="8400"/>
          <w:tab w:val="right" w:leader="dot" w:pos="9412"/>
        </w:tabs>
        <w:ind w:left="240" w:right="-218"/>
        <w:rPr>
          <w:rFonts w:hint="eastAsia"/>
          <w:noProof/>
        </w:rPr>
      </w:pPr>
      <w:hyperlink w:anchor="_Toc32688" w:history="1">
        <w:r>
          <w:rPr>
            <w:rFonts w:asciiTheme="minorEastAsia" w:hAnsiTheme="minorEastAsia" w:hint="eastAsia"/>
            <w:noProof/>
          </w:rPr>
          <w:t>七、联系方式</w:t>
        </w:r>
        <w:r>
          <w:rPr>
            <w:noProof/>
          </w:rPr>
          <w:tab/>
        </w:r>
        <w:r>
          <w:rPr>
            <w:noProof/>
          </w:rPr>
          <w:fldChar w:fldCharType="begin"/>
        </w:r>
        <w:r>
          <w:rPr>
            <w:noProof/>
          </w:rPr>
          <w:instrText xml:space="preserve"> PAGEREF _Toc32688 \h </w:instrText>
        </w:r>
        <w:r>
          <w:rPr>
            <w:noProof/>
          </w:rPr>
        </w:r>
        <w:r>
          <w:rPr>
            <w:noProof/>
          </w:rPr>
          <w:fldChar w:fldCharType="separate"/>
        </w:r>
        <w:r w:rsidR="00DD3F80">
          <w:rPr>
            <w:rFonts w:hint="eastAsia"/>
            <w:noProof/>
          </w:rPr>
          <w:t>- 4 -</w:t>
        </w:r>
        <w:r>
          <w:rPr>
            <w:noProof/>
          </w:rPr>
          <w:fldChar w:fldCharType="end"/>
        </w:r>
      </w:hyperlink>
    </w:p>
    <w:p w14:paraId="3A3151CB" w14:textId="2AADA1FA" w:rsidR="00BD1F98" w:rsidRDefault="00BD1F98">
      <w:pPr>
        <w:pStyle w:val="TOC2"/>
        <w:tabs>
          <w:tab w:val="clear" w:pos="8400"/>
          <w:tab w:val="right" w:leader="dot" w:pos="9412"/>
        </w:tabs>
        <w:ind w:left="240" w:right="-218"/>
        <w:rPr>
          <w:rFonts w:hint="eastAsia"/>
          <w:noProof/>
        </w:rPr>
      </w:pPr>
      <w:hyperlink w:anchor="_Toc8412" w:history="1">
        <w:r>
          <w:rPr>
            <w:rFonts w:asciiTheme="minorEastAsia" w:hAnsiTheme="minorEastAsia" w:hint="eastAsia"/>
            <w:noProof/>
            <w:szCs w:val="30"/>
          </w:rPr>
          <w:t>第二篇 项目服务需求</w:t>
        </w:r>
        <w:r>
          <w:rPr>
            <w:noProof/>
          </w:rPr>
          <w:tab/>
        </w:r>
        <w:r>
          <w:rPr>
            <w:noProof/>
          </w:rPr>
          <w:fldChar w:fldCharType="begin"/>
        </w:r>
        <w:r>
          <w:rPr>
            <w:noProof/>
          </w:rPr>
          <w:instrText xml:space="preserve"> PAGEREF _Toc8412 \h </w:instrText>
        </w:r>
        <w:r>
          <w:rPr>
            <w:noProof/>
          </w:rPr>
        </w:r>
        <w:r>
          <w:rPr>
            <w:noProof/>
          </w:rPr>
          <w:fldChar w:fldCharType="separate"/>
        </w:r>
        <w:r w:rsidR="00DD3F80">
          <w:rPr>
            <w:rFonts w:hint="eastAsia"/>
            <w:noProof/>
          </w:rPr>
          <w:t>- 5 -</w:t>
        </w:r>
        <w:r>
          <w:rPr>
            <w:noProof/>
          </w:rPr>
          <w:fldChar w:fldCharType="end"/>
        </w:r>
      </w:hyperlink>
    </w:p>
    <w:p w14:paraId="6B8E21A2" w14:textId="3D1F3544" w:rsidR="00BD1F98" w:rsidRDefault="00BD1F98">
      <w:pPr>
        <w:pStyle w:val="TOC2"/>
        <w:tabs>
          <w:tab w:val="clear" w:pos="8400"/>
          <w:tab w:val="right" w:leader="dot" w:pos="9412"/>
        </w:tabs>
        <w:ind w:left="240" w:right="-218"/>
        <w:rPr>
          <w:rFonts w:hint="eastAsia"/>
          <w:noProof/>
        </w:rPr>
      </w:pPr>
      <w:hyperlink w:anchor="_Toc31218" w:history="1">
        <w:r>
          <w:rPr>
            <w:rFonts w:asciiTheme="minorEastAsia" w:hAnsiTheme="minorEastAsia" w:hint="eastAsia"/>
            <w:noProof/>
            <w:szCs w:val="30"/>
          </w:rPr>
          <w:t>第三篇  项目商务需求</w:t>
        </w:r>
        <w:r>
          <w:rPr>
            <w:noProof/>
          </w:rPr>
          <w:tab/>
        </w:r>
        <w:r>
          <w:rPr>
            <w:noProof/>
          </w:rPr>
          <w:fldChar w:fldCharType="begin"/>
        </w:r>
        <w:r>
          <w:rPr>
            <w:noProof/>
          </w:rPr>
          <w:instrText xml:space="preserve"> PAGEREF _Toc31218 \h </w:instrText>
        </w:r>
        <w:r>
          <w:rPr>
            <w:noProof/>
          </w:rPr>
        </w:r>
        <w:r>
          <w:rPr>
            <w:noProof/>
          </w:rPr>
          <w:fldChar w:fldCharType="separate"/>
        </w:r>
        <w:r w:rsidR="00DD3F80">
          <w:rPr>
            <w:rFonts w:hint="eastAsia"/>
            <w:noProof/>
          </w:rPr>
          <w:t>- 6 -</w:t>
        </w:r>
        <w:r>
          <w:rPr>
            <w:noProof/>
          </w:rPr>
          <w:fldChar w:fldCharType="end"/>
        </w:r>
      </w:hyperlink>
    </w:p>
    <w:p w14:paraId="07B2F967" w14:textId="01B64B38" w:rsidR="00BD1F98" w:rsidRDefault="00BD1F98">
      <w:pPr>
        <w:pStyle w:val="TOC2"/>
        <w:tabs>
          <w:tab w:val="clear" w:pos="8400"/>
          <w:tab w:val="right" w:leader="dot" w:pos="9412"/>
        </w:tabs>
        <w:ind w:left="240" w:right="-218"/>
        <w:rPr>
          <w:rFonts w:hint="eastAsia"/>
          <w:noProof/>
        </w:rPr>
      </w:pPr>
      <w:hyperlink w:anchor="_Toc11789" w:history="1">
        <w:r>
          <w:rPr>
            <w:rFonts w:asciiTheme="minorEastAsia" w:hAnsiTheme="minorEastAsia" w:hint="eastAsia"/>
            <w:noProof/>
          </w:rPr>
          <w:t>一、服务期、服务地点及考核方式</w:t>
        </w:r>
        <w:r>
          <w:rPr>
            <w:noProof/>
          </w:rPr>
          <w:tab/>
        </w:r>
        <w:r>
          <w:rPr>
            <w:noProof/>
          </w:rPr>
          <w:fldChar w:fldCharType="begin"/>
        </w:r>
        <w:r>
          <w:rPr>
            <w:noProof/>
          </w:rPr>
          <w:instrText xml:space="preserve"> PAGEREF _Toc11789 \h </w:instrText>
        </w:r>
        <w:r>
          <w:rPr>
            <w:noProof/>
          </w:rPr>
        </w:r>
        <w:r>
          <w:rPr>
            <w:noProof/>
          </w:rPr>
          <w:fldChar w:fldCharType="separate"/>
        </w:r>
        <w:r w:rsidR="00DD3F80">
          <w:rPr>
            <w:rFonts w:hint="eastAsia"/>
            <w:noProof/>
          </w:rPr>
          <w:t>- 6 -</w:t>
        </w:r>
        <w:r>
          <w:rPr>
            <w:noProof/>
          </w:rPr>
          <w:fldChar w:fldCharType="end"/>
        </w:r>
      </w:hyperlink>
    </w:p>
    <w:p w14:paraId="27FACC03" w14:textId="23F3B94D" w:rsidR="00BD1F98" w:rsidRDefault="00BD1F98">
      <w:pPr>
        <w:pStyle w:val="TOC2"/>
        <w:tabs>
          <w:tab w:val="clear" w:pos="8400"/>
          <w:tab w:val="right" w:leader="dot" w:pos="9412"/>
        </w:tabs>
        <w:ind w:left="240" w:right="-218"/>
        <w:rPr>
          <w:rFonts w:hint="eastAsia"/>
          <w:noProof/>
        </w:rPr>
      </w:pPr>
      <w:hyperlink w:anchor="_Toc13332" w:history="1">
        <w:r>
          <w:rPr>
            <w:rFonts w:asciiTheme="minorEastAsia" w:hAnsiTheme="minorEastAsia" w:hint="eastAsia"/>
            <w:noProof/>
          </w:rPr>
          <w:t>二、报价要求</w:t>
        </w:r>
        <w:r>
          <w:rPr>
            <w:noProof/>
          </w:rPr>
          <w:tab/>
        </w:r>
        <w:r>
          <w:rPr>
            <w:noProof/>
          </w:rPr>
          <w:fldChar w:fldCharType="begin"/>
        </w:r>
        <w:r>
          <w:rPr>
            <w:noProof/>
          </w:rPr>
          <w:instrText xml:space="preserve"> PAGEREF _Toc13332 \h </w:instrText>
        </w:r>
        <w:r>
          <w:rPr>
            <w:noProof/>
          </w:rPr>
        </w:r>
        <w:r>
          <w:rPr>
            <w:noProof/>
          </w:rPr>
          <w:fldChar w:fldCharType="separate"/>
        </w:r>
        <w:r w:rsidR="00DD3F80">
          <w:rPr>
            <w:rFonts w:hint="eastAsia"/>
            <w:noProof/>
          </w:rPr>
          <w:t>- 6 -</w:t>
        </w:r>
        <w:r>
          <w:rPr>
            <w:noProof/>
          </w:rPr>
          <w:fldChar w:fldCharType="end"/>
        </w:r>
      </w:hyperlink>
    </w:p>
    <w:p w14:paraId="783DDE99" w14:textId="7659A01F" w:rsidR="00BD1F98" w:rsidRDefault="00BD1F98">
      <w:pPr>
        <w:pStyle w:val="TOC2"/>
        <w:tabs>
          <w:tab w:val="clear" w:pos="8400"/>
          <w:tab w:val="right" w:leader="dot" w:pos="9412"/>
        </w:tabs>
        <w:ind w:left="240" w:right="-218"/>
        <w:rPr>
          <w:rFonts w:hint="eastAsia"/>
          <w:noProof/>
        </w:rPr>
      </w:pPr>
      <w:hyperlink w:anchor="_Toc22952" w:history="1">
        <w:r>
          <w:rPr>
            <w:rFonts w:asciiTheme="minorEastAsia" w:hAnsiTheme="minorEastAsia" w:hint="eastAsia"/>
            <w:noProof/>
          </w:rPr>
          <w:t>三、服务</w:t>
        </w:r>
        <w:r>
          <w:rPr>
            <w:rFonts w:hint="eastAsia"/>
            <w:noProof/>
          </w:rPr>
          <w:t>质量保证</w:t>
        </w:r>
        <w:r>
          <w:rPr>
            <w:noProof/>
          </w:rPr>
          <w:tab/>
        </w:r>
        <w:r>
          <w:rPr>
            <w:noProof/>
          </w:rPr>
          <w:fldChar w:fldCharType="begin"/>
        </w:r>
        <w:r>
          <w:rPr>
            <w:noProof/>
          </w:rPr>
          <w:instrText xml:space="preserve"> PAGEREF _Toc22952 \h </w:instrText>
        </w:r>
        <w:r>
          <w:rPr>
            <w:noProof/>
          </w:rPr>
        </w:r>
        <w:r>
          <w:rPr>
            <w:noProof/>
          </w:rPr>
          <w:fldChar w:fldCharType="separate"/>
        </w:r>
        <w:r w:rsidR="00DD3F80">
          <w:rPr>
            <w:rFonts w:hint="eastAsia"/>
            <w:noProof/>
          </w:rPr>
          <w:t>- 6 -</w:t>
        </w:r>
        <w:r>
          <w:rPr>
            <w:noProof/>
          </w:rPr>
          <w:fldChar w:fldCharType="end"/>
        </w:r>
      </w:hyperlink>
    </w:p>
    <w:p w14:paraId="70E9673C" w14:textId="362C2E77" w:rsidR="00BD1F98" w:rsidRDefault="00BD1F98">
      <w:pPr>
        <w:pStyle w:val="TOC2"/>
        <w:tabs>
          <w:tab w:val="clear" w:pos="8400"/>
          <w:tab w:val="right" w:leader="dot" w:pos="9412"/>
        </w:tabs>
        <w:ind w:left="240" w:right="-218"/>
        <w:rPr>
          <w:rFonts w:hint="eastAsia"/>
          <w:noProof/>
        </w:rPr>
      </w:pPr>
      <w:hyperlink w:anchor="_Toc9701" w:history="1">
        <w:r>
          <w:rPr>
            <w:rFonts w:asciiTheme="minorEastAsia" w:hAnsiTheme="minorEastAsia" w:hint="eastAsia"/>
            <w:noProof/>
          </w:rPr>
          <w:t>四、付款方式</w:t>
        </w:r>
        <w:r>
          <w:rPr>
            <w:noProof/>
          </w:rPr>
          <w:tab/>
        </w:r>
        <w:r>
          <w:rPr>
            <w:noProof/>
          </w:rPr>
          <w:fldChar w:fldCharType="begin"/>
        </w:r>
        <w:r>
          <w:rPr>
            <w:noProof/>
          </w:rPr>
          <w:instrText xml:space="preserve"> PAGEREF _Toc9701 \h </w:instrText>
        </w:r>
        <w:r>
          <w:rPr>
            <w:noProof/>
          </w:rPr>
        </w:r>
        <w:r>
          <w:rPr>
            <w:noProof/>
          </w:rPr>
          <w:fldChar w:fldCharType="separate"/>
        </w:r>
        <w:r w:rsidR="00DD3F80">
          <w:rPr>
            <w:rFonts w:hint="eastAsia"/>
            <w:noProof/>
          </w:rPr>
          <w:t>- 6 -</w:t>
        </w:r>
        <w:r>
          <w:rPr>
            <w:noProof/>
          </w:rPr>
          <w:fldChar w:fldCharType="end"/>
        </w:r>
      </w:hyperlink>
    </w:p>
    <w:p w14:paraId="6D1F266B" w14:textId="68ADA8B2" w:rsidR="00BD1F98" w:rsidRDefault="00BD1F98">
      <w:pPr>
        <w:pStyle w:val="TOC2"/>
        <w:tabs>
          <w:tab w:val="clear" w:pos="8400"/>
          <w:tab w:val="right" w:leader="dot" w:pos="9412"/>
        </w:tabs>
        <w:ind w:left="240" w:right="-218"/>
        <w:rPr>
          <w:rFonts w:hint="eastAsia"/>
          <w:noProof/>
        </w:rPr>
      </w:pPr>
      <w:hyperlink w:anchor="_Toc7799" w:history="1">
        <w:r>
          <w:rPr>
            <w:rFonts w:hint="eastAsia"/>
            <w:noProof/>
          </w:rPr>
          <w:t>五、其他商务要求内容</w:t>
        </w:r>
        <w:r>
          <w:rPr>
            <w:noProof/>
          </w:rPr>
          <w:tab/>
        </w:r>
        <w:r>
          <w:rPr>
            <w:noProof/>
          </w:rPr>
          <w:fldChar w:fldCharType="begin"/>
        </w:r>
        <w:r>
          <w:rPr>
            <w:noProof/>
          </w:rPr>
          <w:instrText xml:space="preserve"> PAGEREF _Toc7799 \h </w:instrText>
        </w:r>
        <w:r>
          <w:rPr>
            <w:noProof/>
          </w:rPr>
        </w:r>
        <w:r>
          <w:rPr>
            <w:noProof/>
          </w:rPr>
          <w:fldChar w:fldCharType="separate"/>
        </w:r>
        <w:r w:rsidR="00DD3F80">
          <w:rPr>
            <w:rFonts w:hint="eastAsia"/>
            <w:noProof/>
          </w:rPr>
          <w:t>- 6 -</w:t>
        </w:r>
        <w:r>
          <w:rPr>
            <w:noProof/>
          </w:rPr>
          <w:fldChar w:fldCharType="end"/>
        </w:r>
      </w:hyperlink>
    </w:p>
    <w:p w14:paraId="07DA8071" w14:textId="23ECC676" w:rsidR="00BD1F98" w:rsidRDefault="00BD1F98">
      <w:pPr>
        <w:pStyle w:val="TOC2"/>
        <w:tabs>
          <w:tab w:val="clear" w:pos="8400"/>
          <w:tab w:val="right" w:leader="dot" w:pos="9412"/>
        </w:tabs>
        <w:ind w:left="240" w:right="-218"/>
        <w:rPr>
          <w:rFonts w:hint="eastAsia"/>
          <w:noProof/>
        </w:rPr>
      </w:pPr>
      <w:hyperlink w:anchor="_Toc8273" w:history="1">
        <w:r>
          <w:rPr>
            <w:rFonts w:asciiTheme="minorEastAsia" w:hAnsiTheme="minorEastAsia" w:hint="eastAsia"/>
            <w:noProof/>
            <w:szCs w:val="30"/>
          </w:rPr>
          <w:t>第四篇  采购程序、评定成交的标准、无效报价及采购终止</w:t>
        </w:r>
        <w:r>
          <w:rPr>
            <w:noProof/>
          </w:rPr>
          <w:tab/>
        </w:r>
        <w:r>
          <w:rPr>
            <w:noProof/>
          </w:rPr>
          <w:fldChar w:fldCharType="begin"/>
        </w:r>
        <w:r>
          <w:rPr>
            <w:noProof/>
          </w:rPr>
          <w:instrText xml:space="preserve"> PAGEREF _Toc8273 \h </w:instrText>
        </w:r>
        <w:r>
          <w:rPr>
            <w:noProof/>
          </w:rPr>
        </w:r>
        <w:r>
          <w:rPr>
            <w:noProof/>
          </w:rPr>
          <w:fldChar w:fldCharType="separate"/>
        </w:r>
        <w:r w:rsidR="00DD3F80">
          <w:rPr>
            <w:rFonts w:hint="eastAsia"/>
            <w:noProof/>
          </w:rPr>
          <w:t>- 7 -</w:t>
        </w:r>
        <w:r>
          <w:rPr>
            <w:noProof/>
          </w:rPr>
          <w:fldChar w:fldCharType="end"/>
        </w:r>
      </w:hyperlink>
    </w:p>
    <w:p w14:paraId="46891F95" w14:textId="67462010" w:rsidR="00BD1F98" w:rsidRDefault="00BD1F98">
      <w:pPr>
        <w:pStyle w:val="TOC2"/>
        <w:tabs>
          <w:tab w:val="clear" w:pos="8400"/>
          <w:tab w:val="right" w:leader="dot" w:pos="9412"/>
        </w:tabs>
        <w:ind w:left="240" w:right="-218"/>
        <w:rPr>
          <w:rFonts w:hint="eastAsia"/>
          <w:noProof/>
        </w:rPr>
      </w:pPr>
      <w:hyperlink w:anchor="_Toc3518" w:history="1">
        <w:r>
          <w:rPr>
            <w:rFonts w:asciiTheme="minorEastAsia" w:hAnsiTheme="minorEastAsia" w:hint="eastAsia"/>
            <w:noProof/>
          </w:rPr>
          <w:t>一、采购程序</w:t>
        </w:r>
        <w:r>
          <w:rPr>
            <w:noProof/>
          </w:rPr>
          <w:tab/>
        </w:r>
        <w:r>
          <w:rPr>
            <w:noProof/>
          </w:rPr>
          <w:fldChar w:fldCharType="begin"/>
        </w:r>
        <w:r>
          <w:rPr>
            <w:noProof/>
          </w:rPr>
          <w:instrText xml:space="preserve"> PAGEREF _Toc3518 \h </w:instrText>
        </w:r>
        <w:r>
          <w:rPr>
            <w:noProof/>
          </w:rPr>
        </w:r>
        <w:r>
          <w:rPr>
            <w:noProof/>
          </w:rPr>
          <w:fldChar w:fldCharType="separate"/>
        </w:r>
        <w:r w:rsidR="00DD3F80">
          <w:rPr>
            <w:rFonts w:hint="eastAsia"/>
            <w:noProof/>
          </w:rPr>
          <w:t>- 7 -</w:t>
        </w:r>
        <w:r>
          <w:rPr>
            <w:noProof/>
          </w:rPr>
          <w:fldChar w:fldCharType="end"/>
        </w:r>
      </w:hyperlink>
    </w:p>
    <w:p w14:paraId="411F0637" w14:textId="3791E22D" w:rsidR="00BD1F98" w:rsidRDefault="00BD1F98">
      <w:pPr>
        <w:pStyle w:val="TOC2"/>
        <w:tabs>
          <w:tab w:val="clear" w:pos="8400"/>
          <w:tab w:val="right" w:leader="dot" w:pos="9412"/>
        </w:tabs>
        <w:ind w:left="240" w:right="-218"/>
        <w:rPr>
          <w:rFonts w:hint="eastAsia"/>
          <w:noProof/>
        </w:rPr>
      </w:pPr>
      <w:hyperlink w:anchor="_Toc2935" w:history="1">
        <w:r>
          <w:rPr>
            <w:rFonts w:asciiTheme="minorEastAsia" w:hAnsiTheme="minorEastAsia" w:hint="eastAsia"/>
            <w:noProof/>
          </w:rPr>
          <w:t>二、评定成交的标准</w:t>
        </w:r>
        <w:r>
          <w:rPr>
            <w:noProof/>
          </w:rPr>
          <w:tab/>
        </w:r>
        <w:r>
          <w:rPr>
            <w:noProof/>
          </w:rPr>
          <w:fldChar w:fldCharType="begin"/>
        </w:r>
        <w:r>
          <w:rPr>
            <w:noProof/>
          </w:rPr>
          <w:instrText xml:space="preserve"> PAGEREF _Toc2935 \h </w:instrText>
        </w:r>
        <w:r>
          <w:rPr>
            <w:noProof/>
          </w:rPr>
        </w:r>
        <w:r>
          <w:rPr>
            <w:noProof/>
          </w:rPr>
          <w:fldChar w:fldCharType="separate"/>
        </w:r>
        <w:r w:rsidR="00DD3F80">
          <w:rPr>
            <w:rFonts w:hint="eastAsia"/>
            <w:noProof/>
          </w:rPr>
          <w:t>- 8 -</w:t>
        </w:r>
        <w:r>
          <w:rPr>
            <w:noProof/>
          </w:rPr>
          <w:fldChar w:fldCharType="end"/>
        </w:r>
      </w:hyperlink>
    </w:p>
    <w:p w14:paraId="62FD59DC" w14:textId="5D87C973" w:rsidR="00BD1F98" w:rsidRDefault="00BD1F98">
      <w:pPr>
        <w:pStyle w:val="TOC2"/>
        <w:tabs>
          <w:tab w:val="clear" w:pos="8400"/>
          <w:tab w:val="right" w:leader="dot" w:pos="9412"/>
        </w:tabs>
        <w:ind w:left="240" w:right="-218"/>
        <w:rPr>
          <w:rFonts w:hint="eastAsia"/>
          <w:noProof/>
        </w:rPr>
      </w:pPr>
      <w:hyperlink w:anchor="_Toc9086" w:history="1">
        <w:r>
          <w:rPr>
            <w:rFonts w:asciiTheme="minorEastAsia" w:hAnsiTheme="minorEastAsia" w:hint="eastAsia"/>
            <w:noProof/>
          </w:rPr>
          <w:t>三、无效报价</w:t>
        </w:r>
        <w:r>
          <w:rPr>
            <w:noProof/>
          </w:rPr>
          <w:tab/>
        </w:r>
        <w:r>
          <w:rPr>
            <w:noProof/>
          </w:rPr>
          <w:fldChar w:fldCharType="begin"/>
        </w:r>
        <w:r>
          <w:rPr>
            <w:noProof/>
          </w:rPr>
          <w:instrText xml:space="preserve"> PAGEREF _Toc9086 \h </w:instrText>
        </w:r>
        <w:r>
          <w:rPr>
            <w:noProof/>
          </w:rPr>
        </w:r>
        <w:r>
          <w:rPr>
            <w:noProof/>
          </w:rPr>
          <w:fldChar w:fldCharType="separate"/>
        </w:r>
        <w:r w:rsidR="00DD3F80">
          <w:rPr>
            <w:rFonts w:hint="eastAsia"/>
            <w:noProof/>
          </w:rPr>
          <w:t>- 8 -</w:t>
        </w:r>
        <w:r>
          <w:rPr>
            <w:noProof/>
          </w:rPr>
          <w:fldChar w:fldCharType="end"/>
        </w:r>
      </w:hyperlink>
    </w:p>
    <w:p w14:paraId="0B2EBCE9" w14:textId="30430019" w:rsidR="00BD1F98" w:rsidRDefault="00BD1F98">
      <w:pPr>
        <w:pStyle w:val="TOC2"/>
        <w:tabs>
          <w:tab w:val="clear" w:pos="8400"/>
          <w:tab w:val="right" w:leader="dot" w:pos="9412"/>
        </w:tabs>
        <w:ind w:left="240" w:right="-218"/>
        <w:rPr>
          <w:rFonts w:hint="eastAsia"/>
          <w:noProof/>
        </w:rPr>
      </w:pPr>
      <w:hyperlink w:anchor="_Toc15939" w:history="1">
        <w:r>
          <w:rPr>
            <w:rFonts w:asciiTheme="minorEastAsia" w:hAnsiTheme="minorEastAsia" w:hint="eastAsia"/>
            <w:noProof/>
          </w:rPr>
          <w:t>四、采购终止</w:t>
        </w:r>
        <w:r>
          <w:rPr>
            <w:noProof/>
          </w:rPr>
          <w:tab/>
        </w:r>
        <w:r>
          <w:rPr>
            <w:noProof/>
          </w:rPr>
          <w:fldChar w:fldCharType="begin"/>
        </w:r>
        <w:r>
          <w:rPr>
            <w:noProof/>
          </w:rPr>
          <w:instrText xml:space="preserve"> PAGEREF _Toc15939 \h </w:instrText>
        </w:r>
        <w:r>
          <w:rPr>
            <w:noProof/>
          </w:rPr>
        </w:r>
        <w:r>
          <w:rPr>
            <w:noProof/>
          </w:rPr>
          <w:fldChar w:fldCharType="separate"/>
        </w:r>
        <w:r w:rsidR="00DD3F80">
          <w:rPr>
            <w:rFonts w:hint="eastAsia"/>
            <w:noProof/>
          </w:rPr>
          <w:t>- 9 -</w:t>
        </w:r>
        <w:r>
          <w:rPr>
            <w:noProof/>
          </w:rPr>
          <w:fldChar w:fldCharType="end"/>
        </w:r>
      </w:hyperlink>
    </w:p>
    <w:p w14:paraId="173909C5" w14:textId="06B87487" w:rsidR="00BD1F98" w:rsidRDefault="00BD1F98">
      <w:pPr>
        <w:pStyle w:val="TOC2"/>
        <w:tabs>
          <w:tab w:val="clear" w:pos="8400"/>
          <w:tab w:val="right" w:leader="dot" w:pos="9412"/>
        </w:tabs>
        <w:ind w:left="240" w:right="-218"/>
        <w:rPr>
          <w:rFonts w:hint="eastAsia"/>
          <w:noProof/>
        </w:rPr>
      </w:pPr>
      <w:hyperlink w:anchor="_Toc16925" w:history="1">
        <w:r>
          <w:rPr>
            <w:rFonts w:asciiTheme="minorEastAsia" w:hAnsiTheme="minorEastAsia" w:hint="eastAsia"/>
            <w:noProof/>
            <w:szCs w:val="30"/>
          </w:rPr>
          <w:t>第五篇  供应商须知</w:t>
        </w:r>
        <w:r>
          <w:rPr>
            <w:noProof/>
          </w:rPr>
          <w:tab/>
        </w:r>
        <w:r>
          <w:rPr>
            <w:noProof/>
          </w:rPr>
          <w:fldChar w:fldCharType="begin"/>
        </w:r>
        <w:r>
          <w:rPr>
            <w:noProof/>
          </w:rPr>
          <w:instrText xml:space="preserve"> PAGEREF _Toc16925 \h </w:instrText>
        </w:r>
        <w:r>
          <w:rPr>
            <w:noProof/>
          </w:rPr>
        </w:r>
        <w:r>
          <w:rPr>
            <w:noProof/>
          </w:rPr>
          <w:fldChar w:fldCharType="separate"/>
        </w:r>
        <w:r w:rsidR="00DD3F80">
          <w:rPr>
            <w:rFonts w:hint="eastAsia"/>
            <w:noProof/>
          </w:rPr>
          <w:t>- 10 -</w:t>
        </w:r>
        <w:r>
          <w:rPr>
            <w:noProof/>
          </w:rPr>
          <w:fldChar w:fldCharType="end"/>
        </w:r>
      </w:hyperlink>
    </w:p>
    <w:p w14:paraId="58DC930F" w14:textId="3ADF6A0A" w:rsidR="00BD1F98" w:rsidRDefault="00BD1F98">
      <w:pPr>
        <w:pStyle w:val="TOC2"/>
        <w:tabs>
          <w:tab w:val="clear" w:pos="8400"/>
          <w:tab w:val="right" w:leader="dot" w:pos="9412"/>
        </w:tabs>
        <w:ind w:left="240" w:right="-218"/>
        <w:rPr>
          <w:rFonts w:hint="eastAsia"/>
          <w:noProof/>
        </w:rPr>
      </w:pPr>
      <w:hyperlink w:anchor="_Toc1025" w:history="1">
        <w:r>
          <w:rPr>
            <w:rFonts w:asciiTheme="minorEastAsia" w:hAnsiTheme="minorEastAsia" w:hint="eastAsia"/>
            <w:noProof/>
          </w:rPr>
          <w:t>一、费用</w:t>
        </w:r>
        <w:r>
          <w:rPr>
            <w:noProof/>
          </w:rPr>
          <w:tab/>
        </w:r>
        <w:r>
          <w:rPr>
            <w:noProof/>
          </w:rPr>
          <w:fldChar w:fldCharType="begin"/>
        </w:r>
        <w:r>
          <w:rPr>
            <w:noProof/>
          </w:rPr>
          <w:instrText xml:space="preserve"> PAGEREF _Toc1025 \h </w:instrText>
        </w:r>
        <w:r>
          <w:rPr>
            <w:noProof/>
          </w:rPr>
        </w:r>
        <w:r>
          <w:rPr>
            <w:noProof/>
          </w:rPr>
          <w:fldChar w:fldCharType="separate"/>
        </w:r>
        <w:r w:rsidR="00DD3F80">
          <w:rPr>
            <w:rFonts w:hint="eastAsia"/>
            <w:noProof/>
          </w:rPr>
          <w:t>- 10 -</w:t>
        </w:r>
        <w:r>
          <w:rPr>
            <w:noProof/>
          </w:rPr>
          <w:fldChar w:fldCharType="end"/>
        </w:r>
      </w:hyperlink>
    </w:p>
    <w:p w14:paraId="263C4D89" w14:textId="62CF4F6F" w:rsidR="00BD1F98" w:rsidRDefault="00BD1F98">
      <w:pPr>
        <w:pStyle w:val="TOC2"/>
        <w:tabs>
          <w:tab w:val="clear" w:pos="8400"/>
          <w:tab w:val="right" w:leader="dot" w:pos="9412"/>
        </w:tabs>
        <w:ind w:left="240" w:right="-218"/>
        <w:rPr>
          <w:rFonts w:hint="eastAsia"/>
          <w:noProof/>
        </w:rPr>
      </w:pPr>
      <w:hyperlink w:anchor="_Toc14381" w:history="1">
        <w:r>
          <w:rPr>
            <w:rFonts w:asciiTheme="minorEastAsia" w:hAnsiTheme="minorEastAsia" w:hint="eastAsia"/>
            <w:noProof/>
          </w:rPr>
          <w:t>二、竞争性比选文件</w:t>
        </w:r>
        <w:r>
          <w:rPr>
            <w:noProof/>
          </w:rPr>
          <w:tab/>
        </w:r>
        <w:r>
          <w:rPr>
            <w:noProof/>
          </w:rPr>
          <w:fldChar w:fldCharType="begin"/>
        </w:r>
        <w:r>
          <w:rPr>
            <w:noProof/>
          </w:rPr>
          <w:instrText xml:space="preserve"> PAGEREF _Toc14381 \h </w:instrText>
        </w:r>
        <w:r>
          <w:rPr>
            <w:noProof/>
          </w:rPr>
        </w:r>
        <w:r>
          <w:rPr>
            <w:noProof/>
          </w:rPr>
          <w:fldChar w:fldCharType="separate"/>
        </w:r>
        <w:r w:rsidR="00DD3F80">
          <w:rPr>
            <w:rFonts w:hint="eastAsia"/>
            <w:noProof/>
          </w:rPr>
          <w:t>- 10 -</w:t>
        </w:r>
        <w:r>
          <w:rPr>
            <w:noProof/>
          </w:rPr>
          <w:fldChar w:fldCharType="end"/>
        </w:r>
      </w:hyperlink>
    </w:p>
    <w:p w14:paraId="04E5FCD9" w14:textId="57945A42" w:rsidR="00BD1F98" w:rsidRDefault="00BD1F98">
      <w:pPr>
        <w:pStyle w:val="TOC2"/>
        <w:tabs>
          <w:tab w:val="clear" w:pos="8400"/>
          <w:tab w:val="right" w:leader="dot" w:pos="9412"/>
        </w:tabs>
        <w:ind w:left="240" w:right="-218"/>
        <w:rPr>
          <w:rFonts w:hint="eastAsia"/>
          <w:noProof/>
        </w:rPr>
      </w:pPr>
      <w:hyperlink w:anchor="_Toc18323" w:history="1">
        <w:r>
          <w:rPr>
            <w:rFonts w:asciiTheme="minorEastAsia" w:hAnsiTheme="minorEastAsia" w:hint="eastAsia"/>
            <w:noProof/>
          </w:rPr>
          <w:t>三、报价要求</w:t>
        </w:r>
        <w:r>
          <w:rPr>
            <w:noProof/>
          </w:rPr>
          <w:tab/>
        </w:r>
        <w:r>
          <w:rPr>
            <w:noProof/>
          </w:rPr>
          <w:fldChar w:fldCharType="begin"/>
        </w:r>
        <w:r>
          <w:rPr>
            <w:noProof/>
          </w:rPr>
          <w:instrText xml:space="preserve"> PAGEREF _Toc18323 \h </w:instrText>
        </w:r>
        <w:r>
          <w:rPr>
            <w:noProof/>
          </w:rPr>
        </w:r>
        <w:r>
          <w:rPr>
            <w:noProof/>
          </w:rPr>
          <w:fldChar w:fldCharType="separate"/>
        </w:r>
        <w:r w:rsidR="00DD3F80">
          <w:rPr>
            <w:rFonts w:hint="eastAsia"/>
            <w:noProof/>
          </w:rPr>
          <w:t>- 10 -</w:t>
        </w:r>
        <w:r>
          <w:rPr>
            <w:noProof/>
          </w:rPr>
          <w:fldChar w:fldCharType="end"/>
        </w:r>
      </w:hyperlink>
    </w:p>
    <w:p w14:paraId="23113FE1" w14:textId="1C9076C7" w:rsidR="00BD1F98" w:rsidRDefault="00BD1F98">
      <w:pPr>
        <w:pStyle w:val="TOC2"/>
        <w:tabs>
          <w:tab w:val="clear" w:pos="8400"/>
          <w:tab w:val="right" w:leader="dot" w:pos="9412"/>
        </w:tabs>
        <w:ind w:left="240" w:right="-218"/>
        <w:rPr>
          <w:rFonts w:hint="eastAsia"/>
          <w:noProof/>
        </w:rPr>
      </w:pPr>
      <w:hyperlink w:anchor="_Toc2389" w:history="1">
        <w:r>
          <w:rPr>
            <w:rFonts w:asciiTheme="minorEastAsia" w:hAnsiTheme="minorEastAsia" w:hint="eastAsia"/>
            <w:noProof/>
          </w:rPr>
          <w:t>四、成交供应商的确定和变更</w:t>
        </w:r>
        <w:r>
          <w:rPr>
            <w:noProof/>
          </w:rPr>
          <w:tab/>
        </w:r>
        <w:r>
          <w:rPr>
            <w:noProof/>
          </w:rPr>
          <w:fldChar w:fldCharType="begin"/>
        </w:r>
        <w:r>
          <w:rPr>
            <w:noProof/>
          </w:rPr>
          <w:instrText xml:space="preserve"> PAGEREF _Toc2389 \h </w:instrText>
        </w:r>
        <w:r>
          <w:rPr>
            <w:noProof/>
          </w:rPr>
        </w:r>
        <w:r>
          <w:rPr>
            <w:noProof/>
          </w:rPr>
          <w:fldChar w:fldCharType="separate"/>
        </w:r>
        <w:r w:rsidR="00DD3F80">
          <w:rPr>
            <w:rFonts w:hint="eastAsia"/>
            <w:noProof/>
          </w:rPr>
          <w:t>- 11 -</w:t>
        </w:r>
        <w:r>
          <w:rPr>
            <w:noProof/>
          </w:rPr>
          <w:fldChar w:fldCharType="end"/>
        </w:r>
      </w:hyperlink>
    </w:p>
    <w:p w14:paraId="0A4A8015" w14:textId="340414DD" w:rsidR="00BD1F98" w:rsidRDefault="00BD1F98">
      <w:pPr>
        <w:pStyle w:val="TOC2"/>
        <w:tabs>
          <w:tab w:val="clear" w:pos="8400"/>
          <w:tab w:val="right" w:leader="dot" w:pos="9412"/>
        </w:tabs>
        <w:ind w:left="240" w:right="-218"/>
        <w:rPr>
          <w:rFonts w:hint="eastAsia"/>
          <w:noProof/>
        </w:rPr>
      </w:pPr>
      <w:hyperlink w:anchor="_Toc22817" w:history="1">
        <w:r>
          <w:rPr>
            <w:rFonts w:asciiTheme="minorEastAsia" w:hAnsiTheme="minorEastAsia" w:hint="eastAsia"/>
            <w:noProof/>
          </w:rPr>
          <w:t>五、成交通知</w:t>
        </w:r>
        <w:r>
          <w:rPr>
            <w:noProof/>
          </w:rPr>
          <w:tab/>
        </w:r>
        <w:r>
          <w:rPr>
            <w:noProof/>
          </w:rPr>
          <w:fldChar w:fldCharType="begin"/>
        </w:r>
        <w:r>
          <w:rPr>
            <w:noProof/>
          </w:rPr>
          <w:instrText xml:space="preserve"> PAGEREF _Toc22817 \h </w:instrText>
        </w:r>
        <w:r>
          <w:rPr>
            <w:noProof/>
          </w:rPr>
        </w:r>
        <w:r>
          <w:rPr>
            <w:noProof/>
          </w:rPr>
          <w:fldChar w:fldCharType="separate"/>
        </w:r>
        <w:r w:rsidR="00DD3F80">
          <w:rPr>
            <w:rFonts w:hint="eastAsia"/>
            <w:noProof/>
          </w:rPr>
          <w:t>- 11 -</w:t>
        </w:r>
        <w:r>
          <w:rPr>
            <w:noProof/>
          </w:rPr>
          <w:fldChar w:fldCharType="end"/>
        </w:r>
      </w:hyperlink>
    </w:p>
    <w:p w14:paraId="0FF60027" w14:textId="339DE50A" w:rsidR="00BD1F98" w:rsidRDefault="00BD1F98">
      <w:pPr>
        <w:pStyle w:val="TOC2"/>
        <w:tabs>
          <w:tab w:val="clear" w:pos="8400"/>
          <w:tab w:val="right" w:leader="dot" w:pos="9412"/>
        </w:tabs>
        <w:ind w:left="240" w:right="-218"/>
        <w:rPr>
          <w:rFonts w:hint="eastAsia"/>
          <w:noProof/>
        </w:rPr>
      </w:pPr>
      <w:hyperlink w:anchor="_Toc15285" w:history="1">
        <w:r>
          <w:rPr>
            <w:rFonts w:asciiTheme="minorEastAsia" w:hAnsiTheme="minorEastAsia" w:hint="eastAsia"/>
            <w:noProof/>
          </w:rPr>
          <w:t>六、关于质疑和投诉</w:t>
        </w:r>
        <w:r>
          <w:rPr>
            <w:noProof/>
          </w:rPr>
          <w:tab/>
        </w:r>
        <w:r>
          <w:rPr>
            <w:noProof/>
          </w:rPr>
          <w:fldChar w:fldCharType="begin"/>
        </w:r>
        <w:r>
          <w:rPr>
            <w:noProof/>
          </w:rPr>
          <w:instrText xml:space="preserve"> PAGEREF _Toc15285 \h </w:instrText>
        </w:r>
        <w:r>
          <w:rPr>
            <w:noProof/>
          </w:rPr>
        </w:r>
        <w:r>
          <w:rPr>
            <w:noProof/>
          </w:rPr>
          <w:fldChar w:fldCharType="separate"/>
        </w:r>
        <w:r w:rsidR="00DD3F80">
          <w:rPr>
            <w:rFonts w:hint="eastAsia"/>
            <w:noProof/>
          </w:rPr>
          <w:t>- 11 -</w:t>
        </w:r>
        <w:r>
          <w:rPr>
            <w:noProof/>
          </w:rPr>
          <w:fldChar w:fldCharType="end"/>
        </w:r>
      </w:hyperlink>
    </w:p>
    <w:p w14:paraId="1DD7C4ED" w14:textId="58FED111" w:rsidR="00BD1F98" w:rsidRDefault="00BD1F98">
      <w:pPr>
        <w:pStyle w:val="TOC2"/>
        <w:tabs>
          <w:tab w:val="clear" w:pos="8400"/>
          <w:tab w:val="right" w:leader="dot" w:pos="9412"/>
        </w:tabs>
        <w:ind w:left="240" w:right="-218"/>
        <w:rPr>
          <w:rFonts w:hint="eastAsia"/>
          <w:noProof/>
        </w:rPr>
      </w:pPr>
      <w:hyperlink w:anchor="_Toc10879" w:history="1">
        <w:r>
          <w:rPr>
            <w:rFonts w:asciiTheme="minorEastAsia" w:hAnsiTheme="minorEastAsia" w:hint="eastAsia"/>
            <w:noProof/>
          </w:rPr>
          <w:t>七、签订合同</w:t>
        </w:r>
        <w:r>
          <w:rPr>
            <w:noProof/>
          </w:rPr>
          <w:tab/>
        </w:r>
        <w:r>
          <w:rPr>
            <w:noProof/>
          </w:rPr>
          <w:fldChar w:fldCharType="begin"/>
        </w:r>
        <w:r>
          <w:rPr>
            <w:noProof/>
          </w:rPr>
          <w:instrText xml:space="preserve"> PAGEREF _Toc10879 \h </w:instrText>
        </w:r>
        <w:r>
          <w:rPr>
            <w:noProof/>
          </w:rPr>
        </w:r>
        <w:r>
          <w:rPr>
            <w:noProof/>
          </w:rPr>
          <w:fldChar w:fldCharType="separate"/>
        </w:r>
        <w:r w:rsidR="00DD3F80">
          <w:rPr>
            <w:rFonts w:hint="eastAsia"/>
            <w:noProof/>
          </w:rPr>
          <w:t>- 12 -</w:t>
        </w:r>
        <w:r>
          <w:rPr>
            <w:noProof/>
          </w:rPr>
          <w:fldChar w:fldCharType="end"/>
        </w:r>
      </w:hyperlink>
    </w:p>
    <w:p w14:paraId="19E5D90D" w14:textId="71A9E8F2" w:rsidR="00BD1F98" w:rsidRDefault="00BD1F98">
      <w:pPr>
        <w:pStyle w:val="TOC2"/>
        <w:tabs>
          <w:tab w:val="clear" w:pos="8400"/>
          <w:tab w:val="right" w:leader="dot" w:pos="9412"/>
        </w:tabs>
        <w:ind w:left="240" w:right="-218"/>
        <w:rPr>
          <w:rFonts w:hint="eastAsia"/>
          <w:noProof/>
        </w:rPr>
      </w:pPr>
      <w:hyperlink w:anchor="_Toc13628" w:history="1">
        <w:r>
          <w:rPr>
            <w:rFonts w:asciiTheme="minorEastAsia" w:hAnsiTheme="minorEastAsia" w:hint="eastAsia"/>
            <w:noProof/>
          </w:rPr>
          <w:t>八、采购代理服务费</w:t>
        </w:r>
        <w:r>
          <w:rPr>
            <w:noProof/>
          </w:rPr>
          <w:tab/>
        </w:r>
        <w:r>
          <w:rPr>
            <w:noProof/>
          </w:rPr>
          <w:fldChar w:fldCharType="begin"/>
        </w:r>
        <w:r>
          <w:rPr>
            <w:noProof/>
          </w:rPr>
          <w:instrText xml:space="preserve"> PAGEREF _Toc13628 \h </w:instrText>
        </w:r>
        <w:r>
          <w:rPr>
            <w:noProof/>
          </w:rPr>
        </w:r>
        <w:r>
          <w:rPr>
            <w:noProof/>
          </w:rPr>
          <w:fldChar w:fldCharType="separate"/>
        </w:r>
        <w:r w:rsidR="00DD3F80">
          <w:rPr>
            <w:rFonts w:hint="eastAsia"/>
            <w:noProof/>
          </w:rPr>
          <w:t>- 12 -</w:t>
        </w:r>
        <w:r>
          <w:rPr>
            <w:noProof/>
          </w:rPr>
          <w:fldChar w:fldCharType="end"/>
        </w:r>
      </w:hyperlink>
    </w:p>
    <w:p w14:paraId="4C585364" w14:textId="3CC9FF59" w:rsidR="00BD1F98" w:rsidRDefault="00BD1F98">
      <w:pPr>
        <w:pStyle w:val="TOC2"/>
        <w:tabs>
          <w:tab w:val="clear" w:pos="8400"/>
          <w:tab w:val="right" w:leader="dot" w:pos="9412"/>
        </w:tabs>
        <w:ind w:left="240" w:right="-218"/>
        <w:rPr>
          <w:rFonts w:hint="eastAsia"/>
          <w:noProof/>
        </w:rPr>
      </w:pPr>
      <w:hyperlink w:anchor="_Toc32676" w:history="1">
        <w:r>
          <w:rPr>
            <w:rFonts w:asciiTheme="minorEastAsia" w:hAnsiTheme="minorEastAsia" w:hint="eastAsia"/>
            <w:noProof/>
            <w:szCs w:val="30"/>
          </w:rPr>
          <w:t>第六篇  合同草案条款（如果有)</w:t>
        </w:r>
        <w:r>
          <w:rPr>
            <w:noProof/>
          </w:rPr>
          <w:tab/>
        </w:r>
        <w:r>
          <w:rPr>
            <w:noProof/>
          </w:rPr>
          <w:fldChar w:fldCharType="begin"/>
        </w:r>
        <w:r>
          <w:rPr>
            <w:noProof/>
          </w:rPr>
          <w:instrText xml:space="preserve"> PAGEREF _Toc32676 \h </w:instrText>
        </w:r>
        <w:r>
          <w:rPr>
            <w:noProof/>
          </w:rPr>
        </w:r>
        <w:r>
          <w:rPr>
            <w:noProof/>
          </w:rPr>
          <w:fldChar w:fldCharType="separate"/>
        </w:r>
        <w:r w:rsidR="00DD3F80">
          <w:rPr>
            <w:rFonts w:hint="eastAsia"/>
            <w:noProof/>
          </w:rPr>
          <w:t>- 13 -</w:t>
        </w:r>
        <w:r>
          <w:rPr>
            <w:noProof/>
          </w:rPr>
          <w:fldChar w:fldCharType="end"/>
        </w:r>
      </w:hyperlink>
    </w:p>
    <w:p w14:paraId="26F093D2" w14:textId="7FB4158B" w:rsidR="00BD1F98" w:rsidRDefault="00BD1F98">
      <w:pPr>
        <w:pStyle w:val="TOC2"/>
        <w:tabs>
          <w:tab w:val="clear" w:pos="8400"/>
          <w:tab w:val="right" w:leader="dot" w:pos="9412"/>
        </w:tabs>
        <w:ind w:left="240" w:right="-218"/>
        <w:rPr>
          <w:rFonts w:hint="eastAsia"/>
          <w:noProof/>
        </w:rPr>
      </w:pPr>
      <w:hyperlink w:anchor="_Toc20672" w:history="1">
        <w:r>
          <w:rPr>
            <w:rFonts w:asciiTheme="minorEastAsia" w:hAnsiTheme="minorEastAsia" w:hint="eastAsia"/>
            <w:noProof/>
            <w:szCs w:val="30"/>
          </w:rPr>
          <w:t>第七篇  响应文件格式要求</w:t>
        </w:r>
        <w:r>
          <w:rPr>
            <w:noProof/>
          </w:rPr>
          <w:tab/>
        </w:r>
        <w:r>
          <w:rPr>
            <w:noProof/>
          </w:rPr>
          <w:fldChar w:fldCharType="begin"/>
        </w:r>
        <w:r>
          <w:rPr>
            <w:noProof/>
          </w:rPr>
          <w:instrText xml:space="preserve"> PAGEREF _Toc20672 \h </w:instrText>
        </w:r>
        <w:r>
          <w:rPr>
            <w:noProof/>
          </w:rPr>
        </w:r>
        <w:r>
          <w:rPr>
            <w:noProof/>
          </w:rPr>
          <w:fldChar w:fldCharType="separate"/>
        </w:r>
        <w:r w:rsidR="00DD3F80">
          <w:rPr>
            <w:rFonts w:hint="eastAsia"/>
            <w:noProof/>
          </w:rPr>
          <w:t>- 14 -</w:t>
        </w:r>
        <w:r>
          <w:rPr>
            <w:noProof/>
          </w:rPr>
          <w:fldChar w:fldCharType="end"/>
        </w:r>
      </w:hyperlink>
    </w:p>
    <w:p w14:paraId="259FB5E2" w14:textId="62F3AFC4" w:rsidR="00BD1F98" w:rsidRDefault="00BD1F98">
      <w:pPr>
        <w:pStyle w:val="TOC2"/>
        <w:tabs>
          <w:tab w:val="clear" w:pos="8400"/>
          <w:tab w:val="right" w:leader="dot" w:pos="9412"/>
        </w:tabs>
        <w:ind w:left="240" w:right="-218"/>
        <w:rPr>
          <w:rFonts w:hint="eastAsia"/>
          <w:noProof/>
        </w:rPr>
      </w:pPr>
      <w:hyperlink w:anchor="_Toc15326" w:history="1">
        <w:r>
          <w:rPr>
            <w:rFonts w:asciiTheme="minorEastAsia" w:hAnsiTheme="minorEastAsia" w:hint="eastAsia"/>
            <w:noProof/>
            <w:szCs w:val="28"/>
          </w:rPr>
          <w:t>一、经济部分</w:t>
        </w:r>
        <w:r>
          <w:rPr>
            <w:noProof/>
          </w:rPr>
          <w:tab/>
        </w:r>
        <w:r>
          <w:rPr>
            <w:noProof/>
          </w:rPr>
          <w:fldChar w:fldCharType="begin"/>
        </w:r>
        <w:r>
          <w:rPr>
            <w:noProof/>
          </w:rPr>
          <w:instrText xml:space="preserve"> PAGEREF _Toc15326 \h </w:instrText>
        </w:r>
        <w:r>
          <w:rPr>
            <w:noProof/>
          </w:rPr>
        </w:r>
        <w:r>
          <w:rPr>
            <w:noProof/>
          </w:rPr>
          <w:fldChar w:fldCharType="separate"/>
        </w:r>
        <w:r w:rsidR="00DD3F80">
          <w:rPr>
            <w:rFonts w:hint="eastAsia"/>
            <w:noProof/>
          </w:rPr>
          <w:t>- 15 -</w:t>
        </w:r>
        <w:r>
          <w:rPr>
            <w:noProof/>
          </w:rPr>
          <w:fldChar w:fldCharType="end"/>
        </w:r>
      </w:hyperlink>
    </w:p>
    <w:p w14:paraId="1D7E883A" w14:textId="333FF929" w:rsidR="00BD1F98" w:rsidRDefault="00BD1F98">
      <w:pPr>
        <w:pStyle w:val="TOC2"/>
        <w:tabs>
          <w:tab w:val="clear" w:pos="8400"/>
          <w:tab w:val="right" w:leader="dot" w:pos="9412"/>
        </w:tabs>
        <w:ind w:left="240" w:right="-218"/>
        <w:rPr>
          <w:rFonts w:hint="eastAsia"/>
          <w:noProof/>
        </w:rPr>
      </w:pPr>
      <w:hyperlink w:anchor="_Toc20707" w:history="1">
        <w:r>
          <w:rPr>
            <w:rFonts w:asciiTheme="minorEastAsia" w:hAnsiTheme="minorEastAsia" w:hint="eastAsia"/>
            <w:noProof/>
          </w:rPr>
          <w:t>二、服务部分</w:t>
        </w:r>
        <w:r>
          <w:rPr>
            <w:noProof/>
          </w:rPr>
          <w:tab/>
        </w:r>
        <w:r>
          <w:rPr>
            <w:noProof/>
          </w:rPr>
          <w:fldChar w:fldCharType="begin"/>
        </w:r>
        <w:r>
          <w:rPr>
            <w:noProof/>
          </w:rPr>
          <w:instrText xml:space="preserve"> PAGEREF _Toc20707 \h </w:instrText>
        </w:r>
        <w:r>
          <w:rPr>
            <w:noProof/>
          </w:rPr>
        </w:r>
        <w:r>
          <w:rPr>
            <w:noProof/>
          </w:rPr>
          <w:fldChar w:fldCharType="separate"/>
        </w:r>
        <w:r w:rsidR="00DD3F80">
          <w:rPr>
            <w:rFonts w:hint="eastAsia"/>
            <w:noProof/>
          </w:rPr>
          <w:t>16</w:t>
        </w:r>
        <w:r>
          <w:rPr>
            <w:noProof/>
          </w:rPr>
          <w:fldChar w:fldCharType="end"/>
        </w:r>
      </w:hyperlink>
    </w:p>
    <w:p w14:paraId="329F0A4D" w14:textId="584BACD9" w:rsidR="00BD1F98" w:rsidRDefault="00BD1F98">
      <w:pPr>
        <w:pStyle w:val="TOC2"/>
        <w:tabs>
          <w:tab w:val="clear" w:pos="8400"/>
          <w:tab w:val="right" w:leader="dot" w:pos="9412"/>
        </w:tabs>
        <w:ind w:left="240" w:right="-218"/>
        <w:rPr>
          <w:rFonts w:hint="eastAsia"/>
          <w:noProof/>
        </w:rPr>
      </w:pPr>
      <w:hyperlink w:anchor="_Toc31146" w:history="1">
        <w:r>
          <w:rPr>
            <w:rFonts w:asciiTheme="minorEastAsia" w:hAnsiTheme="minorEastAsia" w:hint="eastAsia"/>
            <w:noProof/>
          </w:rPr>
          <w:t>三、商务部分</w:t>
        </w:r>
        <w:r>
          <w:rPr>
            <w:noProof/>
          </w:rPr>
          <w:tab/>
        </w:r>
        <w:r>
          <w:rPr>
            <w:noProof/>
          </w:rPr>
          <w:fldChar w:fldCharType="begin"/>
        </w:r>
        <w:r>
          <w:rPr>
            <w:noProof/>
          </w:rPr>
          <w:instrText xml:space="preserve"> PAGEREF _Toc31146 \h </w:instrText>
        </w:r>
        <w:r>
          <w:rPr>
            <w:noProof/>
          </w:rPr>
        </w:r>
        <w:r>
          <w:rPr>
            <w:noProof/>
          </w:rPr>
          <w:fldChar w:fldCharType="separate"/>
        </w:r>
        <w:r w:rsidR="00DD3F80">
          <w:rPr>
            <w:rFonts w:hint="eastAsia"/>
            <w:noProof/>
          </w:rPr>
          <w:t>17</w:t>
        </w:r>
        <w:r>
          <w:rPr>
            <w:noProof/>
          </w:rPr>
          <w:fldChar w:fldCharType="end"/>
        </w:r>
      </w:hyperlink>
    </w:p>
    <w:p w14:paraId="64AE186D" w14:textId="550CEE03" w:rsidR="00BD1F98" w:rsidRDefault="00BD1F98">
      <w:pPr>
        <w:pStyle w:val="TOC2"/>
        <w:tabs>
          <w:tab w:val="clear" w:pos="8400"/>
          <w:tab w:val="right" w:leader="dot" w:pos="9412"/>
        </w:tabs>
        <w:ind w:left="240" w:right="-218"/>
        <w:rPr>
          <w:rFonts w:hint="eastAsia"/>
          <w:noProof/>
        </w:rPr>
      </w:pPr>
      <w:hyperlink w:anchor="_Toc18179" w:history="1">
        <w:r>
          <w:rPr>
            <w:rFonts w:asciiTheme="minorEastAsia" w:hAnsiTheme="minorEastAsia" w:hint="eastAsia"/>
            <w:noProof/>
          </w:rPr>
          <w:t>四、资格条件及其他</w:t>
        </w:r>
        <w:r>
          <w:rPr>
            <w:noProof/>
          </w:rPr>
          <w:tab/>
        </w:r>
        <w:r>
          <w:rPr>
            <w:noProof/>
          </w:rPr>
          <w:fldChar w:fldCharType="begin"/>
        </w:r>
        <w:r>
          <w:rPr>
            <w:noProof/>
          </w:rPr>
          <w:instrText xml:space="preserve"> PAGEREF _Toc18179 \h </w:instrText>
        </w:r>
        <w:r>
          <w:rPr>
            <w:noProof/>
          </w:rPr>
        </w:r>
        <w:r>
          <w:rPr>
            <w:noProof/>
          </w:rPr>
          <w:fldChar w:fldCharType="separate"/>
        </w:r>
        <w:r w:rsidR="00DD3F80">
          <w:rPr>
            <w:rFonts w:hint="eastAsia"/>
            <w:noProof/>
          </w:rPr>
          <w:t>18</w:t>
        </w:r>
        <w:r>
          <w:rPr>
            <w:noProof/>
          </w:rPr>
          <w:fldChar w:fldCharType="end"/>
        </w:r>
      </w:hyperlink>
    </w:p>
    <w:p w14:paraId="4B90C8E4" w14:textId="0EE1A00A" w:rsidR="00BD1F98" w:rsidRDefault="00BD1F98">
      <w:pPr>
        <w:pStyle w:val="TOC2"/>
        <w:tabs>
          <w:tab w:val="clear" w:pos="8400"/>
          <w:tab w:val="right" w:leader="dot" w:pos="9412"/>
        </w:tabs>
        <w:ind w:left="240" w:right="-218"/>
        <w:rPr>
          <w:rFonts w:hint="eastAsia"/>
          <w:noProof/>
        </w:rPr>
      </w:pPr>
      <w:hyperlink w:anchor="_Toc19038" w:history="1">
        <w:r>
          <w:rPr>
            <w:rFonts w:asciiTheme="minorEastAsia" w:hAnsiTheme="minorEastAsia" w:hint="eastAsia"/>
            <w:noProof/>
          </w:rPr>
          <w:t>五、其他资料</w:t>
        </w:r>
        <w:r>
          <w:rPr>
            <w:noProof/>
          </w:rPr>
          <w:tab/>
        </w:r>
        <w:r>
          <w:rPr>
            <w:noProof/>
          </w:rPr>
          <w:fldChar w:fldCharType="begin"/>
        </w:r>
        <w:r>
          <w:rPr>
            <w:noProof/>
          </w:rPr>
          <w:instrText xml:space="preserve"> PAGEREF _Toc19038 \h </w:instrText>
        </w:r>
        <w:r>
          <w:rPr>
            <w:noProof/>
          </w:rPr>
        </w:r>
        <w:r>
          <w:rPr>
            <w:noProof/>
          </w:rPr>
          <w:fldChar w:fldCharType="separate"/>
        </w:r>
        <w:r w:rsidR="00DD3F80">
          <w:rPr>
            <w:rFonts w:hint="eastAsia"/>
            <w:noProof/>
          </w:rPr>
          <w:t>23</w:t>
        </w:r>
        <w:r>
          <w:rPr>
            <w:noProof/>
          </w:rPr>
          <w:fldChar w:fldCharType="end"/>
        </w:r>
      </w:hyperlink>
    </w:p>
    <w:p w14:paraId="5ABBBEB8" w14:textId="77777777" w:rsidR="00BD1F98" w:rsidRDefault="00D96829">
      <w:pPr>
        <w:pStyle w:val="TOC2"/>
        <w:tabs>
          <w:tab w:val="clear" w:pos="8400"/>
          <w:tab w:val="right" w:leader="dot" w:pos="9402"/>
        </w:tabs>
        <w:spacing w:line="480" w:lineRule="exact"/>
        <w:ind w:left="240" w:right="-218"/>
        <w:rPr>
          <w:rFonts w:asciiTheme="minorEastAsia" w:hAnsiTheme="minorEastAsia" w:hint="eastAsia"/>
          <w:sz w:val="18"/>
        </w:rPr>
        <w:sectPr w:rsidR="00BD1F98">
          <w:pgSz w:w="11907" w:h="16840"/>
          <w:pgMar w:top="1134" w:right="1191" w:bottom="1134" w:left="1304" w:header="851" w:footer="992" w:gutter="0"/>
          <w:pgNumType w:fmt="numberInDash" w:start="1"/>
          <w:cols w:space="720"/>
          <w:docGrid w:linePitch="381" w:charSpace="-5735"/>
        </w:sectPr>
      </w:pPr>
      <w:r>
        <w:rPr>
          <w:rFonts w:asciiTheme="minorEastAsia" w:hAnsiTheme="minorEastAsia" w:hint="eastAsia"/>
          <w:szCs w:val="21"/>
        </w:rPr>
        <w:fldChar w:fldCharType="end"/>
      </w:r>
    </w:p>
    <w:p w14:paraId="2B26686C" w14:textId="77777777" w:rsidR="00BD1F98" w:rsidRDefault="00D96829">
      <w:pPr>
        <w:pStyle w:val="2"/>
        <w:jc w:val="center"/>
        <w:rPr>
          <w:rFonts w:asciiTheme="minorEastAsia" w:hAnsiTheme="minorEastAsia" w:hint="eastAsia"/>
          <w:sz w:val="36"/>
          <w:szCs w:val="30"/>
        </w:rPr>
      </w:pPr>
      <w:bookmarkStart w:id="3" w:name="_Toc24817"/>
      <w:bookmarkStart w:id="4" w:name="_Toc65660329"/>
      <w:bookmarkStart w:id="5" w:name="_Toc12789052"/>
      <w:bookmarkStart w:id="6" w:name="_Toc11641050"/>
      <w:bookmarkStart w:id="7" w:name="_Toc15726"/>
      <w:bookmarkStart w:id="8" w:name="_Toc24173"/>
      <w:bookmarkStart w:id="9" w:name="_Toc16530"/>
      <w:r>
        <w:rPr>
          <w:rFonts w:asciiTheme="minorEastAsia" w:hAnsiTheme="minorEastAsia" w:hint="eastAsia"/>
          <w:sz w:val="36"/>
          <w:szCs w:val="30"/>
        </w:rPr>
        <w:lastRenderedPageBreak/>
        <w:t xml:space="preserve">第一篇  </w:t>
      </w:r>
      <w:bookmarkEnd w:id="3"/>
      <w:bookmarkEnd w:id="4"/>
      <w:bookmarkEnd w:id="5"/>
      <w:bookmarkEnd w:id="6"/>
      <w:bookmarkEnd w:id="7"/>
      <w:bookmarkEnd w:id="8"/>
      <w:r>
        <w:rPr>
          <w:rFonts w:asciiTheme="minorEastAsia" w:hAnsiTheme="minorEastAsia" w:cs="Arial" w:hint="eastAsia"/>
          <w:sz w:val="36"/>
        </w:rPr>
        <w:t>竞争性比选公告</w:t>
      </w:r>
      <w:bookmarkEnd w:id="9"/>
    </w:p>
    <w:p w14:paraId="03F6243A" w14:textId="77777777" w:rsidR="00BD1F98" w:rsidRDefault="00D96829">
      <w:pPr>
        <w:spacing w:line="400" w:lineRule="exact"/>
        <w:ind w:firstLineChars="200" w:firstLine="480"/>
        <w:rPr>
          <w:rFonts w:asciiTheme="minorEastAsia" w:hAnsiTheme="minorEastAsia" w:hint="eastAsia"/>
        </w:rPr>
      </w:pPr>
      <w:r>
        <w:rPr>
          <w:rFonts w:asciiTheme="minorEastAsia" w:hAnsiTheme="minorEastAsia" w:hint="eastAsia"/>
        </w:rPr>
        <w:t>重庆渝东勘测设计研究院有限公司（以下简称：采购代理机构）接受重庆东鸿城市运营管理有限责任公司（以下简称：采购人）的委托，对垫江县生活垃圾填埋场飞灰吨袋转运服务进行公开竞争性比选。欢迎有资格的供应商前来参加报价。</w:t>
      </w:r>
    </w:p>
    <w:p w14:paraId="6E57222D" w14:textId="77777777" w:rsidR="00BD1F98" w:rsidRDefault="00D96829">
      <w:pPr>
        <w:pStyle w:val="2"/>
        <w:numPr>
          <w:ilvl w:val="0"/>
          <w:numId w:val="1"/>
        </w:numPr>
        <w:spacing w:line="400" w:lineRule="exact"/>
        <w:ind w:firstLineChars="200" w:firstLine="480"/>
        <w:rPr>
          <w:rFonts w:asciiTheme="minorEastAsia" w:hAnsiTheme="minorEastAsia" w:hint="eastAsia"/>
        </w:rPr>
      </w:pPr>
      <w:bookmarkStart w:id="10" w:name="_Toc317775175"/>
      <w:bookmarkStart w:id="11" w:name="_Toc26091"/>
      <w:bookmarkStart w:id="12" w:name="_Toc313893526"/>
      <w:bookmarkStart w:id="13" w:name="_Toc65660330"/>
      <w:bookmarkStart w:id="14" w:name="_Toc7758"/>
      <w:bookmarkStart w:id="15" w:name="_Toc18246"/>
      <w:bookmarkStart w:id="16" w:name="_Toc27754"/>
      <w:r>
        <w:rPr>
          <w:rFonts w:asciiTheme="minorEastAsia" w:hAnsiTheme="minorEastAsia" w:hint="eastAsia"/>
        </w:rPr>
        <w:t>比选内容</w:t>
      </w:r>
      <w:bookmarkEnd w:id="10"/>
      <w:bookmarkEnd w:id="11"/>
      <w:bookmarkEnd w:id="12"/>
      <w:bookmarkEnd w:id="13"/>
      <w:bookmarkEnd w:id="14"/>
      <w:bookmarkEnd w:id="15"/>
      <w:bookmarkEnd w:id="16"/>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2712"/>
        <w:gridCol w:w="1463"/>
      </w:tblGrid>
      <w:tr w:rsidR="00BD1F98" w14:paraId="55418352" w14:textId="77777777">
        <w:trPr>
          <w:jc w:val="center"/>
        </w:trPr>
        <w:tc>
          <w:tcPr>
            <w:tcW w:w="4957" w:type="dxa"/>
            <w:vAlign w:val="center"/>
          </w:tcPr>
          <w:p w14:paraId="2231C1B7" w14:textId="77777777" w:rsidR="00BD1F98" w:rsidRDefault="00D96829">
            <w:pPr>
              <w:pStyle w:val="a7"/>
              <w:spacing w:line="240" w:lineRule="auto"/>
              <w:ind w:left="0"/>
              <w:jc w:val="center"/>
              <w:outlineLvl w:val="0"/>
              <w:rPr>
                <w:rFonts w:asciiTheme="minorEastAsia" w:hAnsiTheme="minorEastAsia" w:hint="eastAsia"/>
                <w:b/>
                <w:sz w:val="21"/>
                <w:szCs w:val="21"/>
              </w:rPr>
            </w:pPr>
            <w:r>
              <w:rPr>
                <w:rFonts w:asciiTheme="minorEastAsia" w:hAnsiTheme="minorEastAsia" w:hint="eastAsia"/>
                <w:b/>
                <w:sz w:val="21"/>
                <w:szCs w:val="21"/>
              </w:rPr>
              <w:t>名称</w:t>
            </w:r>
          </w:p>
        </w:tc>
        <w:tc>
          <w:tcPr>
            <w:tcW w:w="2712" w:type="dxa"/>
            <w:vAlign w:val="center"/>
          </w:tcPr>
          <w:p w14:paraId="5815F289" w14:textId="77777777" w:rsidR="00BD1F98" w:rsidRDefault="00D96829">
            <w:pPr>
              <w:pStyle w:val="a7"/>
              <w:spacing w:line="240" w:lineRule="auto"/>
              <w:ind w:left="0"/>
              <w:jc w:val="center"/>
              <w:outlineLvl w:val="0"/>
              <w:rPr>
                <w:rFonts w:asciiTheme="minorEastAsia" w:hAnsiTheme="minorEastAsia" w:hint="eastAsia"/>
                <w:b/>
                <w:sz w:val="21"/>
                <w:szCs w:val="21"/>
              </w:rPr>
            </w:pPr>
            <w:r>
              <w:rPr>
                <w:rFonts w:asciiTheme="minorEastAsia" w:hAnsiTheme="minorEastAsia" w:hint="eastAsia"/>
                <w:b/>
                <w:sz w:val="21"/>
                <w:szCs w:val="21"/>
              </w:rPr>
              <w:t>包干总报价最高限价（元）</w:t>
            </w:r>
          </w:p>
        </w:tc>
        <w:tc>
          <w:tcPr>
            <w:tcW w:w="1463" w:type="dxa"/>
            <w:vAlign w:val="center"/>
          </w:tcPr>
          <w:p w14:paraId="17CA97B1" w14:textId="77777777" w:rsidR="00BD1F98" w:rsidRDefault="00D96829">
            <w:pPr>
              <w:pStyle w:val="a7"/>
              <w:spacing w:line="240" w:lineRule="auto"/>
              <w:ind w:left="0"/>
              <w:jc w:val="center"/>
              <w:outlineLvl w:val="0"/>
              <w:rPr>
                <w:rFonts w:asciiTheme="minorEastAsia" w:hAnsiTheme="minorEastAsia" w:hint="eastAsia"/>
                <w:b/>
                <w:sz w:val="21"/>
                <w:szCs w:val="21"/>
              </w:rPr>
            </w:pPr>
            <w:r>
              <w:rPr>
                <w:rFonts w:asciiTheme="minorEastAsia" w:hAnsiTheme="minorEastAsia" w:hint="eastAsia"/>
                <w:b/>
                <w:sz w:val="21"/>
                <w:szCs w:val="21"/>
              </w:rPr>
              <w:t>成交供应商数量（名）</w:t>
            </w:r>
          </w:p>
        </w:tc>
      </w:tr>
      <w:tr w:rsidR="00BD1F98" w14:paraId="28E7E6BF" w14:textId="77777777">
        <w:trPr>
          <w:jc w:val="center"/>
        </w:trPr>
        <w:tc>
          <w:tcPr>
            <w:tcW w:w="4957" w:type="dxa"/>
            <w:vAlign w:val="center"/>
          </w:tcPr>
          <w:p w14:paraId="7873EED6" w14:textId="77777777" w:rsidR="00BD1F98" w:rsidRDefault="00D96829">
            <w:pPr>
              <w:pStyle w:val="a7"/>
              <w:spacing w:line="240" w:lineRule="auto"/>
              <w:ind w:left="0"/>
              <w:jc w:val="center"/>
              <w:outlineLvl w:val="0"/>
              <w:rPr>
                <w:rFonts w:asciiTheme="minorEastAsia" w:hAnsiTheme="minorEastAsia" w:hint="eastAsia"/>
                <w:b/>
                <w:sz w:val="21"/>
                <w:szCs w:val="21"/>
              </w:rPr>
            </w:pPr>
            <w:r>
              <w:rPr>
                <w:rFonts w:asciiTheme="minorEastAsia" w:hAnsiTheme="minorEastAsia" w:hint="eastAsia"/>
                <w:sz w:val="21"/>
                <w:szCs w:val="21"/>
              </w:rPr>
              <w:t>垫江县生活垃圾填埋场飞灰吨袋转运服务</w:t>
            </w:r>
          </w:p>
        </w:tc>
        <w:tc>
          <w:tcPr>
            <w:tcW w:w="2712" w:type="dxa"/>
            <w:vAlign w:val="center"/>
          </w:tcPr>
          <w:p w14:paraId="4A24A5FB" w14:textId="1EDF56FD" w:rsidR="00BD1F98" w:rsidRDefault="00D96829">
            <w:pPr>
              <w:pStyle w:val="a7"/>
              <w:spacing w:line="240" w:lineRule="auto"/>
              <w:ind w:left="0"/>
              <w:jc w:val="center"/>
              <w:outlineLvl w:val="0"/>
              <w:rPr>
                <w:rFonts w:asciiTheme="minorEastAsia" w:hAnsiTheme="minorEastAsia" w:hint="eastAsia"/>
                <w:b/>
                <w:sz w:val="21"/>
                <w:szCs w:val="21"/>
              </w:rPr>
            </w:pPr>
            <w:r>
              <w:rPr>
                <w:rFonts w:asciiTheme="minorEastAsia" w:hAnsiTheme="minorEastAsia" w:hint="eastAsia"/>
                <w:b/>
                <w:sz w:val="21"/>
                <w:szCs w:val="21"/>
              </w:rPr>
              <w:t>17</w:t>
            </w:r>
            <w:r w:rsidR="00A55C69">
              <w:rPr>
                <w:rFonts w:asciiTheme="minorEastAsia" w:hAnsiTheme="minorEastAsia" w:hint="eastAsia"/>
                <w:b/>
                <w:sz w:val="21"/>
                <w:szCs w:val="21"/>
              </w:rPr>
              <w:t>6</w:t>
            </w:r>
            <w:r>
              <w:rPr>
                <w:rFonts w:asciiTheme="minorEastAsia" w:hAnsiTheme="minorEastAsia" w:hint="eastAsia"/>
                <w:b/>
                <w:sz w:val="21"/>
                <w:szCs w:val="21"/>
              </w:rPr>
              <w:t>600.00</w:t>
            </w:r>
          </w:p>
        </w:tc>
        <w:tc>
          <w:tcPr>
            <w:tcW w:w="1463" w:type="dxa"/>
            <w:vAlign w:val="center"/>
          </w:tcPr>
          <w:p w14:paraId="2DBDE124" w14:textId="77777777" w:rsidR="00BD1F98" w:rsidRDefault="00D96829">
            <w:pPr>
              <w:pStyle w:val="a7"/>
              <w:spacing w:line="240" w:lineRule="auto"/>
              <w:ind w:left="0"/>
              <w:jc w:val="center"/>
              <w:outlineLvl w:val="0"/>
              <w:rPr>
                <w:rFonts w:asciiTheme="minorEastAsia" w:hAnsiTheme="minorEastAsia" w:hint="eastAsia"/>
                <w:b/>
                <w:sz w:val="21"/>
                <w:szCs w:val="21"/>
              </w:rPr>
            </w:pPr>
            <w:r>
              <w:rPr>
                <w:rFonts w:asciiTheme="minorEastAsia" w:hAnsiTheme="minorEastAsia" w:hint="eastAsia"/>
                <w:sz w:val="21"/>
                <w:szCs w:val="21"/>
              </w:rPr>
              <w:t>1</w:t>
            </w:r>
          </w:p>
        </w:tc>
      </w:tr>
    </w:tbl>
    <w:p w14:paraId="43669F0A" w14:textId="77777777" w:rsidR="00BD1F98" w:rsidRDefault="00D96829">
      <w:pPr>
        <w:pStyle w:val="2"/>
        <w:spacing w:line="400" w:lineRule="exact"/>
        <w:ind w:firstLineChars="200" w:firstLine="480"/>
        <w:rPr>
          <w:rFonts w:asciiTheme="minorEastAsia" w:hAnsiTheme="minorEastAsia" w:hint="eastAsia"/>
        </w:rPr>
      </w:pPr>
      <w:bookmarkStart w:id="17" w:name="_Toc65660331"/>
      <w:bookmarkStart w:id="18" w:name="_Toc27028"/>
      <w:bookmarkStart w:id="19" w:name="_Toc4424"/>
      <w:bookmarkStart w:id="20" w:name="_Toc3256"/>
      <w:bookmarkStart w:id="21" w:name="_Toc16218"/>
      <w:bookmarkStart w:id="22" w:name="_Toc373860293"/>
      <w:bookmarkStart w:id="23" w:name="_Toc317775178"/>
      <w:r>
        <w:rPr>
          <w:rFonts w:asciiTheme="minorEastAsia" w:hAnsiTheme="minorEastAsia" w:hint="eastAsia"/>
        </w:rPr>
        <w:t>二、资金来源</w:t>
      </w:r>
      <w:bookmarkEnd w:id="17"/>
      <w:bookmarkEnd w:id="18"/>
      <w:bookmarkEnd w:id="19"/>
      <w:bookmarkEnd w:id="20"/>
      <w:bookmarkEnd w:id="21"/>
    </w:p>
    <w:p w14:paraId="0DE9EF7C" w14:textId="77777777" w:rsidR="00BD1F98" w:rsidRDefault="00D96829">
      <w:pPr>
        <w:spacing w:line="400" w:lineRule="exact"/>
        <w:ind w:firstLineChars="200" w:firstLine="480"/>
        <w:rPr>
          <w:rFonts w:asciiTheme="minorEastAsia" w:hAnsiTheme="minorEastAsia" w:hint="eastAsia"/>
        </w:rPr>
      </w:pPr>
      <w:r>
        <w:rPr>
          <w:rFonts w:asciiTheme="minorEastAsia" w:hAnsiTheme="minorEastAsia" w:hint="eastAsia"/>
        </w:rPr>
        <w:t>单位自筹资金。</w:t>
      </w:r>
    </w:p>
    <w:p w14:paraId="11C7B6B0" w14:textId="77777777" w:rsidR="00BD1F98" w:rsidRDefault="00D96829">
      <w:pPr>
        <w:pStyle w:val="2"/>
        <w:spacing w:line="400" w:lineRule="exact"/>
        <w:ind w:firstLineChars="200" w:firstLine="480"/>
        <w:rPr>
          <w:rFonts w:asciiTheme="minorEastAsia" w:hAnsiTheme="minorEastAsia" w:hint="eastAsia"/>
        </w:rPr>
      </w:pPr>
      <w:bookmarkStart w:id="24" w:name="_Toc64731996"/>
      <w:bookmarkStart w:id="25" w:name="_Toc18548"/>
      <w:bookmarkStart w:id="26" w:name="_Toc13541"/>
      <w:bookmarkStart w:id="27" w:name="_Toc20867"/>
      <w:bookmarkStart w:id="28" w:name="_Toc65660332"/>
      <w:bookmarkStart w:id="29" w:name="_Toc11668"/>
      <w:r>
        <w:rPr>
          <w:rFonts w:asciiTheme="minorEastAsia" w:hAnsiTheme="minorEastAsia" w:hint="eastAsia"/>
        </w:rPr>
        <w:t>三、供应商资格条件</w:t>
      </w:r>
      <w:bookmarkEnd w:id="24"/>
      <w:bookmarkEnd w:id="25"/>
      <w:bookmarkEnd w:id="26"/>
      <w:bookmarkEnd w:id="27"/>
      <w:bookmarkEnd w:id="28"/>
      <w:bookmarkEnd w:id="29"/>
    </w:p>
    <w:p w14:paraId="652C3FE4" w14:textId="77777777" w:rsidR="00BD1F98" w:rsidRDefault="00D96829">
      <w:pPr>
        <w:spacing w:line="400" w:lineRule="exact"/>
        <w:ind w:firstLineChars="200" w:firstLine="480"/>
        <w:rPr>
          <w:rFonts w:asciiTheme="minorEastAsia" w:hAnsiTheme="minorEastAsia" w:hint="eastAsia"/>
        </w:rPr>
      </w:pPr>
      <w:r>
        <w:rPr>
          <w:rFonts w:asciiTheme="minorEastAsia" w:hAnsiTheme="minorEastAsia" w:hint="eastAsia"/>
        </w:rPr>
        <w:t>（一）满足《中华人民共和国政府采购法》第二十二条规定；</w:t>
      </w:r>
    </w:p>
    <w:p w14:paraId="24B78256" w14:textId="77777777" w:rsidR="00BD1F98" w:rsidRDefault="00D96829">
      <w:pPr>
        <w:spacing w:line="400" w:lineRule="exact"/>
        <w:ind w:firstLineChars="200" w:firstLine="480"/>
        <w:rPr>
          <w:rFonts w:asciiTheme="minorEastAsia" w:hAnsiTheme="minorEastAsia" w:hint="eastAsia"/>
        </w:rPr>
      </w:pPr>
      <w:r>
        <w:rPr>
          <w:rFonts w:asciiTheme="minorEastAsia" w:hAnsiTheme="minorEastAsia" w:hint="eastAsia"/>
        </w:rPr>
        <w:t>（二）本项目的特定资格要求：无。</w:t>
      </w:r>
    </w:p>
    <w:p w14:paraId="1B2AA564" w14:textId="77777777" w:rsidR="00BD1F98" w:rsidRDefault="00D96829">
      <w:pPr>
        <w:pStyle w:val="2"/>
        <w:spacing w:line="400" w:lineRule="exact"/>
        <w:ind w:firstLineChars="200" w:firstLine="480"/>
        <w:rPr>
          <w:rFonts w:asciiTheme="minorEastAsia" w:hAnsiTheme="minorEastAsia" w:hint="eastAsia"/>
        </w:rPr>
      </w:pPr>
      <w:bookmarkStart w:id="30" w:name="_Toc65660333"/>
      <w:bookmarkStart w:id="31" w:name="_Toc11908"/>
      <w:bookmarkStart w:id="32" w:name="_Toc13903"/>
      <w:bookmarkStart w:id="33" w:name="_Toc11900"/>
      <w:r>
        <w:rPr>
          <w:rFonts w:asciiTheme="minorEastAsia" w:hAnsiTheme="minorEastAsia" w:hint="eastAsia"/>
        </w:rPr>
        <w:t>四、比选说明</w:t>
      </w:r>
      <w:bookmarkEnd w:id="22"/>
      <w:bookmarkEnd w:id="30"/>
      <w:bookmarkEnd w:id="31"/>
      <w:bookmarkEnd w:id="32"/>
      <w:bookmarkEnd w:id="33"/>
    </w:p>
    <w:p w14:paraId="3B76E7CA" w14:textId="77777777" w:rsidR="00BD1F98" w:rsidRDefault="00D96829">
      <w:pPr>
        <w:snapToGrid w:val="0"/>
        <w:spacing w:line="400" w:lineRule="exact"/>
        <w:ind w:firstLineChars="200" w:firstLine="480"/>
        <w:rPr>
          <w:rFonts w:asciiTheme="minorEastAsia" w:hAnsiTheme="minorEastAsia" w:hint="eastAsia"/>
        </w:rPr>
      </w:pPr>
      <w:r>
        <w:rPr>
          <w:rFonts w:asciiTheme="minorEastAsia" w:hAnsiTheme="minorEastAsia" w:hint="eastAsia"/>
        </w:rPr>
        <w:t>（一）凡有意参加比选的供应商，请在垫江县人民政府网和重庆渝垫国有资产经营集团有限公司官网上下载本项目竞争性比选文件、澄清等开标前公布的所有项目资料，无论供应商下载与否，均视为已知晓所有实质性要求内容。</w:t>
      </w:r>
    </w:p>
    <w:p w14:paraId="50EF11E2" w14:textId="77777777" w:rsidR="00BD1F98" w:rsidRDefault="00D96829">
      <w:pPr>
        <w:snapToGrid w:val="0"/>
        <w:spacing w:line="400" w:lineRule="exact"/>
        <w:ind w:firstLineChars="200" w:firstLine="480"/>
        <w:rPr>
          <w:rFonts w:asciiTheme="minorEastAsia" w:hAnsiTheme="minorEastAsia" w:hint="eastAsia"/>
        </w:rPr>
      </w:pPr>
      <w:r>
        <w:rPr>
          <w:rFonts w:asciiTheme="minorEastAsia" w:hAnsiTheme="minorEastAsia" w:hint="eastAsia"/>
        </w:rPr>
        <w:t>（二）递交响应文件地点：重庆市垫江县桂溪镇镇中社区5楼512</w:t>
      </w:r>
    </w:p>
    <w:p w14:paraId="760F2569" w14:textId="365BF432" w:rsidR="00BD1F98" w:rsidRDefault="00D96829">
      <w:pPr>
        <w:snapToGrid w:val="0"/>
        <w:spacing w:line="400" w:lineRule="exact"/>
        <w:ind w:firstLineChars="200" w:firstLine="480"/>
        <w:rPr>
          <w:rFonts w:asciiTheme="minorEastAsia" w:hAnsiTheme="minorEastAsia" w:hint="eastAsia"/>
        </w:rPr>
      </w:pPr>
      <w:r>
        <w:rPr>
          <w:rFonts w:asciiTheme="minorEastAsia" w:hAnsiTheme="minorEastAsia" w:hint="eastAsia"/>
        </w:rPr>
        <w:t>（三）提交响应文件截止时间：2025年5月</w:t>
      </w:r>
      <w:r w:rsidR="009C3137">
        <w:rPr>
          <w:rFonts w:asciiTheme="minorEastAsia" w:hAnsiTheme="minorEastAsia" w:hint="eastAsia"/>
          <w:u w:val="single"/>
        </w:rPr>
        <w:t>20</w:t>
      </w:r>
      <w:r>
        <w:rPr>
          <w:rFonts w:asciiTheme="minorEastAsia" w:hAnsiTheme="minorEastAsia" w:hint="eastAsia"/>
        </w:rPr>
        <w:t>日北京时间15:00，截止时间前半小时内为递交响应文件时间。</w:t>
      </w:r>
    </w:p>
    <w:p w14:paraId="12C9F39A" w14:textId="0A2F4185" w:rsidR="00BD1F98" w:rsidRDefault="00D96829">
      <w:pPr>
        <w:snapToGrid w:val="0"/>
        <w:spacing w:line="400" w:lineRule="exact"/>
        <w:ind w:firstLineChars="200" w:firstLine="480"/>
        <w:rPr>
          <w:rFonts w:asciiTheme="minorEastAsia" w:hAnsiTheme="minorEastAsia" w:hint="eastAsia"/>
        </w:rPr>
      </w:pPr>
      <w:r>
        <w:rPr>
          <w:rFonts w:asciiTheme="minorEastAsia" w:hAnsiTheme="minorEastAsia" w:hint="eastAsia"/>
        </w:rPr>
        <w:t>（四）开标时间：2025年5月</w:t>
      </w:r>
      <w:r w:rsidR="009C3137">
        <w:rPr>
          <w:rFonts w:asciiTheme="minorEastAsia" w:hAnsiTheme="minorEastAsia" w:hint="eastAsia"/>
          <w:u w:val="single"/>
        </w:rPr>
        <w:t>20</w:t>
      </w:r>
      <w:r>
        <w:rPr>
          <w:rFonts w:asciiTheme="minorEastAsia" w:hAnsiTheme="minorEastAsia" w:hint="eastAsia"/>
        </w:rPr>
        <w:t>日北京时间15:00。</w:t>
      </w:r>
    </w:p>
    <w:p w14:paraId="191886DE" w14:textId="77777777" w:rsidR="00BD1F98" w:rsidRDefault="00D96829">
      <w:pPr>
        <w:pStyle w:val="2"/>
        <w:spacing w:line="400" w:lineRule="exact"/>
        <w:ind w:firstLineChars="200" w:firstLine="480"/>
        <w:rPr>
          <w:rFonts w:asciiTheme="minorEastAsia" w:hAnsiTheme="minorEastAsia" w:hint="eastAsia"/>
        </w:rPr>
      </w:pPr>
      <w:bookmarkStart w:id="34" w:name="_Toc65660334"/>
      <w:bookmarkStart w:id="35" w:name="_Toc525047161"/>
      <w:bookmarkStart w:id="36" w:name="_Toc6178"/>
      <w:bookmarkStart w:id="37" w:name="_Toc4638"/>
      <w:bookmarkStart w:id="38" w:name="_Toc11956"/>
      <w:bookmarkStart w:id="39" w:name="_Toc521053053"/>
      <w:bookmarkStart w:id="40" w:name="_Toc373860294"/>
      <w:bookmarkStart w:id="41" w:name="_Toc1775"/>
      <w:bookmarkEnd w:id="23"/>
      <w:r>
        <w:rPr>
          <w:rFonts w:asciiTheme="minorEastAsia" w:hAnsiTheme="minorEastAsia" w:hint="eastAsia"/>
        </w:rPr>
        <w:t>五、保证金</w:t>
      </w:r>
      <w:bookmarkEnd w:id="34"/>
      <w:bookmarkEnd w:id="35"/>
      <w:bookmarkEnd w:id="36"/>
      <w:bookmarkEnd w:id="37"/>
      <w:bookmarkEnd w:id="38"/>
      <w:bookmarkEnd w:id="39"/>
      <w:bookmarkEnd w:id="40"/>
      <w:bookmarkEnd w:id="41"/>
    </w:p>
    <w:p w14:paraId="1014B7F9" w14:textId="77777777" w:rsidR="00BD1F98" w:rsidRDefault="00D96829">
      <w:pPr>
        <w:snapToGrid w:val="0"/>
        <w:spacing w:line="400" w:lineRule="exact"/>
        <w:ind w:firstLineChars="200" w:firstLine="480"/>
        <w:rPr>
          <w:rFonts w:asciiTheme="minorEastAsia" w:hAnsiTheme="minorEastAsia" w:cs="Times New Roman" w:hint="eastAsia"/>
        </w:rPr>
      </w:pPr>
      <w:bookmarkStart w:id="42" w:name="_Toc521053054"/>
      <w:bookmarkStart w:id="43" w:name="_Toc12296"/>
      <w:bookmarkStart w:id="44" w:name="_Toc2945"/>
      <w:bookmarkStart w:id="45" w:name="_Toc4355"/>
      <w:bookmarkStart w:id="46" w:name="_Toc525047162"/>
      <w:bookmarkStart w:id="47" w:name="_Toc479668114"/>
      <w:bookmarkStart w:id="48" w:name="_Toc65660335"/>
      <w:r>
        <w:rPr>
          <w:rFonts w:hint="eastAsia"/>
        </w:rPr>
        <w:t>无。</w:t>
      </w:r>
    </w:p>
    <w:p w14:paraId="4B98F0FA" w14:textId="77777777" w:rsidR="00BD1F98" w:rsidRDefault="00D96829">
      <w:pPr>
        <w:pStyle w:val="2"/>
        <w:spacing w:line="400" w:lineRule="exact"/>
        <w:ind w:firstLineChars="200" w:firstLine="480"/>
        <w:rPr>
          <w:rFonts w:asciiTheme="minorEastAsia" w:hAnsiTheme="minorEastAsia" w:hint="eastAsia"/>
        </w:rPr>
      </w:pPr>
      <w:bookmarkStart w:id="49" w:name="_Toc29251"/>
      <w:r>
        <w:rPr>
          <w:rFonts w:asciiTheme="minorEastAsia" w:hAnsiTheme="minorEastAsia" w:hint="eastAsia"/>
        </w:rPr>
        <w:t>六、</w:t>
      </w:r>
      <w:bookmarkStart w:id="50" w:name="_Toc525047163"/>
      <w:bookmarkStart w:id="51" w:name="_Toc16269"/>
      <w:bookmarkStart w:id="52" w:name="_Toc4728"/>
      <w:bookmarkStart w:id="53" w:name="_Toc6563"/>
      <w:bookmarkStart w:id="54" w:name="_Toc65660336"/>
      <w:bookmarkStart w:id="55" w:name="_Toc521053055"/>
      <w:bookmarkEnd w:id="42"/>
      <w:bookmarkEnd w:id="43"/>
      <w:bookmarkEnd w:id="44"/>
      <w:bookmarkEnd w:id="45"/>
      <w:bookmarkEnd w:id="46"/>
      <w:bookmarkEnd w:id="47"/>
      <w:bookmarkEnd w:id="48"/>
      <w:r>
        <w:rPr>
          <w:rFonts w:asciiTheme="minorEastAsia" w:hAnsiTheme="minorEastAsia" w:hint="eastAsia"/>
        </w:rPr>
        <w:t>其它有关规定</w:t>
      </w:r>
      <w:bookmarkEnd w:id="49"/>
      <w:bookmarkEnd w:id="50"/>
      <w:bookmarkEnd w:id="51"/>
      <w:bookmarkEnd w:id="52"/>
      <w:bookmarkEnd w:id="53"/>
      <w:bookmarkEnd w:id="54"/>
      <w:bookmarkEnd w:id="55"/>
    </w:p>
    <w:p w14:paraId="4EF6D1F3" w14:textId="77777777" w:rsidR="00BD1F98" w:rsidRDefault="00D96829">
      <w:pPr>
        <w:snapToGrid w:val="0"/>
        <w:spacing w:line="400" w:lineRule="exact"/>
        <w:ind w:firstLineChars="150" w:firstLine="360"/>
        <w:rPr>
          <w:rFonts w:asciiTheme="minorEastAsia" w:hAnsiTheme="minorEastAsia" w:hint="eastAsia"/>
        </w:rPr>
      </w:pPr>
      <w:r>
        <w:rPr>
          <w:rFonts w:asciiTheme="minorEastAsia" w:hAnsiTheme="minorEastAsia" w:hint="eastAsia"/>
        </w:rPr>
        <w:t>（一）单位负责人为同一人或者存在直接控股、管理关系的不同供应商，</w:t>
      </w:r>
      <w:r>
        <w:rPr>
          <w:rFonts w:asciiTheme="minorEastAsia" w:hAnsiTheme="minorEastAsia"/>
        </w:rPr>
        <w:t>不得参加同一合同项</w:t>
      </w:r>
      <w:r>
        <w:rPr>
          <w:rFonts w:asciiTheme="minorEastAsia" w:hAnsiTheme="minorEastAsia" w:hint="eastAsia"/>
        </w:rPr>
        <w:t>（包）</w:t>
      </w:r>
      <w:r>
        <w:rPr>
          <w:rFonts w:asciiTheme="minorEastAsia" w:hAnsiTheme="minorEastAsia"/>
        </w:rPr>
        <w:t>下的政府采购活动</w:t>
      </w:r>
      <w:r>
        <w:rPr>
          <w:rFonts w:asciiTheme="minorEastAsia" w:hAnsiTheme="minorEastAsia" w:hint="eastAsia"/>
        </w:rPr>
        <w:t>，否则均为无效报价。</w:t>
      </w:r>
    </w:p>
    <w:p w14:paraId="7A5A804F" w14:textId="77777777" w:rsidR="00BD1F98" w:rsidRDefault="00D96829">
      <w:pPr>
        <w:snapToGrid w:val="0"/>
        <w:spacing w:line="400" w:lineRule="exact"/>
        <w:ind w:firstLineChars="150" w:firstLine="360"/>
        <w:rPr>
          <w:rFonts w:asciiTheme="minorEastAsia" w:hAnsiTheme="minorEastAsia" w:hint="eastAsia"/>
        </w:rPr>
      </w:pPr>
      <w:r>
        <w:rPr>
          <w:rFonts w:asciiTheme="minorEastAsia" w:hAnsiTheme="minorEastAsia" w:hint="eastAsia"/>
        </w:rPr>
        <w:t>（二）为采购项目提供整体设计、规范编制或者项目管理、监理、检测等服务的供应商，不得再</w:t>
      </w:r>
      <w:r>
        <w:rPr>
          <w:rFonts w:asciiTheme="minorEastAsia" w:hAnsiTheme="minorEastAsia"/>
        </w:rPr>
        <w:t>参加</w:t>
      </w:r>
      <w:r>
        <w:rPr>
          <w:rFonts w:asciiTheme="minorEastAsia" w:hAnsiTheme="minorEastAsia" w:hint="eastAsia"/>
        </w:rPr>
        <w:t>该采购</w:t>
      </w:r>
      <w:r>
        <w:rPr>
          <w:rFonts w:asciiTheme="minorEastAsia" w:hAnsiTheme="minorEastAsia"/>
        </w:rPr>
        <w:t>项目的</w:t>
      </w:r>
      <w:r>
        <w:rPr>
          <w:rFonts w:asciiTheme="minorEastAsia" w:hAnsiTheme="minorEastAsia" w:hint="eastAsia"/>
        </w:rPr>
        <w:t>其他</w:t>
      </w:r>
      <w:r>
        <w:rPr>
          <w:rFonts w:asciiTheme="minorEastAsia" w:hAnsiTheme="minorEastAsia"/>
        </w:rPr>
        <w:t>采购活动</w:t>
      </w:r>
      <w:r>
        <w:rPr>
          <w:rFonts w:asciiTheme="minorEastAsia" w:hAnsiTheme="minorEastAsia" w:hint="eastAsia"/>
        </w:rPr>
        <w:t>。</w:t>
      </w:r>
    </w:p>
    <w:p w14:paraId="5A90AA22" w14:textId="77777777" w:rsidR="00BD1F98" w:rsidRDefault="00D96829">
      <w:pPr>
        <w:snapToGrid w:val="0"/>
        <w:spacing w:line="400" w:lineRule="exact"/>
        <w:ind w:firstLineChars="150" w:firstLine="360"/>
        <w:rPr>
          <w:rFonts w:asciiTheme="minorEastAsia" w:hAnsiTheme="minorEastAsia" w:hint="eastAsia"/>
        </w:rPr>
      </w:pPr>
      <w:r>
        <w:rPr>
          <w:rFonts w:asciiTheme="minorEastAsia" w:hAnsiTheme="minorEastAsia" w:hint="eastAsia"/>
        </w:rPr>
        <w:t>（三）同一合同项（包）下的货物，制造商参与报价的，不得再委托代理商参与报价。</w:t>
      </w:r>
    </w:p>
    <w:p w14:paraId="5682E8E1" w14:textId="77777777" w:rsidR="00BD1F98" w:rsidRDefault="00D96829">
      <w:pPr>
        <w:snapToGrid w:val="0"/>
        <w:spacing w:line="400" w:lineRule="exact"/>
        <w:ind w:firstLineChars="150" w:firstLine="360"/>
        <w:rPr>
          <w:rFonts w:asciiTheme="minorEastAsia" w:hAnsiTheme="minorEastAsia" w:hint="eastAsia"/>
        </w:rPr>
      </w:pPr>
      <w:r>
        <w:rPr>
          <w:rFonts w:asciiTheme="minorEastAsia" w:hAnsiTheme="minorEastAsia" w:hint="eastAsia"/>
        </w:rPr>
        <w:t>（四）本项目的澄清文件（如果有）一律在</w:t>
      </w:r>
      <w:r>
        <w:rPr>
          <w:rFonts w:hint="eastAsia"/>
        </w:rPr>
        <w:t>垫江县人民政府网</w:t>
      </w:r>
      <w:r>
        <w:rPr>
          <w:rFonts w:asciiTheme="minorEastAsia" w:hAnsiTheme="minorEastAsia" w:hint="eastAsia"/>
        </w:rPr>
        <w:t>和重庆渝垫国有资产经营集团有限公司官网上发布，请各供应商注意下载；无论供应商下载与否，均视同供应商已知晓本项目澄清文件（如果有）的内容。</w:t>
      </w:r>
    </w:p>
    <w:p w14:paraId="490078A4" w14:textId="77777777" w:rsidR="00BD1F98" w:rsidRDefault="00D96829">
      <w:pPr>
        <w:snapToGrid w:val="0"/>
        <w:spacing w:line="400" w:lineRule="exact"/>
        <w:ind w:firstLineChars="150" w:firstLine="360"/>
        <w:rPr>
          <w:rFonts w:asciiTheme="minorEastAsia" w:hAnsiTheme="minorEastAsia" w:hint="eastAsia"/>
        </w:rPr>
      </w:pPr>
      <w:r>
        <w:rPr>
          <w:rFonts w:asciiTheme="minorEastAsia" w:hAnsiTheme="minorEastAsia" w:hint="eastAsia"/>
        </w:rPr>
        <w:t>（五）超过提交响应文件截止时间的响应文件，恕不接收。</w:t>
      </w:r>
    </w:p>
    <w:p w14:paraId="2DBB12AC" w14:textId="77777777" w:rsidR="00BD1F98" w:rsidRDefault="00D96829">
      <w:pPr>
        <w:snapToGrid w:val="0"/>
        <w:spacing w:line="400" w:lineRule="exact"/>
        <w:ind w:firstLineChars="150" w:firstLine="360"/>
        <w:rPr>
          <w:rFonts w:asciiTheme="minorEastAsia" w:hAnsiTheme="minorEastAsia" w:hint="eastAsia"/>
        </w:rPr>
      </w:pPr>
      <w:r>
        <w:rPr>
          <w:rFonts w:asciiTheme="minorEastAsia" w:hAnsiTheme="minorEastAsia" w:hint="eastAsia"/>
        </w:rPr>
        <w:t>（六）费用：无论比选结果如何，供应商参与本项目比选的所有费用均应由供应商自行承担。</w:t>
      </w:r>
    </w:p>
    <w:p w14:paraId="07C02EA6" w14:textId="77777777" w:rsidR="00BD1F98" w:rsidRDefault="00D96829">
      <w:pPr>
        <w:snapToGrid w:val="0"/>
        <w:spacing w:line="400" w:lineRule="exact"/>
        <w:ind w:firstLineChars="150" w:firstLine="361"/>
        <w:rPr>
          <w:rFonts w:asciiTheme="minorEastAsia" w:hAnsiTheme="minorEastAsia" w:hint="eastAsia"/>
        </w:rPr>
      </w:pPr>
      <w:r>
        <w:rPr>
          <w:rFonts w:asciiTheme="minorEastAsia" w:hAnsiTheme="minorEastAsia" w:hint="eastAsia"/>
          <w:b/>
          <w:bCs/>
        </w:rPr>
        <w:lastRenderedPageBreak/>
        <w:t>（七）</w:t>
      </w:r>
      <w:r>
        <w:rPr>
          <w:rFonts w:asciiTheme="minorEastAsia" w:hAnsiTheme="minorEastAsia" w:hint="eastAsia"/>
          <w:b/>
        </w:rPr>
        <w:t>本项目不接受联合体参与比选，否则按无效处理。</w:t>
      </w:r>
    </w:p>
    <w:p w14:paraId="0083FC8B" w14:textId="77777777" w:rsidR="00BD1F98" w:rsidRDefault="00D96829">
      <w:pPr>
        <w:snapToGrid w:val="0"/>
        <w:spacing w:line="400" w:lineRule="exact"/>
        <w:ind w:firstLineChars="150" w:firstLine="361"/>
        <w:rPr>
          <w:rFonts w:asciiTheme="minorEastAsia" w:hAnsiTheme="minorEastAsia" w:hint="eastAsia"/>
          <w:b/>
        </w:rPr>
      </w:pPr>
      <w:r>
        <w:rPr>
          <w:rFonts w:asciiTheme="minorEastAsia" w:hAnsiTheme="minorEastAsia" w:hint="eastAsia"/>
          <w:b/>
        </w:rPr>
        <w:t>（八）本项目不接受合同分包，否则按无效处理。</w:t>
      </w:r>
    </w:p>
    <w:p w14:paraId="4ABE28AB" w14:textId="77777777" w:rsidR="00BD1F98" w:rsidRDefault="00D96829">
      <w:pPr>
        <w:snapToGrid w:val="0"/>
        <w:spacing w:line="400" w:lineRule="exact"/>
        <w:ind w:firstLineChars="150" w:firstLine="360"/>
        <w:rPr>
          <w:rFonts w:asciiTheme="minorEastAsia" w:hAnsiTheme="minorEastAsia" w:hint="eastAsia"/>
        </w:rPr>
      </w:pPr>
      <w:r>
        <w:rPr>
          <w:rFonts w:asciiTheme="minorEastAsia" w:hAnsiTheme="minorEastAsia" w:hint="eastAsia"/>
          <w:bCs/>
        </w:rPr>
        <w:t>（九）</w:t>
      </w:r>
      <w:r>
        <w:rPr>
          <w:rFonts w:asciiTheme="minorEastAsia" w:hAnsiTheme="minorEastAsia" w:hint="eastAsia"/>
        </w:rPr>
        <w:t>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政府采购活动。</w:t>
      </w:r>
    </w:p>
    <w:p w14:paraId="661F27B2" w14:textId="77777777" w:rsidR="00BD1F98" w:rsidRDefault="00D96829">
      <w:pPr>
        <w:pStyle w:val="2"/>
        <w:spacing w:line="400" w:lineRule="exact"/>
        <w:ind w:firstLineChars="200" w:firstLine="480"/>
        <w:rPr>
          <w:rFonts w:asciiTheme="minorEastAsia" w:hAnsiTheme="minorEastAsia" w:hint="eastAsia"/>
        </w:rPr>
      </w:pPr>
      <w:bookmarkStart w:id="56" w:name="_Toc521053056"/>
      <w:bookmarkStart w:id="57" w:name="_Toc525047164"/>
      <w:bookmarkStart w:id="58" w:name="_Toc1552"/>
      <w:bookmarkStart w:id="59" w:name="_Toc10415"/>
      <w:bookmarkStart w:id="60" w:name="_Toc1733"/>
      <w:bookmarkStart w:id="61" w:name="_Toc65660337"/>
      <w:bookmarkStart w:id="62" w:name="_Toc32688"/>
      <w:r>
        <w:rPr>
          <w:rFonts w:asciiTheme="minorEastAsia" w:hAnsiTheme="minorEastAsia" w:hint="eastAsia"/>
        </w:rPr>
        <w:t>七、联系方式</w:t>
      </w:r>
      <w:bookmarkEnd w:id="56"/>
      <w:bookmarkEnd w:id="57"/>
      <w:bookmarkEnd w:id="58"/>
      <w:bookmarkEnd w:id="59"/>
      <w:bookmarkEnd w:id="60"/>
      <w:bookmarkEnd w:id="61"/>
      <w:bookmarkEnd w:id="62"/>
    </w:p>
    <w:p w14:paraId="1180151E" w14:textId="77777777" w:rsidR="00BD1F98" w:rsidRDefault="00D96829">
      <w:pPr>
        <w:snapToGrid w:val="0"/>
        <w:spacing w:line="420" w:lineRule="exact"/>
        <w:ind w:firstLineChars="250" w:firstLine="600"/>
        <w:rPr>
          <w:rFonts w:asciiTheme="minorEastAsia" w:hAnsiTheme="minorEastAsia" w:hint="eastAsia"/>
        </w:rPr>
      </w:pPr>
      <w:r>
        <w:rPr>
          <w:rFonts w:asciiTheme="minorEastAsia" w:hAnsiTheme="minorEastAsia" w:hint="eastAsia"/>
        </w:rPr>
        <w:t xml:space="preserve">（一）采购人：重庆东鸿城市运营管理有限责任公司  </w:t>
      </w:r>
    </w:p>
    <w:p w14:paraId="532A7AA6" w14:textId="77777777" w:rsidR="00BD1F98" w:rsidRDefault="00D96829">
      <w:pPr>
        <w:snapToGrid w:val="0"/>
        <w:spacing w:line="420" w:lineRule="exact"/>
        <w:ind w:firstLineChars="250" w:firstLine="600"/>
        <w:rPr>
          <w:rFonts w:asciiTheme="minorEastAsia" w:hAnsiTheme="minorEastAsia" w:hint="eastAsia"/>
        </w:rPr>
      </w:pPr>
      <w:r>
        <w:rPr>
          <w:rFonts w:asciiTheme="minorEastAsia" w:hAnsiTheme="minorEastAsia" w:hint="eastAsia"/>
        </w:rPr>
        <w:t xml:space="preserve">联系人：张老师   </w:t>
      </w:r>
      <w:r>
        <w:rPr>
          <w:rFonts w:asciiTheme="minorEastAsia" w:hAnsiTheme="minorEastAsia" w:cs="Times New Roman" w:hint="eastAsia"/>
        </w:rPr>
        <w:t>联系</w:t>
      </w:r>
      <w:r>
        <w:rPr>
          <w:rFonts w:asciiTheme="minorEastAsia" w:hAnsiTheme="minorEastAsia" w:hint="eastAsia"/>
        </w:rPr>
        <w:t>电话：15923737588</w:t>
      </w:r>
    </w:p>
    <w:p w14:paraId="64AADF09" w14:textId="77777777" w:rsidR="00BD1F98" w:rsidRDefault="00D96829">
      <w:pPr>
        <w:spacing w:line="400" w:lineRule="exact"/>
        <w:ind w:firstLineChars="200" w:firstLine="480"/>
        <w:rPr>
          <w:rFonts w:asciiTheme="minorEastAsia" w:hAnsiTheme="minorEastAsia" w:cs="Times New Roman" w:hint="eastAsia"/>
        </w:rPr>
      </w:pPr>
      <w:bookmarkStart w:id="63" w:name="_Toc14516"/>
      <w:bookmarkStart w:id="64" w:name="_Toc1292"/>
      <w:bookmarkStart w:id="65" w:name="_Toc65660338"/>
      <w:bookmarkStart w:id="66" w:name="_Toc11327"/>
      <w:bookmarkStart w:id="67" w:name="_Toc102227313"/>
      <w:r>
        <w:rPr>
          <w:rFonts w:asciiTheme="minorEastAsia" w:hAnsiTheme="minorEastAsia" w:cs="Times New Roman" w:hint="eastAsia"/>
        </w:rPr>
        <w:t>（二）采购代理机构：重庆渝东勘测设计研究院有限公司</w:t>
      </w:r>
    </w:p>
    <w:p w14:paraId="789107D3" w14:textId="77777777" w:rsidR="00BD1F98" w:rsidRDefault="00D96829">
      <w:pPr>
        <w:spacing w:line="400" w:lineRule="exact"/>
        <w:ind w:firstLineChars="200" w:firstLine="480"/>
        <w:rPr>
          <w:rFonts w:asciiTheme="minorEastAsia" w:hAnsiTheme="minorEastAsia" w:cs="Times New Roman" w:hint="eastAsia"/>
        </w:rPr>
      </w:pPr>
      <w:r>
        <w:rPr>
          <w:rFonts w:asciiTheme="minorEastAsia" w:hAnsiTheme="minorEastAsia" w:cs="Times New Roman" w:hint="eastAsia"/>
        </w:rPr>
        <w:t>联系人：朱老师    联系电话：15215147947</w:t>
      </w:r>
    </w:p>
    <w:p w14:paraId="58F62A58" w14:textId="77777777" w:rsidR="00BD1F98" w:rsidRDefault="00D96829">
      <w:pPr>
        <w:spacing w:line="400" w:lineRule="exact"/>
        <w:ind w:firstLineChars="200" w:firstLine="480"/>
        <w:rPr>
          <w:rFonts w:asciiTheme="minorEastAsia" w:hAnsiTheme="minorEastAsia" w:cs="Times New Roman" w:hint="eastAsia"/>
        </w:rPr>
      </w:pPr>
      <w:r>
        <w:rPr>
          <w:rFonts w:asciiTheme="minorEastAsia" w:hAnsiTheme="minorEastAsia" w:cs="Times New Roman" w:hint="eastAsia"/>
        </w:rPr>
        <w:t>地址：重庆市垫江县桂阳街道桂西大道南二段2号财富大厦14楼</w:t>
      </w:r>
    </w:p>
    <w:p w14:paraId="64DA101E" w14:textId="77777777" w:rsidR="00BD1F98" w:rsidRDefault="00BD1F98">
      <w:pPr>
        <w:spacing w:line="400" w:lineRule="exact"/>
        <w:ind w:firstLineChars="200" w:firstLine="480"/>
        <w:rPr>
          <w:rFonts w:asciiTheme="minorEastAsia" w:hAnsiTheme="minorEastAsia" w:cs="Times New Roman" w:hint="eastAsia"/>
        </w:rPr>
      </w:pPr>
    </w:p>
    <w:p w14:paraId="26FE9C8C" w14:textId="77777777" w:rsidR="00BD1F98" w:rsidRDefault="00BD1F98">
      <w:pPr>
        <w:spacing w:line="400" w:lineRule="exact"/>
        <w:ind w:firstLineChars="200" w:firstLine="480"/>
        <w:rPr>
          <w:rFonts w:asciiTheme="minorEastAsia" w:hAnsiTheme="minorEastAsia" w:cs="Times New Roman" w:hint="eastAsia"/>
        </w:rPr>
      </w:pPr>
    </w:p>
    <w:p w14:paraId="4898D66F" w14:textId="77777777" w:rsidR="00BD1F98" w:rsidRDefault="00BD1F98">
      <w:pPr>
        <w:spacing w:line="400" w:lineRule="exact"/>
        <w:ind w:firstLineChars="200" w:firstLine="480"/>
        <w:rPr>
          <w:rFonts w:asciiTheme="minorEastAsia" w:hAnsiTheme="minorEastAsia" w:cs="Times New Roman" w:hint="eastAsia"/>
        </w:rPr>
      </w:pPr>
    </w:p>
    <w:p w14:paraId="70B1B8FF" w14:textId="77777777" w:rsidR="00BD1F98" w:rsidRDefault="00BD1F98">
      <w:pPr>
        <w:spacing w:line="400" w:lineRule="exact"/>
        <w:ind w:firstLineChars="200" w:firstLine="480"/>
        <w:rPr>
          <w:rFonts w:asciiTheme="minorEastAsia" w:hAnsiTheme="minorEastAsia" w:cs="Times New Roman" w:hint="eastAsia"/>
        </w:rPr>
      </w:pPr>
    </w:p>
    <w:p w14:paraId="37E3A017" w14:textId="77777777" w:rsidR="00BD1F98" w:rsidRDefault="00BD1F98">
      <w:pPr>
        <w:spacing w:line="400" w:lineRule="exact"/>
        <w:ind w:firstLineChars="200" w:firstLine="480"/>
        <w:rPr>
          <w:rFonts w:asciiTheme="minorEastAsia" w:hAnsiTheme="minorEastAsia" w:cs="Times New Roman" w:hint="eastAsia"/>
        </w:rPr>
      </w:pPr>
    </w:p>
    <w:p w14:paraId="4E6C70DE" w14:textId="77777777" w:rsidR="00BD1F98" w:rsidRDefault="00BD1F98">
      <w:pPr>
        <w:spacing w:line="400" w:lineRule="exact"/>
        <w:ind w:firstLineChars="200" w:firstLine="480"/>
        <w:rPr>
          <w:rFonts w:asciiTheme="minorEastAsia" w:hAnsiTheme="minorEastAsia" w:cs="Times New Roman" w:hint="eastAsia"/>
        </w:rPr>
      </w:pPr>
    </w:p>
    <w:p w14:paraId="115FDFD5" w14:textId="77777777" w:rsidR="00BD1F98" w:rsidRDefault="00BD1F98">
      <w:pPr>
        <w:spacing w:line="400" w:lineRule="exact"/>
        <w:ind w:firstLineChars="200" w:firstLine="480"/>
        <w:rPr>
          <w:rFonts w:asciiTheme="minorEastAsia" w:hAnsiTheme="minorEastAsia" w:cs="Times New Roman" w:hint="eastAsia"/>
        </w:rPr>
      </w:pPr>
    </w:p>
    <w:p w14:paraId="7C8FE6E3" w14:textId="77777777" w:rsidR="00BD1F98" w:rsidRDefault="00BD1F98">
      <w:pPr>
        <w:spacing w:line="400" w:lineRule="exact"/>
        <w:ind w:firstLineChars="200" w:firstLine="480"/>
        <w:rPr>
          <w:rFonts w:asciiTheme="minorEastAsia" w:hAnsiTheme="minorEastAsia" w:cs="Times New Roman" w:hint="eastAsia"/>
        </w:rPr>
      </w:pPr>
    </w:p>
    <w:p w14:paraId="4D57D36C" w14:textId="77777777" w:rsidR="00BD1F98" w:rsidRDefault="00BD1F98">
      <w:pPr>
        <w:spacing w:line="400" w:lineRule="exact"/>
        <w:ind w:firstLineChars="200" w:firstLine="480"/>
        <w:rPr>
          <w:rFonts w:asciiTheme="minorEastAsia" w:hAnsiTheme="minorEastAsia" w:cs="Times New Roman" w:hint="eastAsia"/>
        </w:rPr>
      </w:pPr>
    </w:p>
    <w:p w14:paraId="67630D2C" w14:textId="77777777" w:rsidR="00BD1F98" w:rsidRDefault="00BD1F98">
      <w:pPr>
        <w:spacing w:line="400" w:lineRule="exact"/>
        <w:ind w:firstLineChars="200" w:firstLine="480"/>
        <w:rPr>
          <w:rFonts w:asciiTheme="minorEastAsia" w:hAnsiTheme="minorEastAsia" w:cs="Times New Roman" w:hint="eastAsia"/>
        </w:rPr>
      </w:pPr>
    </w:p>
    <w:p w14:paraId="7869AA06" w14:textId="77777777" w:rsidR="00BD1F98" w:rsidRDefault="00BD1F98">
      <w:pPr>
        <w:spacing w:line="400" w:lineRule="exact"/>
        <w:ind w:firstLineChars="200" w:firstLine="480"/>
        <w:rPr>
          <w:rFonts w:asciiTheme="minorEastAsia" w:hAnsiTheme="minorEastAsia" w:cs="Times New Roman" w:hint="eastAsia"/>
        </w:rPr>
      </w:pPr>
    </w:p>
    <w:p w14:paraId="674FF332" w14:textId="77777777" w:rsidR="00BD1F98" w:rsidRDefault="00BD1F98">
      <w:pPr>
        <w:spacing w:line="400" w:lineRule="exact"/>
        <w:ind w:firstLineChars="200" w:firstLine="480"/>
        <w:rPr>
          <w:rFonts w:asciiTheme="minorEastAsia" w:hAnsiTheme="minorEastAsia" w:cs="Times New Roman" w:hint="eastAsia"/>
        </w:rPr>
      </w:pPr>
    </w:p>
    <w:p w14:paraId="58F0F7B3" w14:textId="77777777" w:rsidR="00BD1F98" w:rsidRDefault="00BD1F98">
      <w:pPr>
        <w:spacing w:line="400" w:lineRule="exact"/>
        <w:ind w:firstLineChars="200" w:firstLine="480"/>
        <w:rPr>
          <w:rFonts w:asciiTheme="minorEastAsia" w:hAnsiTheme="minorEastAsia" w:cs="Times New Roman" w:hint="eastAsia"/>
        </w:rPr>
      </w:pPr>
    </w:p>
    <w:p w14:paraId="1711F526" w14:textId="77777777" w:rsidR="00BD1F98" w:rsidRDefault="00BD1F98">
      <w:pPr>
        <w:spacing w:line="400" w:lineRule="exact"/>
        <w:ind w:firstLineChars="200" w:firstLine="480"/>
        <w:rPr>
          <w:rFonts w:asciiTheme="minorEastAsia" w:hAnsiTheme="minorEastAsia" w:cs="Times New Roman" w:hint="eastAsia"/>
        </w:rPr>
      </w:pPr>
    </w:p>
    <w:p w14:paraId="5906791B" w14:textId="77777777" w:rsidR="00BD1F98" w:rsidRDefault="00BD1F98">
      <w:pPr>
        <w:spacing w:line="400" w:lineRule="exact"/>
        <w:ind w:firstLineChars="200" w:firstLine="480"/>
        <w:rPr>
          <w:rFonts w:asciiTheme="minorEastAsia" w:hAnsiTheme="minorEastAsia" w:cs="Times New Roman" w:hint="eastAsia"/>
        </w:rPr>
      </w:pPr>
    </w:p>
    <w:p w14:paraId="520A711B" w14:textId="77777777" w:rsidR="00BD1F98" w:rsidRDefault="00BD1F98">
      <w:pPr>
        <w:spacing w:line="400" w:lineRule="exact"/>
        <w:ind w:firstLineChars="200" w:firstLine="480"/>
        <w:rPr>
          <w:rFonts w:asciiTheme="minorEastAsia" w:hAnsiTheme="minorEastAsia" w:cs="Times New Roman" w:hint="eastAsia"/>
        </w:rPr>
      </w:pPr>
    </w:p>
    <w:p w14:paraId="2E48691C" w14:textId="77777777" w:rsidR="00BD1F98" w:rsidRDefault="00D96829">
      <w:pPr>
        <w:pStyle w:val="2"/>
        <w:pageBreakBefore/>
        <w:numPr>
          <w:ilvl w:val="0"/>
          <w:numId w:val="2"/>
        </w:numPr>
        <w:jc w:val="center"/>
        <w:rPr>
          <w:rFonts w:asciiTheme="minorEastAsia" w:hAnsiTheme="minorEastAsia" w:hint="eastAsia"/>
          <w:sz w:val="36"/>
          <w:szCs w:val="30"/>
        </w:rPr>
      </w:pPr>
      <w:bookmarkStart w:id="68" w:name="_Toc8412"/>
      <w:r>
        <w:rPr>
          <w:rFonts w:asciiTheme="minorEastAsia" w:hAnsiTheme="minorEastAsia" w:hint="eastAsia"/>
          <w:sz w:val="36"/>
          <w:szCs w:val="30"/>
        </w:rPr>
        <w:lastRenderedPageBreak/>
        <w:t>项目服务需求</w:t>
      </w:r>
      <w:bookmarkEnd w:id="63"/>
      <w:bookmarkEnd w:id="64"/>
      <w:bookmarkEnd w:id="65"/>
      <w:bookmarkEnd w:id="66"/>
      <w:bookmarkEnd w:id="68"/>
    </w:p>
    <w:p w14:paraId="08B53EFB" w14:textId="77777777" w:rsidR="00BD1F98" w:rsidRDefault="00D96829">
      <w:pPr>
        <w:snapToGrid w:val="0"/>
        <w:spacing w:line="400" w:lineRule="exact"/>
        <w:rPr>
          <w:rFonts w:asciiTheme="minorEastAsia" w:hAnsiTheme="minorEastAsia" w:hint="eastAsia"/>
          <w:b/>
          <w:bCs/>
        </w:rPr>
      </w:pPr>
      <w:r>
        <w:rPr>
          <w:rFonts w:asciiTheme="minorEastAsia" w:hAnsiTheme="minorEastAsia" w:hint="eastAsia"/>
          <w:b/>
          <w:bCs/>
        </w:rPr>
        <w:t>1、项目概况</w:t>
      </w:r>
    </w:p>
    <w:p w14:paraId="572E8651" w14:textId="2ED0B19A" w:rsidR="00BD1F98" w:rsidRDefault="00D96829">
      <w:pPr>
        <w:snapToGrid w:val="0"/>
        <w:spacing w:line="400" w:lineRule="exact"/>
        <w:ind w:firstLineChars="150" w:firstLine="360"/>
        <w:rPr>
          <w:rFonts w:asciiTheme="minorEastAsia" w:hAnsiTheme="minorEastAsia" w:hint="eastAsia"/>
          <w:bCs/>
        </w:rPr>
      </w:pPr>
      <w:r>
        <w:rPr>
          <w:rFonts w:asciiTheme="minorEastAsia" w:hAnsiTheme="minorEastAsia" w:hint="eastAsia"/>
          <w:bCs/>
        </w:rPr>
        <w:t>垫江县生活垃圾填埋场飞灰吨袋转运服务合同将于2025年5月31日到期。为保证飞灰吨袋转运服务正常运营，不断档，需继续通过公开</w:t>
      </w:r>
      <w:r w:rsidR="00FD52B9">
        <w:rPr>
          <w:rFonts w:asciiTheme="minorEastAsia" w:hAnsiTheme="minorEastAsia" w:hint="eastAsia"/>
          <w:bCs/>
        </w:rPr>
        <w:t>比选</w:t>
      </w:r>
      <w:r>
        <w:rPr>
          <w:rFonts w:asciiTheme="minorEastAsia" w:hAnsiTheme="minorEastAsia" w:hint="eastAsia"/>
          <w:bCs/>
        </w:rPr>
        <w:t>服务单位进行</w:t>
      </w:r>
      <w:r w:rsidR="00147CD6">
        <w:rPr>
          <w:rFonts w:asciiTheme="minorEastAsia" w:hAnsiTheme="minorEastAsia" w:hint="eastAsia"/>
          <w:bCs/>
        </w:rPr>
        <w:t>垫江县生活垃圾填埋场飞灰吨袋转运服务</w:t>
      </w:r>
      <w:r>
        <w:rPr>
          <w:rFonts w:asciiTheme="minorEastAsia" w:hAnsiTheme="minorEastAsia" w:hint="eastAsia"/>
          <w:bCs/>
        </w:rPr>
        <w:t>，时间从2025年6月1日至2026年5月31日，为期一年。</w:t>
      </w:r>
    </w:p>
    <w:p w14:paraId="0CD045A5" w14:textId="77777777" w:rsidR="00BD1F98" w:rsidRDefault="00D96829">
      <w:pPr>
        <w:snapToGrid w:val="0"/>
        <w:spacing w:line="400" w:lineRule="exact"/>
        <w:rPr>
          <w:rFonts w:asciiTheme="minorEastAsia" w:hAnsiTheme="minorEastAsia" w:hint="eastAsia"/>
          <w:b/>
          <w:bCs/>
        </w:rPr>
      </w:pPr>
      <w:r>
        <w:rPr>
          <w:rFonts w:asciiTheme="minorEastAsia" w:hAnsiTheme="minorEastAsia" w:hint="eastAsia"/>
          <w:b/>
          <w:bCs/>
        </w:rPr>
        <w:t>2、服务内容及要求</w:t>
      </w:r>
    </w:p>
    <w:p w14:paraId="452179C4" w14:textId="78C713A6" w:rsidR="00BD1F98" w:rsidRDefault="00D96829">
      <w:pPr>
        <w:snapToGrid w:val="0"/>
        <w:spacing w:line="400" w:lineRule="exact"/>
        <w:ind w:firstLineChars="150" w:firstLine="360"/>
        <w:rPr>
          <w:rFonts w:asciiTheme="minorEastAsia" w:hAnsiTheme="minorEastAsia" w:hint="eastAsia"/>
          <w:bCs/>
          <w:highlight w:val="yellow"/>
        </w:rPr>
      </w:pPr>
      <w:r>
        <w:rPr>
          <w:rFonts w:asciiTheme="minorEastAsia" w:hAnsiTheme="minorEastAsia" w:hint="eastAsia"/>
          <w:bCs/>
        </w:rPr>
        <w:t>本项目需成交供应商提供挖掘机1台</w:t>
      </w:r>
      <w:r w:rsidR="00CD2A94">
        <w:rPr>
          <w:rFonts w:asciiTheme="minorEastAsia" w:hAnsiTheme="minorEastAsia" w:hint="eastAsia"/>
          <w:bCs/>
        </w:rPr>
        <w:t>（起吊重量不低于1吨）</w:t>
      </w:r>
      <w:r>
        <w:rPr>
          <w:rFonts w:asciiTheme="minorEastAsia" w:hAnsiTheme="minorEastAsia" w:hint="eastAsia"/>
          <w:bCs/>
        </w:rPr>
        <w:t>，转运货车</w:t>
      </w:r>
      <w:r w:rsidR="00C74B76">
        <w:rPr>
          <w:rFonts w:asciiTheme="minorEastAsia" w:hAnsiTheme="minorEastAsia" w:hint="eastAsia"/>
          <w:bCs/>
          <w:highlight w:val="yellow"/>
        </w:rPr>
        <w:t>（载重量不少于10吨）</w:t>
      </w:r>
      <w:r>
        <w:rPr>
          <w:rFonts w:asciiTheme="minorEastAsia" w:hAnsiTheme="minorEastAsia" w:hint="eastAsia"/>
          <w:bCs/>
        </w:rPr>
        <w:t>2台</w:t>
      </w:r>
      <w:r>
        <w:rPr>
          <w:rFonts w:asciiTheme="minorEastAsia" w:hAnsiTheme="minorEastAsia" w:hint="eastAsia"/>
          <w:bCs/>
          <w:highlight w:val="yellow"/>
        </w:rPr>
        <w:t>（含挖掘机操作人员及转运车驾驶员）</w:t>
      </w:r>
      <w:r>
        <w:rPr>
          <w:rFonts w:asciiTheme="minorEastAsia" w:hAnsiTheme="minorEastAsia" w:hint="eastAsia"/>
          <w:bCs/>
        </w:rPr>
        <w:t>，转运车辆从填埋场入口至飞灰填埋场卸料，挖掘机在飞灰填埋池进行吊装作业。</w:t>
      </w:r>
      <w:r w:rsidR="00CD2A94">
        <w:rPr>
          <w:rFonts w:asciiTheme="minorEastAsia" w:hAnsiTheme="minorEastAsia" w:hint="eastAsia"/>
          <w:bCs/>
        </w:rPr>
        <w:t>年均</w:t>
      </w:r>
      <w:r w:rsidR="00C74B76">
        <w:rPr>
          <w:rFonts w:asciiTheme="minorEastAsia" w:hAnsiTheme="minorEastAsia" w:hint="eastAsia"/>
          <w:bCs/>
          <w:highlight w:val="yellow"/>
        </w:rPr>
        <w:t>转运服务</w:t>
      </w:r>
      <w:r w:rsidR="00CD2A94">
        <w:rPr>
          <w:rFonts w:asciiTheme="minorEastAsia" w:hAnsiTheme="minorEastAsia" w:hint="eastAsia"/>
          <w:bCs/>
          <w:color w:val="FF0000"/>
          <w:highlight w:val="yellow"/>
        </w:rPr>
        <w:t>约3600吨，最终实际转运数量以采购人实际转运量为准</w:t>
      </w:r>
      <w:r w:rsidR="00C74B76">
        <w:rPr>
          <w:rFonts w:asciiTheme="minorEastAsia" w:hAnsiTheme="minorEastAsia" w:hint="eastAsia"/>
          <w:bCs/>
          <w:color w:val="FF0000"/>
          <w:highlight w:val="yellow"/>
        </w:rPr>
        <w:t>，具体以采购人通知为准，每次服务采购人将提前1天通知。</w:t>
      </w:r>
    </w:p>
    <w:p w14:paraId="16B590F0" w14:textId="77777777" w:rsidR="00BD1F98" w:rsidRDefault="00D96829">
      <w:pPr>
        <w:numPr>
          <w:ilvl w:val="0"/>
          <w:numId w:val="3"/>
        </w:numPr>
        <w:snapToGrid w:val="0"/>
        <w:spacing w:line="400" w:lineRule="exact"/>
        <w:rPr>
          <w:rFonts w:asciiTheme="minorEastAsia" w:hAnsiTheme="minorEastAsia" w:hint="eastAsia"/>
          <w:b/>
          <w:bCs/>
        </w:rPr>
      </w:pPr>
      <w:r>
        <w:rPr>
          <w:rFonts w:asciiTheme="minorEastAsia" w:hAnsiTheme="minorEastAsia" w:hint="eastAsia"/>
          <w:b/>
          <w:bCs/>
        </w:rPr>
        <w:t>服务要求</w:t>
      </w:r>
    </w:p>
    <w:p w14:paraId="33F686F8" w14:textId="42BF8F0D" w:rsidR="00BD1F98" w:rsidRPr="00FD52B9" w:rsidRDefault="00D96829">
      <w:pPr>
        <w:snapToGrid w:val="0"/>
        <w:spacing w:line="400" w:lineRule="exact"/>
        <w:ind w:firstLineChars="150" w:firstLine="360"/>
        <w:rPr>
          <w:rFonts w:asciiTheme="minorEastAsia" w:hAnsiTheme="minorEastAsia" w:hint="eastAsia"/>
          <w:bCs/>
          <w:highlight w:val="yellow"/>
        </w:rPr>
      </w:pPr>
      <w:r>
        <w:rPr>
          <w:rFonts w:asciiTheme="minorEastAsia" w:hAnsiTheme="minorEastAsia" w:hint="eastAsia"/>
          <w:bCs/>
        </w:rPr>
        <w:t>（1）</w:t>
      </w:r>
      <w:r w:rsidRPr="00FD52B9">
        <w:rPr>
          <w:rFonts w:asciiTheme="minorEastAsia" w:hAnsiTheme="minorEastAsia" w:hint="eastAsia"/>
          <w:bCs/>
          <w:highlight w:val="yellow"/>
        </w:rPr>
        <w:t>人员要求：拟配备本项目的挖掘机操作人员及转运车驾驶员须持证上岗</w:t>
      </w:r>
      <w:r w:rsidR="00CD2A94">
        <w:rPr>
          <w:rFonts w:asciiTheme="minorEastAsia" w:hAnsiTheme="minorEastAsia" w:hint="eastAsia"/>
          <w:bCs/>
          <w:highlight w:val="yellow"/>
        </w:rPr>
        <w:t>，在合同签订前提供相关证件复印件。</w:t>
      </w:r>
      <w:r w:rsidRPr="00FD52B9">
        <w:rPr>
          <w:rFonts w:asciiTheme="minorEastAsia" w:hAnsiTheme="minorEastAsia" w:hint="eastAsia"/>
          <w:bCs/>
          <w:highlight w:val="yellow"/>
        </w:rPr>
        <w:t>在合同签订时</w:t>
      </w:r>
      <w:r w:rsidR="00CD2A94">
        <w:rPr>
          <w:rFonts w:asciiTheme="minorEastAsia" w:hAnsiTheme="minorEastAsia" w:hint="eastAsia"/>
          <w:bCs/>
          <w:highlight w:val="yellow"/>
        </w:rPr>
        <w:t>还须</w:t>
      </w:r>
      <w:r w:rsidRPr="00FD52B9">
        <w:rPr>
          <w:rFonts w:asciiTheme="minorEastAsia" w:hAnsiTheme="minorEastAsia" w:hint="eastAsia"/>
          <w:bCs/>
          <w:highlight w:val="yellow"/>
        </w:rPr>
        <w:t>提供本项目开标时间后至合同签订时间段内正规医院出具的挖掘机操作人员及转运车驾驶员的体检报告，若采购人认为体检报告体现的身体状况不适合本项目工作岗位的，成交供应商须无条件更换人员并提供其体检报告。</w:t>
      </w:r>
      <w:r w:rsidR="00CD2A94">
        <w:rPr>
          <w:rFonts w:asciiTheme="minorEastAsia" w:hAnsiTheme="minorEastAsia" w:hint="eastAsia"/>
          <w:bCs/>
          <w:highlight w:val="yellow"/>
        </w:rPr>
        <w:t>合同实施中，若人员发生变化，须报采购人同意后，方可调整，否则视为违约。</w:t>
      </w:r>
    </w:p>
    <w:p w14:paraId="50720054" w14:textId="77777777" w:rsidR="00BD1F98" w:rsidRDefault="00D96829">
      <w:pPr>
        <w:snapToGrid w:val="0"/>
        <w:spacing w:line="400" w:lineRule="exact"/>
        <w:ind w:firstLineChars="150" w:firstLine="360"/>
        <w:rPr>
          <w:rFonts w:asciiTheme="minorEastAsia" w:hAnsiTheme="minorEastAsia" w:hint="eastAsia"/>
          <w:bCs/>
        </w:rPr>
      </w:pPr>
      <w:r w:rsidRPr="00FD52B9">
        <w:rPr>
          <w:rFonts w:asciiTheme="minorEastAsia" w:hAnsiTheme="minorEastAsia" w:hint="eastAsia"/>
          <w:bCs/>
          <w:highlight w:val="yellow"/>
        </w:rPr>
        <w:t>（2）成交供应商须为拟配备本项目的挖掘机操作人员及转运车驾驶员进行岗前培训，购买工伤保险以及国家规定的必须为员工购买的相关保险，同时挖掘机和转运货车须按国家规定购买相应保险；成交供应商在服务过程中出现的一切人身及财产安全事故由本项目成交供应商负责。</w:t>
      </w:r>
    </w:p>
    <w:p w14:paraId="2C3FF798" w14:textId="459EA0F5" w:rsidR="00BD1F98" w:rsidRDefault="00D96829">
      <w:pPr>
        <w:snapToGrid w:val="0"/>
        <w:spacing w:line="400" w:lineRule="exact"/>
        <w:ind w:firstLineChars="150" w:firstLine="360"/>
        <w:rPr>
          <w:rFonts w:asciiTheme="minorEastAsia" w:hAnsiTheme="minorEastAsia" w:hint="eastAsia"/>
          <w:bCs/>
        </w:rPr>
      </w:pPr>
      <w:r>
        <w:rPr>
          <w:rFonts w:asciiTheme="minorEastAsia" w:hAnsiTheme="minorEastAsia" w:hint="eastAsia"/>
          <w:bCs/>
        </w:rPr>
        <w:t>（3）</w:t>
      </w:r>
      <w:r w:rsidRPr="00C74B76">
        <w:rPr>
          <w:rFonts w:asciiTheme="minorEastAsia" w:hAnsiTheme="minorEastAsia" w:hint="eastAsia"/>
          <w:bCs/>
          <w:highlight w:val="yellow"/>
        </w:rPr>
        <w:t>服务过程中若因挖掘机和转运货车故障维修，成交供应商</w:t>
      </w:r>
      <w:r w:rsidR="00CD2A94">
        <w:rPr>
          <w:rFonts w:asciiTheme="minorEastAsia" w:hAnsiTheme="minorEastAsia" w:hint="eastAsia"/>
          <w:bCs/>
          <w:highlight w:val="yellow"/>
        </w:rPr>
        <w:t>在2小时内</w:t>
      </w:r>
      <w:r w:rsidRPr="00C74B76">
        <w:rPr>
          <w:rFonts w:asciiTheme="minorEastAsia" w:hAnsiTheme="minorEastAsia" w:hint="eastAsia"/>
          <w:bCs/>
          <w:highlight w:val="yellow"/>
        </w:rPr>
        <w:t>不能调派车辆从而导致采购人工作进程延误</w:t>
      </w:r>
      <w:r w:rsidR="00CD2A94">
        <w:rPr>
          <w:rFonts w:asciiTheme="minorEastAsia" w:hAnsiTheme="minorEastAsia" w:hint="eastAsia"/>
          <w:bCs/>
          <w:highlight w:val="yellow"/>
        </w:rPr>
        <w:t>超4小时</w:t>
      </w:r>
      <w:r w:rsidRPr="00C74B76">
        <w:rPr>
          <w:rFonts w:asciiTheme="minorEastAsia" w:hAnsiTheme="minorEastAsia" w:hint="eastAsia"/>
          <w:bCs/>
          <w:highlight w:val="yellow"/>
        </w:rPr>
        <w:t>的，按</w:t>
      </w:r>
      <w:r w:rsidR="00CD2A94">
        <w:rPr>
          <w:rFonts w:asciiTheme="minorEastAsia" w:hAnsiTheme="minorEastAsia" w:hint="eastAsia"/>
          <w:bCs/>
          <w:highlight w:val="yellow"/>
        </w:rPr>
        <w:t>10</w:t>
      </w:r>
      <w:r w:rsidRPr="00C74B76">
        <w:rPr>
          <w:rFonts w:asciiTheme="minorEastAsia" w:hAnsiTheme="minorEastAsia" w:hint="eastAsia"/>
          <w:bCs/>
          <w:highlight w:val="yellow"/>
        </w:rPr>
        <w:t>00元/</w:t>
      </w:r>
      <w:r w:rsidR="00860D11" w:rsidRPr="00C74B76">
        <w:rPr>
          <w:rFonts w:asciiTheme="minorEastAsia" w:hAnsiTheme="minorEastAsia" w:hint="eastAsia"/>
          <w:bCs/>
          <w:highlight w:val="yellow"/>
        </w:rPr>
        <w:t>次</w:t>
      </w:r>
      <w:r w:rsidRPr="00C74B76">
        <w:rPr>
          <w:rFonts w:asciiTheme="minorEastAsia" w:hAnsiTheme="minorEastAsia" w:hint="eastAsia"/>
          <w:bCs/>
          <w:highlight w:val="yellow"/>
        </w:rPr>
        <w:t>处以违约金；该情形出现超过3次，采购人有权单方面终止合同，成交供应商不得有任何异议。</w:t>
      </w:r>
    </w:p>
    <w:p w14:paraId="72103417" w14:textId="77777777" w:rsidR="00BD1F98" w:rsidRDefault="00D96829">
      <w:pPr>
        <w:pStyle w:val="2"/>
        <w:pageBreakBefore/>
        <w:ind w:firstLineChars="600" w:firstLine="2160"/>
        <w:rPr>
          <w:rFonts w:asciiTheme="minorEastAsia" w:hAnsiTheme="minorEastAsia" w:hint="eastAsia"/>
          <w:sz w:val="36"/>
          <w:szCs w:val="30"/>
        </w:rPr>
      </w:pPr>
      <w:bookmarkStart w:id="69" w:name="_Toc13356"/>
      <w:bookmarkStart w:id="70" w:name="_Toc15492"/>
      <w:bookmarkStart w:id="71" w:name="_Toc65660341"/>
      <w:bookmarkStart w:id="72" w:name="_Toc523"/>
      <w:bookmarkStart w:id="73" w:name="_Toc31218"/>
      <w:r>
        <w:rPr>
          <w:rFonts w:asciiTheme="minorEastAsia" w:hAnsiTheme="minorEastAsia" w:hint="eastAsia"/>
          <w:sz w:val="36"/>
          <w:szCs w:val="30"/>
        </w:rPr>
        <w:lastRenderedPageBreak/>
        <w:t xml:space="preserve">第三篇  </w:t>
      </w:r>
      <w:bookmarkEnd w:id="67"/>
      <w:r>
        <w:rPr>
          <w:rFonts w:asciiTheme="minorEastAsia" w:hAnsiTheme="minorEastAsia" w:hint="eastAsia"/>
          <w:sz w:val="36"/>
          <w:szCs w:val="30"/>
        </w:rPr>
        <w:t>项目</w:t>
      </w:r>
      <w:bookmarkEnd w:id="69"/>
      <w:bookmarkEnd w:id="70"/>
      <w:bookmarkEnd w:id="71"/>
      <w:bookmarkEnd w:id="72"/>
      <w:r>
        <w:rPr>
          <w:rFonts w:asciiTheme="minorEastAsia" w:hAnsiTheme="minorEastAsia" w:hint="eastAsia"/>
          <w:sz w:val="36"/>
          <w:szCs w:val="30"/>
        </w:rPr>
        <w:t>商务需求</w:t>
      </w:r>
      <w:bookmarkEnd w:id="73"/>
    </w:p>
    <w:p w14:paraId="5B14CF4D" w14:textId="77777777" w:rsidR="00BD1F98" w:rsidRDefault="00D96829">
      <w:pPr>
        <w:pStyle w:val="2"/>
        <w:spacing w:line="400" w:lineRule="exact"/>
        <w:ind w:firstLineChars="200" w:firstLine="482"/>
        <w:rPr>
          <w:rFonts w:asciiTheme="minorEastAsia" w:hAnsiTheme="minorEastAsia" w:hint="eastAsia"/>
          <w:b/>
        </w:rPr>
      </w:pPr>
      <w:bookmarkStart w:id="74" w:name="_Toc11789"/>
      <w:bookmarkStart w:id="75" w:name="_Hlk198119909"/>
      <w:r>
        <w:rPr>
          <w:rFonts w:asciiTheme="minorEastAsia" w:hAnsiTheme="minorEastAsia" w:hint="eastAsia"/>
          <w:b/>
        </w:rPr>
        <w:t>一、服务期、服务地点及考核方式</w:t>
      </w:r>
      <w:bookmarkEnd w:id="74"/>
    </w:p>
    <w:p w14:paraId="1F9F79CE" w14:textId="77777777" w:rsidR="00BD1F98" w:rsidRDefault="00D96829" w:rsidP="00C74B76">
      <w:pPr>
        <w:snapToGrid w:val="0"/>
        <w:spacing w:line="400" w:lineRule="exact"/>
        <w:ind w:firstLineChars="200" w:firstLine="480"/>
        <w:outlineLvl w:val="2"/>
        <w:rPr>
          <w:rFonts w:asciiTheme="minorEastAsia" w:hAnsiTheme="minorEastAsia" w:hint="eastAsia"/>
        </w:rPr>
      </w:pPr>
      <w:r>
        <w:rPr>
          <w:rFonts w:asciiTheme="minorEastAsia" w:hAnsiTheme="minorEastAsia" w:hint="eastAsia"/>
        </w:rPr>
        <w:t>（一）服务期</w:t>
      </w:r>
    </w:p>
    <w:p w14:paraId="4D19E8E1" w14:textId="227DCFED" w:rsidR="00BD1F98" w:rsidRDefault="00D96829">
      <w:pPr>
        <w:snapToGrid w:val="0"/>
        <w:spacing w:line="400" w:lineRule="exact"/>
        <w:ind w:firstLineChars="200" w:firstLine="480"/>
        <w:rPr>
          <w:rFonts w:asciiTheme="minorEastAsia" w:hAnsiTheme="minorEastAsia" w:hint="eastAsia"/>
        </w:rPr>
      </w:pPr>
      <w:r>
        <w:rPr>
          <w:rFonts w:asciiTheme="minorEastAsia" w:hAnsiTheme="minorEastAsia" w:hint="eastAsia"/>
        </w:rPr>
        <w:t>1年（2025年6月1日至2026年5月31日）。</w:t>
      </w:r>
    </w:p>
    <w:p w14:paraId="1978D98F" w14:textId="77777777" w:rsidR="00BD1F98" w:rsidRDefault="00D96829">
      <w:pPr>
        <w:snapToGrid w:val="0"/>
        <w:spacing w:line="400" w:lineRule="exact"/>
        <w:ind w:firstLineChars="200" w:firstLine="480"/>
        <w:outlineLvl w:val="2"/>
        <w:rPr>
          <w:rFonts w:asciiTheme="minorEastAsia" w:hAnsiTheme="minorEastAsia" w:hint="eastAsia"/>
        </w:rPr>
      </w:pPr>
      <w:r>
        <w:rPr>
          <w:rFonts w:asciiTheme="minorEastAsia" w:hAnsiTheme="minorEastAsia" w:hint="eastAsia"/>
        </w:rPr>
        <w:t>（二）服务地点</w:t>
      </w:r>
    </w:p>
    <w:p w14:paraId="38B161DF" w14:textId="77777777" w:rsidR="00BD1F98" w:rsidRDefault="00D96829">
      <w:pPr>
        <w:snapToGrid w:val="0"/>
        <w:spacing w:line="400" w:lineRule="exact"/>
        <w:ind w:firstLineChars="200" w:firstLine="480"/>
        <w:rPr>
          <w:rFonts w:asciiTheme="minorEastAsia" w:hAnsiTheme="minorEastAsia" w:hint="eastAsia"/>
        </w:rPr>
      </w:pPr>
      <w:r>
        <w:rPr>
          <w:rFonts w:asciiTheme="minorEastAsia" w:hAnsiTheme="minorEastAsia" w:hint="eastAsia"/>
        </w:rPr>
        <w:t>垫江县生活垃圾填埋场</w:t>
      </w:r>
    </w:p>
    <w:p w14:paraId="15F998D7" w14:textId="77777777" w:rsidR="00BD1F98" w:rsidRDefault="00D96829">
      <w:pPr>
        <w:snapToGrid w:val="0"/>
        <w:spacing w:line="400" w:lineRule="exact"/>
        <w:ind w:firstLineChars="200" w:firstLine="480"/>
        <w:outlineLvl w:val="2"/>
        <w:rPr>
          <w:rFonts w:asciiTheme="minorEastAsia" w:hAnsiTheme="minorEastAsia" w:hint="eastAsia"/>
        </w:rPr>
      </w:pPr>
      <w:r>
        <w:rPr>
          <w:rFonts w:asciiTheme="minorEastAsia" w:hAnsiTheme="minorEastAsia" w:hint="eastAsia"/>
        </w:rPr>
        <w:t>（三）考核方式</w:t>
      </w:r>
    </w:p>
    <w:p w14:paraId="3119844C" w14:textId="6640F4CA" w:rsidR="00CD2A94" w:rsidRDefault="00CD2A94">
      <w:pPr>
        <w:snapToGrid w:val="0"/>
        <w:spacing w:line="360" w:lineRule="auto"/>
        <w:ind w:firstLineChars="200" w:firstLine="480"/>
        <w:rPr>
          <w:rFonts w:hint="eastAsia"/>
          <w:highlight w:val="yellow"/>
        </w:rPr>
      </w:pPr>
      <w:bookmarkStart w:id="76" w:name="_Toc18152"/>
      <w:bookmarkStart w:id="77" w:name="_Toc4036"/>
      <w:bookmarkStart w:id="78" w:name="_Toc29144"/>
      <w:bookmarkStart w:id="79" w:name="_Toc75793510"/>
      <w:bookmarkStart w:id="80" w:name="_Toc21022"/>
      <w:bookmarkStart w:id="81" w:name="_Toc30781"/>
      <w:bookmarkStart w:id="82" w:name="_Toc7746"/>
      <w:bookmarkStart w:id="83" w:name="_Toc29436"/>
      <w:bookmarkStart w:id="84" w:name="_Toc13418"/>
      <w:bookmarkStart w:id="85" w:name="_Toc28679"/>
      <w:bookmarkStart w:id="86" w:name="_Toc9271"/>
      <w:bookmarkStart w:id="87" w:name="_Toc8592"/>
      <w:bookmarkStart w:id="88" w:name="_Toc22142"/>
      <w:bookmarkStart w:id="89" w:name="_Toc1484"/>
      <w:bookmarkStart w:id="90" w:name="_Toc20367"/>
      <w:bookmarkStart w:id="91" w:name="_Toc22158"/>
      <w:bookmarkStart w:id="92" w:name="_Toc267320050"/>
      <w:r>
        <w:rPr>
          <w:rFonts w:hint="eastAsia"/>
          <w:highlight w:val="yellow"/>
        </w:rPr>
        <w:t>季度考核，按比选文件要求的条款进行考核。</w:t>
      </w:r>
    </w:p>
    <w:p w14:paraId="3AF53053" w14:textId="77777777" w:rsidR="00CD2A94" w:rsidRDefault="00CD2A94">
      <w:pPr>
        <w:pStyle w:val="2"/>
        <w:spacing w:line="400" w:lineRule="exact"/>
        <w:ind w:firstLineChars="200" w:firstLine="482"/>
        <w:rPr>
          <w:rFonts w:asciiTheme="minorEastAsia" w:hAnsiTheme="minorEastAsia" w:hint="eastAsia"/>
          <w:b/>
        </w:rPr>
      </w:pPr>
      <w:bookmarkStart w:id="93" w:name="_Toc13332"/>
      <w:r>
        <w:rPr>
          <w:rFonts w:asciiTheme="minorEastAsia" w:hAnsiTheme="minorEastAsia" w:hint="eastAsia"/>
          <w:b/>
        </w:rPr>
        <w:t>二、报价要求</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3"/>
    </w:p>
    <w:p w14:paraId="6B4BBC63" w14:textId="77F3B391" w:rsidR="00CD2A94" w:rsidRDefault="00CD2A94">
      <w:pPr>
        <w:snapToGrid w:val="0"/>
        <w:spacing w:line="360" w:lineRule="auto"/>
        <w:ind w:firstLineChars="200" w:firstLine="480"/>
        <w:rPr>
          <w:rFonts w:hint="eastAsia"/>
        </w:rPr>
      </w:pPr>
      <w:bookmarkStart w:id="94" w:name="_Toc20887"/>
      <w:bookmarkStart w:id="95" w:name="_Toc1450"/>
      <w:bookmarkStart w:id="96" w:name="_Toc75793511"/>
      <w:bookmarkStart w:id="97" w:name="_Toc15677"/>
      <w:bookmarkStart w:id="98" w:name="_Toc32313"/>
      <w:bookmarkStart w:id="99" w:name="_Toc2244"/>
      <w:bookmarkStart w:id="100" w:name="_Toc15096"/>
      <w:bookmarkStart w:id="101" w:name="_Toc23903"/>
      <w:bookmarkStart w:id="102" w:name="_Toc20182"/>
      <w:bookmarkStart w:id="103" w:name="_Toc27382"/>
      <w:bookmarkStart w:id="104" w:name="_Toc14177"/>
      <w:bookmarkStart w:id="105" w:name="_Toc4774"/>
      <w:bookmarkStart w:id="106" w:name="_Toc4252"/>
      <w:bookmarkStart w:id="107" w:name="_Toc2821"/>
      <w:bookmarkStart w:id="108" w:name="_Toc3465"/>
      <w:bookmarkStart w:id="109" w:name="_Toc16693"/>
      <w:r>
        <w:rPr>
          <w:rFonts w:hint="eastAsia"/>
        </w:rPr>
        <w:t>1、本次报价须为人民币报价，报价包含按约定的服务期并按服务内容和要求完成全部服务内容所需的所有一切费用，包括但不限于：</w:t>
      </w:r>
      <w:r w:rsidRPr="00C74B76">
        <w:rPr>
          <w:rFonts w:hint="eastAsia"/>
          <w:highlight w:val="yellow"/>
        </w:rPr>
        <w:t>设备费用、设备维修费用、人员工资、保险费、培训费、采购代理服务费、</w:t>
      </w:r>
      <w:r>
        <w:rPr>
          <w:rFonts w:hint="eastAsia"/>
          <w:highlight w:val="yellow"/>
        </w:rPr>
        <w:t>燃料</w:t>
      </w:r>
      <w:r w:rsidRPr="00C74B76">
        <w:rPr>
          <w:rFonts w:hint="eastAsia"/>
          <w:highlight w:val="yellow"/>
        </w:rPr>
        <w:t>费、</w:t>
      </w:r>
      <w:r w:rsidR="00A55C69">
        <w:rPr>
          <w:rFonts w:hint="eastAsia"/>
          <w:highlight w:val="yellow"/>
        </w:rPr>
        <w:t>安全文明费、</w:t>
      </w:r>
      <w:r w:rsidRPr="00C74B76">
        <w:rPr>
          <w:rFonts w:hint="eastAsia"/>
          <w:highlight w:val="yellow"/>
        </w:rPr>
        <w:t>各种应纳的税费、管理费、利润</w:t>
      </w:r>
      <w:r w:rsidR="00A55C69">
        <w:rPr>
          <w:rFonts w:hint="eastAsia"/>
          <w:highlight w:val="yellow"/>
        </w:rPr>
        <w:t>等。以及</w:t>
      </w:r>
      <w:r w:rsidRPr="00C74B76">
        <w:rPr>
          <w:rFonts w:hint="eastAsia"/>
          <w:highlight w:val="yellow"/>
        </w:rPr>
        <w:t>合同明示或暗示的应由成交供应商承担的一切责任、义务和风险等。</w:t>
      </w:r>
    </w:p>
    <w:p w14:paraId="538712CE" w14:textId="41B36B6B" w:rsidR="00CD2A94" w:rsidRDefault="00CD2A94">
      <w:pPr>
        <w:pStyle w:val="a4"/>
        <w:spacing w:line="360" w:lineRule="auto"/>
        <w:ind w:firstLineChars="200" w:firstLine="480"/>
        <w:rPr>
          <w:rFonts w:ascii="宋体" w:eastAsia="宋体" w:hAnsi="宋体" w:cs="宋体" w:hint="eastAsia"/>
          <w:szCs w:val="24"/>
        </w:rPr>
      </w:pPr>
      <w:r>
        <w:rPr>
          <w:rFonts w:ascii="宋体" w:eastAsia="宋体" w:hAnsi="宋体" w:cs="宋体" w:hint="eastAsia"/>
          <w:szCs w:val="24"/>
          <w:lang w:eastAsia="zh-CN"/>
        </w:rPr>
        <w:t>2、本项目设置包干总报价最高限价</w:t>
      </w:r>
      <w:r w:rsidRPr="00860D11">
        <w:rPr>
          <w:rFonts w:ascii="宋体" w:eastAsia="宋体" w:hAnsi="宋体" w:cs="宋体" w:hint="eastAsia"/>
          <w:szCs w:val="24"/>
          <w:lang w:eastAsia="zh-CN"/>
        </w:rPr>
        <w:t>17</w:t>
      </w:r>
      <w:r w:rsidR="00A55C69">
        <w:rPr>
          <w:rFonts w:ascii="宋体" w:eastAsia="宋体" w:hAnsi="宋体" w:cs="宋体" w:hint="eastAsia"/>
          <w:szCs w:val="24"/>
          <w:lang w:eastAsia="zh-CN"/>
        </w:rPr>
        <w:t>6</w:t>
      </w:r>
      <w:r w:rsidRPr="00860D11">
        <w:rPr>
          <w:rFonts w:ascii="宋体" w:eastAsia="宋体" w:hAnsi="宋体" w:cs="宋体" w:hint="eastAsia"/>
          <w:szCs w:val="24"/>
          <w:lang w:eastAsia="zh-CN"/>
        </w:rPr>
        <w:t>600.00元，</w:t>
      </w:r>
      <w:r>
        <w:rPr>
          <w:rFonts w:ascii="宋体" w:eastAsia="宋体" w:hAnsi="宋体" w:cs="宋体" w:hint="eastAsia"/>
          <w:szCs w:val="24"/>
          <w:lang w:eastAsia="zh-CN"/>
        </w:rPr>
        <w:t>供应商</w:t>
      </w:r>
      <w:r>
        <w:rPr>
          <w:rFonts w:ascii="宋体" w:eastAsia="宋体" w:hAnsi="宋体" w:cs="宋体" w:hint="eastAsia"/>
          <w:szCs w:val="24"/>
        </w:rPr>
        <w:t>报价不得超过最高限价。</w:t>
      </w:r>
    </w:p>
    <w:p w14:paraId="23834F9E" w14:textId="7FE957F3" w:rsidR="00BD1F98" w:rsidRDefault="00CD2A94">
      <w:pPr>
        <w:pStyle w:val="2"/>
        <w:ind w:firstLineChars="200" w:firstLine="482"/>
        <w:rPr>
          <w:rFonts w:hint="eastAsia"/>
          <w:b/>
        </w:rPr>
      </w:pPr>
      <w:bookmarkStart w:id="110" w:name="_Toc22952"/>
      <w:r>
        <w:rPr>
          <w:rFonts w:asciiTheme="minorEastAsia" w:hAnsiTheme="minorEastAsia" w:hint="eastAsia"/>
          <w:b/>
        </w:rPr>
        <w:t>三、</w:t>
      </w:r>
      <w:bookmarkEnd w:id="92"/>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Pr>
          <w:rFonts w:asciiTheme="minorEastAsia" w:hAnsiTheme="minorEastAsia" w:hint="eastAsia"/>
          <w:b/>
        </w:rPr>
        <w:t>服务</w:t>
      </w:r>
      <w:r>
        <w:rPr>
          <w:rFonts w:hint="eastAsia"/>
          <w:b/>
        </w:rPr>
        <w:t>质量保证</w:t>
      </w:r>
      <w:bookmarkEnd w:id="110"/>
    </w:p>
    <w:p w14:paraId="2E8827CB" w14:textId="67F02B9B" w:rsidR="00BD1F98" w:rsidRDefault="00D96829">
      <w:pPr>
        <w:snapToGrid w:val="0"/>
        <w:spacing w:line="360" w:lineRule="auto"/>
        <w:ind w:firstLineChars="200" w:firstLine="480"/>
        <w:rPr>
          <w:rFonts w:hint="eastAsia"/>
        </w:rPr>
      </w:pPr>
      <w:r w:rsidRPr="00FD52B9">
        <w:rPr>
          <w:rFonts w:asciiTheme="minorEastAsia" w:hAnsiTheme="minorEastAsia" w:hint="eastAsia"/>
          <w:bCs/>
          <w:highlight w:val="yellow"/>
        </w:rPr>
        <w:t>成交供应商须确保拟配备服务于本项目的挖掘机和转运货车能正常使用且无重大故障；若在服务过程中出现故障，成交供应商应在确保不影响采购人正常工作需要的情况下及时维修；若该故障维修可能影响采购人正常工作需要的，成交供应商须调派其他车辆提供服务。</w:t>
      </w:r>
    </w:p>
    <w:p w14:paraId="414448DA" w14:textId="77777777" w:rsidR="00BD1F98" w:rsidRDefault="00D96829">
      <w:pPr>
        <w:pStyle w:val="2"/>
        <w:spacing w:line="400" w:lineRule="exact"/>
        <w:ind w:firstLineChars="200" w:firstLine="482"/>
        <w:rPr>
          <w:rFonts w:asciiTheme="minorEastAsia" w:hAnsiTheme="minorEastAsia" w:hint="eastAsia"/>
          <w:b/>
        </w:rPr>
      </w:pPr>
      <w:bookmarkStart w:id="111" w:name="_Toc18007"/>
      <w:bookmarkStart w:id="112" w:name="_Toc8955"/>
      <w:bookmarkStart w:id="113" w:name="_Toc30442"/>
      <w:bookmarkStart w:id="114" w:name="_Toc5174"/>
      <w:bookmarkStart w:id="115" w:name="_Toc25745"/>
      <w:bookmarkStart w:id="116" w:name="_Toc19350"/>
      <w:bookmarkStart w:id="117" w:name="_Toc75793512"/>
      <w:bookmarkStart w:id="118" w:name="_Toc25552"/>
      <w:bookmarkStart w:id="119" w:name="_Toc22695"/>
      <w:bookmarkStart w:id="120" w:name="_Toc21888"/>
      <w:bookmarkStart w:id="121" w:name="_Toc32722"/>
      <w:bookmarkStart w:id="122" w:name="_Toc8529"/>
      <w:bookmarkStart w:id="123" w:name="_Toc1008"/>
      <w:bookmarkStart w:id="124" w:name="_Toc29286"/>
      <w:bookmarkStart w:id="125" w:name="_Toc25932"/>
      <w:bookmarkStart w:id="126" w:name="_Toc12285"/>
      <w:bookmarkStart w:id="127" w:name="_Toc9701"/>
      <w:r>
        <w:rPr>
          <w:rFonts w:asciiTheme="minorEastAsia" w:hAnsiTheme="minorEastAsia" w:hint="eastAsia"/>
          <w:b/>
        </w:rPr>
        <w:t>四、付款方式</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4F1366F0" w14:textId="178C1540" w:rsidR="00BD1F98" w:rsidRDefault="00D96829">
      <w:pPr>
        <w:snapToGrid w:val="0"/>
        <w:spacing w:line="400" w:lineRule="exact"/>
        <w:ind w:firstLineChars="200" w:firstLine="480"/>
        <w:rPr>
          <w:rFonts w:asciiTheme="minorEastAsia" w:hAnsiTheme="minorEastAsia" w:hint="eastAsia"/>
        </w:rPr>
      </w:pPr>
      <w:r w:rsidRPr="00C74B76">
        <w:rPr>
          <w:rFonts w:asciiTheme="minorEastAsia" w:hAnsiTheme="minorEastAsia" w:hint="eastAsia"/>
          <w:highlight w:val="yellow"/>
        </w:rPr>
        <w:t>本项目按季度付款，每季度（3个月）完经采购人考核后</w:t>
      </w:r>
      <w:r w:rsidR="00A55C69">
        <w:rPr>
          <w:rFonts w:asciiTheme="minorEastAsia" w:hAnsiTheme="minorEastAsia" w:hint="eastAsia"/>
          <w:highlight w:val="yellow"/>
        </w:rPr>
        <w:t>按考核结果据实</w:t>
      </w:r>
      <w:r w:rsidRPr="00C74B76">
        <w:rPr>
          <w:rFonts w:asciiTheme="minorEastAsia" w:hAnsiTheme="minorEastAsia" w:hint="eastAsia"/>
          <w:highlight w:val="yellow"/>
        </w:rPr>
        <w:t>支付</w:t>
      </w:r>
      <w:r w:rsidR="00A55C69">
        <w:rPr>
          <w:rFonts w:asciiTheme="minorEastAsia" w:hAnsiTheme="minorEastAsia" w:hint="eastAsia"/>
          <w:highlight w:val="yellow"/>
        </w:rPr>
        <w:t>不超过</w:t>
      </w:r>
      <w:r w:rsidRPr="00C74B76">
        <w:rPr>
          <w:rFonts w:asciiTheme="minorEastAsia" w:hAnsiTheme="minorEastAsia" w:hint="eastAsia"/>
          <w:highlight w:val="yellow"/>
        </w:rPr>
        <w:t>合同金额的25%</w:t>
      </w:r>
      <w:r w:rsidR="00C74B76" w:rsidRPr="00C74B76">
        <w:rPr>
          <w:rFonts w:asciiTheme="minorEastAsia" w:hAnsiTheme="minorEastAsia" w:hint="eastAsia"/>
          <w:highlight w:val="yellow"/>
        </w:rPr>
        <w:t>。</w:t>
      </w:r>
    </w:p>
    <w:p w14:paraId="49998A06" w14:textId="77777777" w:rsidR="00BD1F98" w:rsidRPr="00C74B76" w:rsidRDefault="00D96829" w:rsidP="00C74B76">
      <w:pPr>
        <w:pStyle w:val="2"/>
        <w:spacing w:line="400" w:lineRule="exact"/>
        <w:ind w:firstLineChars="200" w:firstLine="482"/>
        <w:rPr>
          <w:rFonts w:asciiTheme="minorEastAsia" w:hAnsiTheme="minorEastAsia" w:hint="eastAsia"/>
          <w:b/>
        </w:rPr>
      </w:pPr>
      <w:bookmarkStart w:id="128" w:name="_Toc267320054"/>
      <w:bookmarkStart w:id="129" w:name="_Toc75793516"/>
      <w:bookmarkStart w:id="130" w:name="_Toc6099"/>
      <w:bookmarkStart w:id="131" w:name="_Toc10406"/>
      <w:bookmarkStart w:id="132" w:name="_Toc13936"/>
      <w:bookmarkStart w:id="133" w:name="_Toc27175"/>
      <w:bookmarkStart w:id="134" w:name="_Toc17569"/>
      <w:bookmarkStart w:id="135" w:name="_Toc23858"/>
      <w:bookmarkStart w:id="136" w:name="_Toc4353"/>
      <w:bookmarkStart w:id="137" w:name="_Toc6385"/>
      <w:bookmarkStart w:id="138" w:name="_Toc529"/>
      <w:bookmarkStart w:id="139" w:name="_Toc28513"/>
      <w:bookmarkStart w:id="140" w:name="_Toc32308"/>
      <w:bookmarkStart w:id="141" w:name="_Toc1138"/>
      <w:bookmarkStart w:id="142" w:name="_Toc14923"/>
      <w:bookmarkStart w:id="143" w:name="_Toc30515"/>
      <w:bookmarkStart w:id="144" w:name="_Toc106030392"/>
      <w:bookmarkStart w:id="145" w:name="_Toc7799"/>
      <w:bookmarkStart w:id="146" w:name="_Toc342913389"/>
      <w:r w:rsidRPr="00C74B76">
        <w:rPr>
          <w:rFonts w:asciiTheme="minorEastAsia" w:hAnsiTheme="minorEastAsia" w:hint="eastAsia"/>
          <w:b/>
        </w:rPr>
        <w:t>五、</w:t>
      </w:r>
      <w:bookmarkEnd w:id="128"/>
      <w:r w:rsidRPr="00C74B76">
        <w:rPr>
          <w:rFonts w:asciiTheme="minorEastAsia" w:hAnsiTheme="minorEastAsia" w:hint="eastAsia"/>
          <w:b/>
        </w:rPr>
        <w:t>其他商务要求内容</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69E989A4" w14:textId="77777777" w:rsidR="00BD1F98" w:rsidRDefault="00D96829" w:rsidP="00C74B76">
      <w:pPr>
        <w:snapToGrid w:val="0"/>
        <w:spacing w:line="400" w:lineRule="exact"/>
        <w:ind w:firstLineChars="200" w:firstLine="480"/>
        <w:rPr>
          <w:rFonts w:asciiTheme="minorEastAsia" w:hAnsiTheme="minorEastAsia" w:hint="eastAsia"/>
        </w:rPr>
      </w:pPr>
      <w:r w:rsidRPr="00C74B76">
        <w:rPr>
          <w:rFonts w:asciiTheme="minorEastAsia" w:hAnsiTheme="minorEastAsia" w:hint="eastAsia"/>
        </w:rPr>
        <w:t>其他未尽事宜由供需双方在采购合同中详细约定。</w:t>
      </w:r>
      <w:bookmarkEnd w:id="75"/>
    </w:p>
    <w:p w14:paraId="578EBBD7" w14:textId="77777777" w:rsidR="00BD1F98" w:rsidRDefault="00BD1F98">
      <w:pPr>
        <w:rPr>
          <w:rFonts w:asciiTheme="minorEastAsia" w:hAnsiTheme="minorEastAsia" w:hint="eastAsia"/>
        </w:rPr>
      </w:pPr>
    </w:p>
    <w:p w14:paraId="20843E51" w14:textId="77777777" w:rsidR="00BD1F98" w:rsidRDefault="00BD1F98">
      <w:pPr>
        <w:pStyle w:val="4"/>
        <w:ind w:left="1440"/>
        <w:rPr>
          <w:rFonts w:asciiTheme="minorEastAsia" w:hAnsiTheme="minorEastAsia" w:hint="eastAsia"/>
        </w:rPr>
      </w:pPr>
    </w:p>
    <w:p w14:paraId="1EA5C834" w14:textId="77777777" w:rsidR="00BD1F98" w:rsidRDefault="00BD1F98">
      <w:pPr>
        <w:rPr>
          <w:rFonts w:hint="eastAsia"/>
        </w:rPr>
      </w:pPr>
    </w:p>
    <w:p w14:paraId="674FC97B" w14:textId="77777777" w:rsidR="00BD1F98" w:rsidRDefault="00BD1F98">
      <w:pPr>
        <w:rPr>
          <w:rFonts w:hint="eastAsia"/>
        </w:rPr>
      </w:pPr>
    </w:p>
    <w:p w14:paraId="7A10D481" w14:textId="77777777" w:rsidR="00BD1F98" w:rsidRDefault="00BD1F98">
      <w:pPr>
        <w:rPr>
          <w:rFonts w:hint="eastAsia"/>
        </w:rPr>
      </w:pPr>
    </w:p>
    <w:p w14:paraId="7689FE04" w14:textId="77777777" w:rsidR="00BD1F98" w:rsidRDefault="00BD1F98">
      <w:pPr>
        <w:rPr>
          <w:rFonts w:hint="eastAsia"/>
        </w:rPr>
      </w:pPr>
    </w:p>
    <w:p w14:paraId="3CFF3275" w14:textId="77777777" w:rsidR="00BD1F98" w:rsidRDefault="00BD1F98">
      <w:pPr>
        <w:rPr>
          <w:rFonts w:hint="eastAsia"/>
        </w:rPr>
      </w:pPr>
    </w:p>
    <w:p w14:paraId="3DEDB0E1" w14:textId="77777777" w:rsidR="00BD1F98" w:rsidRDefault="00BD1F98">
      <w:pPr>
        <w:rPr>
          <w:rFonts w:hint="eastAsia"/>
        </w:rPr>
      </w:pPr>
    </w:p>
    <w:p w14:paraId="3946B5AF" w14:textId="77777777" w:rsidR="00BD1F98" w:rsidRDefault="00BD1F98">
      <w:pPr>
        <w:rPr>
          <w:rFonts w:hint="eastAsia"/>
        </w:rPr>
      </w:pPr>
    </w:p>
    <w:p w14:paraId="1DD59346" w14:textId="77777777" w:rsidR="00BD1F98" w:rsidRDefault="00BD1F98">
      <w:pPr>
        <w:rPr>
          <w:rFonts w:hint="eastAsia"/>
        </w:rPr>
      </w:pPr>
    </w:p>
    <w:p w14:paraId="69B4431A" w14:textId="77777777" w:rsidR="00BD1F98" w:rsidRDefault="00D96829">
      <w:pPr>
        <w:pStyle w:val="2"/>
        <w:rPr>
          <w:rFonts w:asciiTheme="minorEastAsia" w:hAnsiTheme="minorEastAsia" w:hint="eastAsia"/>
          <w:sz w:val="36"/>
          <w:szCs w:val="30"/>
        </w:rPr>
      </w:pPr>
      <w:bookmarkStart w:id="147" w:name="_Toc16123"/>
      <w:bookmarkStart w:id="148" w:name="_Toc31282"/>
      <w:bookmarkStart w:id="149" w:name="_Toc24195"/>
      <w:bookmarkStart w:id="150" w:name="_Toc65660349"/>
      <w:bookmarkStart w:id="151" w:name="_Toc8273"/>
      <w:r>
        <w:rPr>
          <w:rFonts w:asciiTheme="minorEastAsia" w:hAnsiTheme="minorEastAsia" w:hint="eastAsia"/>
          <w:sz w:val="36"/>
          <w:szCs w:val="30"/>
        </w:rPr>
        <w:lastRenderedPageBreak/>
        <w:t>第四篇  采购程序、评定成交的标准、无效报价及采购终止</w:t>
      </w:r>
      <w:bookmarkEnd w:id="147"/>
      <w:bookmarkEnd w:id="148"/>
      <w:bookmarkEnd w:id="149"/>
      <w:bookmarkEnd w:id="150"/>
      <w:bookmarkEnd w:id="151"/>
    </w:p>
    <w:p w14:paraId="2E5AF40D" w14:textId="77777777" w:rsidR="00BD1F98" w:rsidRDefault="00D96829">
      <w:pPr>
        <w:pStyle w:val="2"/>
        <w:spacing w:line="400" w:lineRule="exact"/>
        <w:rPr>
          <w:rFonts w:asciiTheme="minorEastAsia" w:hAnsiTheme="minorEastAsia" w:hint="eastAsia"/>
        </w:rPr>
      </w:pPr>
      <w:bookmarkStart w:id="152" w:name="_Toc27932"/>
      <w:bookmarkStart w:id="153" w:name="_Toc5167"/>
      <w:bookmarkStart w:id="154" w:name="_Toc64732012"/>
      <w:bookmarkStart w:id="155" w:name="_Toc65660350"/>
      <w:bookmarkStart w:id="156" w:name="_Toc9361"/>
      <w:bookmarkStart w:id="157" w:name="_Toc3518"/>
      <w:r>
        <w:rPr>
          <w:rFonts w:asciiTheme="minorEastAsia" w:hAnsiTheme="minorEastAsia" w:hint="eastAsia"/>
        </w:rPr>
        <w:t>一、采购程序</w:t>
      </w:r>
      <w:bookmarkEnd w:id="152"/>
      <w:bookmarkEnd w:id="153"/>
      <w:bookmarkEnd w:id="154"/>
      <w:bookmarkEnd w:id="155"/>
      <w:bookmarkEnd w:id="156"/>
      <w:bookmarkEnd w:id="157"/>
    </w:p>
    <w:p w14:paraId="3F1B2E25" w14:textId="77777777" w:rsidR="00BD1F98" w:rsidRDefault="00D96829">
      <w:pPr>
        <w:pStyle w:val="20"/>
        <w:spacing w:line="400" w:lineRule="exact"/>
        <w:ind w:firstLineChars="200" w:firstLine="480"/>
        <w:rPr>
          <w:rFonts w:asciiTheme="minorEastAsia" w:hAnsiTheme="minorEastAsia" w:hint="eastAsia"/>
        </w:rPr>
      </w:pPr>
      <w:r>
        <w:rPr>
          <w:rFonts w:asciiTheme="minorEastAsia" w:hAnsiTheme="minorEastAsia" w:hint="eastAsia"/>
        </w:rPr>
        <w:t>（一）评审按竞争性比选文件规定的时间和地点进行。</w:t>
      </w:r>
    </w:p>
    <w:p w14:paraId="2887485F" w14:textId="77777777" w:rsidR="00BD1F98" w:rsidRDefault="00D96829">
      <w:pPr>
        <w:pStyle w:val="20"/>
        <w:spacing w:line="400" w:lineRule="exact"/>
        <w:ind w:firstLineChars="200" w:firstLine="480"/>
        <w:rPr>
          <w:rFonts w:asciiTheme="minorEastAsia" w:hAnsiTheme="minorEastAsia" w:hint="eastAsia"/>
        </w:rPr>
      </w:pPr>
      <w:r>
        <w:rPr>
          <w:rFonts w:asciiTheme="minorEastAsia" w:hAnsiTheme="minorEastAsia" w:hint="eastAsia"/>
        </w:rPr>
        <w:t xml:space="preserve">（二）由本项目评审小组对各供应商的资格条件、实质性响应等进行审查。 </w:t>
      </w:r>
    </w:p>
    <w:p w14:paraId="24384036" w14:textId="77777777" w:rsidR="00BD1F98" w:rsidRDefault="00D96829">
      <w:pPr>
        <w:snapToGrid w:val="0"/>
        <w:spacing w:line="400" w:lineRule="exact"/>
        <w:ind w:firstLineChars="200" w:firstLine="480"/>
        <w:rPr>
          <w:rFonts w:asciiTheme="minorEastAsia" w:hAnsiTheme="minorEastAsia" w:hint="eastAsia"/>
        </w:rPr>
      </w:pPr>
      <w:r>
        <w:rPr>
          <w:rFonts w:asciiTheme="minorEastAsia" w:hAnsiTheme="minorEastAsia" w:hint="eastAsia"/>
        </w:rPr>
        <w:t>1.资格性审查。依据法律法规和竞争性比选文件的规定，对响应文件中的资格证明材料、保证金等进行审查。资格性审查内容如下：</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708"/>
        <w:gridCol w:w="2665"/>
        <w:gridCol w:w="5267"/>
      </w:tblGrid>
      <w:tr w:rsidR="00BD1F98" w14:paraId="7F0C9628" w14:textId="77777777">
        <w:tc>
          <w:tcPr>
            <w:tcW w:w="988" w:type="dxa"/>
            <w:tcBorders>
              <w:top w:val="single" w:sz="4" w:space="0" w:color="auto"/>
              <w:left w:val="single" w:sz="4" w:space="0" w:color="auto"/>
              <w:bottom w:val="single" w:sz="4" w:space="0" w:color="auto"/>
              <w:right w:val="single" w:sz="4" w:space="0" w:color="auto"/>
            </w:tcBorders>
            <w:vAlign w:val="center"/>
          </w:tcPr>
          <w:p w14:paraId="69AA9624" w14:textId="77777777" w:rsidR="00BD1F98" w:rsidRDefault="00D96829">
            <w:pPr>
              <w:jc w:val="center"/>
              <w:rPr>
                <w:rFonts w:asciiTheme="minorEastAsia" w:hAnsiTheme="minorEastAsia" w:hint="eastAsia"/>
                <w:b/>
                <w:szCs w:val="21"/>
              </w:rPr>
            </w:pPr>
            <w:r>
              <w:rPr>
                <w:rFonts w:asciiTheme="minorEastAsia" w:hAnsiTheme="minorEastAsia" w:hint="eastAsia"/>
                <w:b/>
                <w:szCs w:val="21"/>
              </w:rPr>
              <w:t>序号</w:t>
            </w:r>
          </w:p>
        </w:tc>
        <w:tc>
          <w:tcPr>
            <w:tcW w:w="3373" w:type="dxa"/>
            <w:gridSpan w:val="2"/>
            <w:tcBorders>
              <w:top w:val="single" w:sz="4" w:space="0" w:color="auto"/>
              <w:left w:val="single" w:sz="4" w:space="0" w:color="auto"/>
              <w:bottom w:val="single" w:sz="4" w:space="0" w:color="auto"/>
              <w:right w:val="single" w:sz="4" w:space="0" w:color="auto"/>
            </w:tcBorders>
            <w:vAlign w:val="center"/>
          </w:tcPr>
          <w:p w14:paraId="2697663C" w14:textId="77777777" w:rsidR="00BD1F98" w:rsidRDefault="00D96829">
            <w:pPr>
              <w:jc w:val="center"/>
              <w:rPr>
                <w:rFonts w:asciiTheme="minorEastAsia" w:hAnsiTheme="minorEastAsia" w:hint="eastAsia"/>
                <w:b/>
                <w:szCs w:val="21"/>
              </w:rPr>
            </w:pPr>
            <w:r>
              <w:rPr>
                <w:rFonts w:asciiTheme="minorEastAsia" w:hAnsiTheme="minorEastAsia" w:hint="eastAsia"/>
                <w:b/>
                <w:szCs w:val="21"/>
              </w:rPr>
              <w:t>检查因素</w:t>
            </w:r>
          </w:p>
        </w:tc>
        <w:tc>
          <w:tcPr>
            <w:tcW w:w="5267" w:type="dxa"/>
            <w:tcBorders>
              <w:top w:val="single" w:sz="4" w:space="0" w:color="auto"/>
              <w:left w:val="single" w:sz="4" w:space="0" w:color="auto"/>
              <w:bottom w:val="single" w:sz="4" w:space="0" w:color="auto"/>
              <w:right w:val="single" w:sz="4" w:space="0" w:color="auto"/>
            </w:tcBorders>
            <w:vAlign w:val="center"/>
          </w:tcPr>
          <w:p w14:paraId="6B069A95" w14:textId="77777777" w:rsidR="00BD1F98" w:rsidRDefault="00D96829">
            <w:pPr>
              <w:jc w:val="center"/>
              <w:rPr>
                <w:rFonts w:asciiTheme="minorEastAsia" w:hAnsiTheme="minorEastAsia" w:hint="eastAsia"/>
                <w:b/>
                <w:szCs w:val="21"/>
              </w:rPr>
            </w:pPr>
            <w:r>
              <w:rPr>
                <w:rFonts w:asciiTheme="minorEastAsia" w:hAnsiTheme="minorEastAsia" w:hint="eastAsia"/>
                <w:b/>
                <w:szCs w:val="21"/>
              </w:rPr>
              <w:t>检查内容</w:t>
            </w:r>
          </w:p>
        </w:tc>
      </w:tr>
      <w:tr w:rsidR="00BD1F98" w14:paraId="0E9B68DB" w14:textId="77777777">
        <w:tc>
          <w:tcPr>
            <w:tcW w:w="988" w:type="dxa"/>
            <w:vMerge w:val="restart"/>
            <w:vAlign w:val="center"/>
          </w:tcPr>
          <w:p w14:paraId="27937D94" w14:textId="77777777" w:rsidR="00BD1F98" w:rsidRDefault="00D96829">
            <w:pPr>
              <w:jc w:val="center"/>
              <w:rPr>
                <w:rFonts w:asciiTheme="minorEastAsia" w:hAnsiTheme="minorEastAsia" w:hint="eastAsia"/>
                <w:szCs w:val="21"/>
              </w:rPr>
            </w:pPr>
            <w:r>
              <w:rPr>
                <w:rFonts w:asciiTheme="minorEastAsia" w:hAnsiTheme="minorEastAsia" w:hint="eastAsia"/>
                <w:szCs w:val="21"/>
              </w:rPr>
              <w:t>（一）</w:t>
            </w:r>
          </w:p>
        </w:tc>
        <w:tc>
          <w:tcPr>
            <w:tcW w:w="708" w:type="dxa"/>
            <w:vMerge w:val="restart"/>
            <w:vAlign w:val="center"/>
          </w:tcPr>
          <w:p w14:paraId="3E1CD52B" w14:textId="77777777" w:rsidR="00BD1F98" w:rsidRDefault="00D96829">
            <w:pPr>
              <w:rPr>
                <w:rFonts w:asciiTheme="minorEastAsia" w:hAnsiTheme="minorEastAsia" w:cs="仿宋_GB2312" w:hint="eastAsia"/>
                <w:szCs w:val="21"/>
                <w:lang w:val="zh-CN"/>
              </w:rPr>
            </w:pPr>
            <w:r>
              <w:rPr>
                <w:rFonts w:asciiTheme="minorEastAsia" w:hAnsiTheme="minorEastAsia" w:cs="仿宋_GB2312" w:hint="eastAsia"/>
                <w:szCs w:val="21"/>
                <w:lang w:val="zh-CN"/>
              </w:rPr>
              <w:t>《中华人民共和国政府采购法》第二十二条规定</w:t>
            </w:r>
          </w:p>
        </w:tc>
        <w:tc>
          <w:tcPr>
            <w:tcW w:w="2665" w:type="dxa"/>
            <w:vAlign w:val="center"/>
          </w:tcPr>
          <w:p w14:paraId="49E8E145" w14:textId="77777777" w:rsidR="00BD1F98" w:rsidRDefault="00D96829">
            <w:pPr>
              <w:rPr>
                <w:rFonts w:asciiTheme="minorEastAsia" w:hAnsiTheme="minorEastAsia" w:hint="eastAsia"/>
                <w:szCs w:val="21"/>
              </w:rPr>
            </w:pPr>
            <w:r>
              <w:rPr>
                <w:rFonts w:asciiTheme="minorEastAsia" w:hAnsiTheme="minorEastAsia" w:hint="eastAsia"/>
                <w:szCs w:val="21"/>
              </w:rPr>
              <w:t>1.具有独立承担民事责任的能力</w:t>
            </w:r>
          </w:p>
        </w:tc>
        <w:tc>
          <w:tcPr>
            <w:tcW w:w="5267" w:type="dxa"/>
            <w:vAlign w:val="center"/>
          </w:tcPr>
          <w:p w14:paraId="479D1D12" w14:textId="77777777" w:rsidR="00BD1F98" w:rsidRDefault="00D96829">
            <w:pPr>
              <w:rPr>
                <w:rFonts w:asciiTheme="minorEastAsia" w:hAnsiTheme="minorEastAsia" w:hint="eastAsia"/>
                <w:szCs w:val="21"/>
              </w:rPr>
            </w:pPr>
            <w:r>
              <w:rPr>
                <w:rFonts w:asciiTheme="minorEastAsia" w:hAnsiTheme="minorEastAsia" w:hint="eastAsia"/>
                <w:szCs w:val="21"/>
              </w:rPr>
              <w:t xml:space="preserve">1.供应商法人营业执照（副本）或事业单位法人证书（副本）或个体工商户营业执照或有效的自然人身份证明或社会团体法人登记证书（提供复印件）。 </w:t>
            </w:r>
          </w:p>
          <w:p w14:paraId="668D846A" w14:textId="77777777" w:rsidR="00BD1F98" w:rsidRDefault="00D96829">
            <w:pPr>
              <w:rPr>
                <w:rFonts w:asciiTheme="minorEastAsia" w:hAnsiTheme="minorEastAsia" w:hint="eastAsia"/>
                <w:szCs w:val="21"/>
              </w:rPr>
            </w:pPr>
            <w:r>
              <w:rPr>
                <w:rFonts w:asciiTheme="minorEastAsia" w:hAnsiTheme="minorEastAsia" w:hint="eastAsia"/>
                <w:szCs w:val="21"/>
              </w:rPr>
              <w:t>2.供应商法定代表人身份证明和法定代表人授权代表委托书。</w:t>
            </w:r>
          </w:p>
        </w:tc>
      </w:tr>
      <w:tr w:rsidR="00BD1F98" w14:paraId="6C7B4EF4" w14:textId="77777777">
        <w:tc>
          <w:tcPr>
            <w:tcW w:w="988" w:type="dxa"/>
            <w:vMerge/>
            <w:vAlign w:val="center"/>
          </w:tcPr>
          <w:p w14:paraId="155E24C8" w14:textId="77777777" w:rsidR="00BD1F98" w:rsidRDefault="00BD1F98">
            <w:pPr>
              <w:jc w:val="center"/>
              <w:rPr>
                <w:rFonts w:asciiTheme="minorEastAsia" w:hAnsiTheme="minorEastAsia" w:hint="eastAsia"/>
                <w:szCs w:val="21"/>
              </w:rPr>
            </w:pPr>
          </w:p>
        </w:tc>
        <w:tc>
          <w:tcPr>
            <w:tcW w:w="708" w:type="dxa"/>
            <w:vMerge/>
            <w:vAlign w:val="center"/>
          </w:tcPr>
          <w:p w14:paraId="3F5966C7" w14:textId="77777777" w:rsidR="00BD1F98" w:rsidRDefault="00BD1F98">
            <w:pPr>
              <w:rPr>
                <w:rFonts w:asciiTheme="minorEastAsia" w:hAnsiTheme="minorEastAsia" w:cs="仿宋_GB2312" w:hint="eastAsia"/>
                <w:szCs w:val="21"/>
                <w:lang w:val="zh-CN"/>
              </w:rPr>
            </w:pPr>
          </w:p>
        </w:tc>
        <w:tc>
          <w:tcPr>
            <w:tcW w:w="2665" w:type="dxa"/>
            <w:vAlign w:val="center"/>
          </w:tcPr>
          <w:p w14:paraId="2CA29985" w14:textId="77777777" w:rsidR="00BD1F98" w:rsidRDefault="00D96829">
            <w:pPr>
              <w:rPr>
                <w:rFonts w:asciiTheme="minorEastAsia" w:hAnsiTheme="minorEastAsia" w:hint="eastAsia"/>
                <w:szCs w:val="21"/>
              </w:rPr>
            </w:pPr>
            <w:r>
              <w:rPr>
                <w:rFonts w:asciiTheme="minorEastAsia" w:hAnsiTheme="minorEastAsia" w:cs="仿宋_GB2312" w:hint="eastAsia"/>
                <w:szCs w:val="21"/>
                <w:lang w:val="zh-CN"/>
              </w:rPr>
              <w:t>2.</w:t>
            </w:r>
            <w:r>
              <w:rPr>
                <w:rFonts w:asciiTheme="minorEastAsia" w:hAnsiTheme="minorEastAsia" w:hint="eastAsia"/>
                <w:szCs w:val="21"/>
              </w:rPr>
              <w:t>具有良好的商业信誉和健全的财务会计制度</w:t>
            </w:r>
          </w:p>
        </w:tc>
        <w:tc>
          <w:tcPr>
            <w:tcW w:w="5267" w:type="dxa"/>
            <w:vMerge w:val="restart"/>
            <w:vAlign w:val="center"/>
          </w:tcPr>
          <w:p w14:paraId="72BFD62F" w14:textId="77777777" w:rsidR="00BD1F98" w:rsidRDefault="00D96829">
            <w:pPr>
              <w:rPr>
                <w:rFonts w:asciiTheme="minorEastAsia" w:hAnsiTheme="minorEastAsia" w:hint="eastAsia"/>
                <w:b/>
                <w:szCs w:val="21"/>
              </w:rPr>
            </w:pPr>
            <w:r>
              <w:rPr>
                <w:rFonts w:asciiTheme="minorEastAsia" w:hAnsiTheme="minorEastAsia" w:hint="eastAsia"/>
                <w:szCs w:val="21"/>
              </w:rPr>
              <w:t>供应商提供“基本资格条件承诺函”（格式详见第七篇）</w:t>
            </w:r>
          </w:p>
        </w:tc>
      </w:tr>
      <w:tr w:rsidR="00BD1F98" w14:paraId="41E07DFD" w14:textId="77777777">
        <w:tc>
          <w:tcPr>
            <w:tcW w:w="988" w:type="dxa"/>
            <w:vMerge/>
            <w:vAlign w:val="center"/>
          </w:tcPr>
          <w:p w14:paraId="30C06394" w14:textId="77777777" w:rsidR="00BD1F98" w:rsidRDefault="00BD1F98">
            <w:pPr>
              <w:jc w:val="center"/>
              <w:rPr>
                <w:rFonts w:asciiTheme="minorEastAsia" w:hAnsiTheme="minorEastAsia" w:hint="eastAsia"/>
                <w:szCs w:val="21"/>
              </w:rPr>
            </w:pPr>
          </w:p>
        </w:tc>
        <w:tc>
          <w:tcPr>
            <w:tcW w:w="708" w:type="dxa"/>
            <w:vMerge/>
            <w:vAlign w:val="center"/>
          </w:tcPr>
          <w:p w14:paraId="336A1B17" w14:textId="77777777" w:rsidR="00BD1F98" w:rsidRDefault="00BD1F98">
            <w:pPr>
              <w:rPr>
                <w:rFonts w:asciiTheme="minorEastAsia" w:hAnsiTheme="minorEastAsia" w:cs="仿宋_GB2312" w:hint="eastAsia"/>
                <w:szCs w:val="21"/>
                <w:lang w:val="zh-CN"/>
              </w:rPr>
            </w:pPr>
          </w:p>
        </w:tc>
        <w:tc>
          <w:tcPr>
            <w:tcW w:w="2665" w:type="dxa"/>
            <w:vAlign w:val="center"/>
          </w:tcPr>
          <w:p w14:paraId="6F932591" w14:textId="77777777" w:rsidR="00BD1F98" w:rsidRDefault="00D96829">
            <w:pPr>
              <w:rPr>
                <w:rFonts w:asciiTheme="minorEastAsia" w:hAnsiTheme="minorEastAsia" w:cs="仿宋_GB2312" w:hint="eastAsia"/>
                <w:szCs w:val="21"/>
                <w:lang w:val="zh-CN"/>
              </w:rPr>
            </w:pPr>
            <w:r>
              <w:rPr>
                <w:rFonts w:asciiTheme="minorEastAsia" w:hAnsiTheme="minorEastAsia" w:cs="仿宋_GB2312" w:hint="eastAsia"/>
                <w:szCs w:val="21"/>
                <w:lang w:val="zh-CN"/>
              </w:rPr>
              <w:t>3.具有履行合同所必需的设备和专业技术能力</w:t>
            </w:r>
          </w:p>
        </w:tc>
        <w:tc>
          <w:tcPr>
            <w:tcW w:w="5267" w:type="dxa"/>
            <w:vMerge/>
            <w:vAlign w:val="center"/>
          </w:tcPr>
          <w:p w14:paraId="4F0215B7" w14:textId="77777777" w:rsidR="00BD1F98" w:rsidRDefault="00BD1F98">
            <w:pPr>
              <w:rPr>
                <w:rFonts w:asciiTheme="minorEastAsia" w:hAnsiTheme="minorEastAsia" w:hint="eastAsia"/>
                <w:szCs w:val="21"/>
              </w:rPr>
            </w:pPr>
          </w:p>
        </w:tc>
      </w:tr>
      <w:tr w:rsidR="00BD1F98" w14:paraId="7709F836" w14:textId="77777777">
        <w:tc>
          <w:tcPr>
            <w:tcW w:w="988" w:type="dxa"/>
            <w:vMerge/>
            <w:vAlign w:val="center"/>
          </w:tcPr>
          <w:p w14:paraId="1ACB2029" w14:textId="77777777" w:rsidR="00BD1F98" w:rsidRDefault="00BD1F98">
            <w:pPr>
              <w:jc w:val="center"/>
              <w:rPr>
                <w:rFonts w:asciiTheme="minorEastAsia" w:hAnsiTheme="minorEastAsia" w:hint="eastAsia"/>
                <w:szCs w:val="21"/>
              </w:rPr>
            </w:pPr>
          </w:p>
        </w:tc>
        <w:tc>
          <w:tcPr>
            <w:tcW w:w="708" w:type="dxa"/>
            <w:vMerge/>
            <w:vAlign w:val="center"/>
          </w:tcPr>
          <w:p w14:paraId="51FD5305" w14:textId="77777777" w:rsidR="00BD1F98" w:rsidRDefault="00BD1F98">
            <w:pPr>
              <w:rPr>
                <w:rFonts w:asciiTheme="minorEastAsia" w:hAnsiTheme="minorEastAsia" w:cs="仿宋_GB2312" w:hint="eastAsia"/>
                <w:szCs w:val="21"/>
                <w:lang w:val="zh-CN"/>
              </w:rPr>
            </w:pPr>
          </w:p>
        </w:tc>
        <w:tc>
          <w:tcPr>
            <w:tcW w:w="2665" w:type="dxa"/>
            <w:vAlign w:val="center"/>
          </w:tcPr>
          <w:p w14:paraId="57E4C6BE" w14:textId="77777777" w:rsidR="00BD1F98" w:rsidRDefault="00D96829">
            <w:pPr>
              <w:rPr>
                <w:rFonts w:asciiTheme="minorEastAsia" w:hAnsiTheme="minorEastAsia" w:cs="仿宋_GB2312" w:hint="eastAsia"/>
                <w:szCs w:val="21"/>
                <w:lang w:val="zh-CN"/>
              </w:rPr>
            </w:pPr>
            <w:r>
              <w:rPr>
                <w:rFonts w:asciiTheme="minorEastAsia" w:hAnsiTheme="minorEastAsia" w:cs="仿宋_GB2312" w:hint="eastAsia"/>
                <w:szCs w:val="21"/>
                <w:lang w:val="zh-CN"/>
              </w:rPr>
              <w:t>4.有依法缴纳税收和社会保障金的良好记录</w:t>
            </w:r>
          </w:p>
        </w:tc>
        <w:tc>
          <w:tcPr>
            <w:tcW w:w="5267" w:type="dxa"/>
            <w:vMerge/>
            <w:vAlign w:val="center"/>
          </w:tcPr>
          <w:p w14:paraId="190EF30E" w14:textId="77777777" w:rsidR="00BD1F98" w:rsidRDefault="00BD1F98">
            <w:pPr>
              <w:rPr>
                <w:rFonts w:asciiTheme="minorEastAsia" w:hAnsiTheme="minorEastAsia" w:hint="eastAsia"/>
                <w:szCs w:val="21"/>
              </w:rPr>
            </w:pPr>
          </w:p>
        </w:tc>
      </w:tr>
      <w:tr w:rsidR="00BD1F98" w14:paraId="19024877" w14:textId="77777777">
        <w:tc>
          <w:tcPr>
            <w:tcW w:w="988" w:type="dxa"/>
            <w:vMerge/>
            <w:vAlign w:val="center"/>
          </w:tcPr>
          <w:p w14:paraId="2C857949" w14:textId="77777777" w:rsidR="00BD1F98" w:rsidRDefault="00BD1F98">
            <w:pPr>
              <w:jc w:val="center"/>
              <w:rPr>
                <w:rFonts w:asciiTheme="minorEastAsia" w:hAnsiTheme="minorEastAsia" w:hint="eastAsia"/>
                <w:szCs w:val="21"/>
              </w:rPr>
            </w:pPr>
          </w:p>
        </w:tc>
        <w:tc>
          <w:tcPr>
            <w:tcW w:w="708" w:type="dxa"/>
            <w:vMerge/>
            <w:vAlign w:val="center"/>
          </w:tcPr>
          <w:p w14:paraId="0D01D681" w14:textId="77777777" w:rsidR="00BD1F98" w:rsidRDefault="00BD1F98">
            <w:pPr>
              <w:rPr>
                <w:rFonts w:asciiTheme="minorEastAsia" w:hAnsiTheme="minorEastAsia" w:cs="仿宋_GB2312" w:hint="eastAsia"/>
                <w:szCs w:val="21"/>
                <w:lang w:val="zh-CN"/>
              </w:rPr>
            </w:pPr>
          </w:p>
        </w:tc>
        <w:tc>
          <w:tcPr>
            <w:tcW w:w="2665" w:type="dxa"/>
            <w:vAlign w:val="center"/>
          </w:tcPr>
          <w:p w14:paraId="7268E02D" w14:textId="77777777" w:rsidR="00BD1F98" w:rsidRDefault="00D96829">
            <w:pPr>
              <w:rPr>
                <w:rFonts w:asciiTheme="minorEastAsia" w:hAnsiTheme="minorEastAsia" w:cs="仿宋_GB2312" w:hint="eastAsia"/>
                <w:szCs w:val="21"/>
                <w:lang w:val="zh-CN"/>
              </w:rPr>
            </w:pPr>
            <w:r>
              <w:rPr>
                <w:rFonts w:asciiTheme="minorEastAsia" w:hAnsiTheme="minorEastAsia" w:hint="eastAsia"/>
                <w:szCs w:val="21"/>
              </w:rPr>
              <w:t>5.参加政府采购活动前三年内，在经营活动中没有重大违法记录</w:t>
            </w:r>
          </w:p>
        </w:tc>
        <w:tc>
          <w:tcPr>
            <w:tcW w:w="5267" w:type="dxa"/>
            <w:vMerge/>
            <w:vAlign w:val="center"/>
          </w:tcPr>
          <w:p w14:paraId="0E1B6EFC" w14:textId="77777777" w:rsidR="00BD1F98" w:rsidRDefault="00BD1F98">
            <w:pPr>
              <w:rPr>
                <w:rFonts w:asciiTheme="minorEastAsia" w:hAnsiTheme="minorEastAsia" w:hint="eastAsia"/>
                <w:b/>
                <w:szCs w:val="21"/>
              </w:rPr>
            </w:pPr>
          </w:p>
        </w:tc>
      </w:tr>
      <w:tr w:rsidR="00BD1F98" w14:paraId="6F45F446" w14:textId="77777777">
        <w:trPr>
          <w:trHeight w:val="475"/>
        </w:trPr>
        <w:tc>
          <w:tcPr>
            <w:tcW w:w="988" w:type="dxa"/>
            <w:vMerge/>
            <w:vAlign w:val="center"/>
          </w:tcPr>
          <w:p w14:paraId="22C3FA96" w14:textId="77777777" w:rsidR="00BD1F98" w:rsidRDefault="00BD1F98">
            <w:pPr>
              <w:jc w:val="center"/>
              <w:rPr>
                <w:rFonts w:asciiTheme="minorEastAsia" w:hAnsiTheme="minorEastAsia" w:hint="eastAsia"/>
                <w:szCs w:val="21"/>
              </w:rPr>
            </w:pPr>
          </w:p>
        </w:tc>
        <w:tc>
          <w:tcPr>
            <w:tcW w:w="708" w:type="dxa"/>
            <w:vMerge/>
            <w:vAlign w:val="center"/>
          </w:tcPr>
          <w:p w14:paraId="59168B98" w14:textId="77777777" w:rsidR="00BD1F98" w:rsidRDefault="00BD1F98">
            <w:pPr>
              <w:rPr>
                <w:rFonts w:asciiTheme="minorEastAsia" w:hAnsiTheme="minorEastAsia" w:cs="仿宋_GB2312" w:hint="eastAsia"/>
                <w:szCs w:val="21"/>
              </w:rPr>
            </w:pPr>
          </w:p>
        </w:tc>
        <w:tc>
          <w:tcPr>
            <w:tcW w:w="2665" w:type="dxa"/>
            <w:vAlign w:val="center"/>
          </w:tcPr>
          <w:p w14:paraId="4CEAA08B" w14:textId="77777777" w:rsidR="00BD1F98" w:rsidRDefault="00D96829">
            <w:pPr>
              <w:rPr>
                <w:rFonts w:asciiTheme="minorEastAsia" w:hAnsiTheme="minorEastAsia" w:hint="eastAsia"/>
                <w:szCs w:val="21"/>
              </w:rPr>
            </w:pPr>
            <w:r>
              <w:rPr>
                <w:rFonts w:asciiTheme="minorEastAsia" w:hAnsiTheme="minorEastAsia" w:hint="eastAsia"/>
                <w:szCs w:val="21"/>
              </w:rPr>
              <w:t>6.法律、行政法规规定的其他条件</w:t>
            </w:r>
          </w:p>
        </w:tc>
        <w:tc>
          <w:tcPr>
            <w:tcW w:w="5267" w:type="dxa"/>
            <w:vAlign w:val="center"/>
          </w:tcPr>
          <w:p w14:paraId="1F969F3C" w14:textId="77777777" w:rsidR="00BD1F98" w:rsidRDefault="00BD1F98">
            <w:pPr>
              <w:rPr>
                <w:rFonts w:asciiTheme="minorEastAsia" w:hAnsiTheme="minorEastAsia" w:hint="eastAsia"/>
                <w:szCs w:val="21"/>
              </w:rPr>
            </w:pPr>
          </w:p>
        </w:tc>
      </w:tr>
      <w:tr w:rsidR="00BD1F98" w14:paraId="1DB30B0F" w14:textId="77777777">
        <w:trPr>
          <w:trHeight w:val="475"/>
        </w:trPr>
        <w:tc>
          <w:tcPr>
            <w:tcW w:w="988" w:type="dxa"/>
            <w:vMerge/>
            <w:vAlign w:val="center"/>
          </w:tcPr>
          <w:p w14:paraId="2D06A293" w14:textId="77777777" w:rsidR="00BD1F98" w:rsidRDefault="00BD1F98">
            <w:pPr>
              <w:jc w:val="center"/>
              <w:rPr>
                <w:rFonts w:asciiTheme="minorEastAsia" w:hAnsiTheme="minorEastAsia" w:hint="eastAsia"/>
                <w:szCs w:val="21"/>
              </w:rPr>
            </w:pPr>
          </w:p>
        </w:tc>
        <w:tc>
          <w:tcPr>
            <w:tcW w:w="708" w:type="dxa"/>
            <w:vMerge/>
            <w:vAlign w:val="center"/>
          </w:tcPr>
          <w:p w14:paraId="1412DA68" w14:textId="77777777" w:rsidR="00BD1F98" w:rsidRDefault="00BD1F98">
            <w:pPr>
              <w:rPr>
                <w:rFonts w:asciiTheme="minorEastAsia" w:hAnsiTheme="minorEastAsia" w:cs="仿宋_GB2312" w:hint="eastAsia"/>
                <w:szCs w:val="21"/>
              </w:rPr>
            </w:pPr>
          </w:p>
        </w:tc>
        <w:tc>
          <w:tcPr>
            <w:tcW w:w="2665" w:type="dxa"/>
            <w:vAlign w:val="center"/>
          </w:tcPr>
          <w:p w14:paraId="339B4CC8" w14:textId="77777777" w:rsidR="00BD1F98" w:rsidRDefault="00D96829">
            <w:pPr>
              <w:rPr>
                <w:rFonts w:asciiTheme="minorEastAsia" w:hAnsiTheme="minorEastAsia" w:hint="eastAsia"/>
                <w:szCs w:val="21"/>
              </w:rPr>
            </w:pPr>
            <w:r>
              <w:rPr>
                <w:rFonts w:asciiTheme="minorEastAsia" w:hAnsiTheme="minorEastAsia" w:hint="eastAsia"/>
                <w:szCs w:val="21"/>
              </w:rPr>
              <w:t>7.本项目的特定资格要求</w:t>
            </w:r>
          </w:p>
        </w:tc>
        <w:tc>
          <w:tcPr>
            <w:tcW w:w="5267" w:type="dxa"/>
            <w:vAlign w:val="center"/>
          </w:tcPr>
          <w:p w14:paraId="0A7B28A0" w14:textId="77777777" w:rsidR="00BD1F98" w:rsidRDefault="00D96829">
            <w:pPr>
              <w:rPr>
                <w:rFonts w:asciiTheme="minorEastAsia" w:hAnsiTheme="minorEastAsia" w:hint="eastAsia"/>
                <w:szCs w:val="21"/>
              </w:rPr>
            </w:pPr>
            <w:r>
              <w:rPr>
                <w:rFonts w:asciiTheme="minorEastAsia" w:hAnsiTheme="minorEastAsia" w:hint="eastAsia"/>
                <w:szCs w:val="21"/>
              </w:rPr>
              <w:t>按“第一篇三、供应商资格要求（三）本项目的特定资格要求”的要求提交（如果有）。</w:t>
            </w:r>
          </w:p>
        </w:tc>
      </w:tr>
    </w:tbl>
    <w:p w14:paraId="499C0A41" w14:textId="77777777" w:rsidR="00BD1F98" w:rsidRDefault="00D96829">
      <w:pPr>
        <w:snapToGrid w:val="0"/>
        <w:spacing w:line="400" w:lineRule="exact"/>
        <w:ind w:firstLineChars="200" w:firstLine="480"/>
        <w:rPr>
          <w:rFonts w:asciiTheme="minorEastAsia" w:hAnsiTheme="minorEastAsia" w:hint="eastAsia"/>
        </w:rPr>
      </w:pPr>
      <w:r>
        <w:rPr>
          <w:rFonts w:asciiTheme="minorEastAsia" w:hAnsiTheme="minorEastAsia" w:hint="eastAsia"/>
        </w:rPr>
        <w:t>注：</w:t>
      </w:r>
    </w:p>
    <w:p w14:paraId="4D449AB5" w14:textId="77777777" w:rsidR="00BD1F98" w:rsidRDefault="00D96829">
      <w:pPr>
        <w:snapToGrid w:val="0"/>
        <w:spacing w:line="400" w:lineRule="exact"/>
        <w:ind w:firstLineChars="200" w:firstLine="480"/>
        <w:rPr>
          <w:rFonts w:asciiTheme="minorEastAsia" w:hAnsiTheme="minorEastAsia" w:hint="eastAsia"/>
        </w:rPr>
      </w:pPr>
      <w:r>
        <w:rPr>
          <w:rFonts w:asciiTheme="minorEastAsia" w:hAnsiTheme="minorEastAsia"/>
        </w:rPr>
        <w:fldChar w:fldCharType="begin"/>
      </w:r>
      <w:r>
        <w:rPr>
          <w:rFonts w:asciiTheme="minorEastAsia" w:hAnsiTheme="minorEastAsia"/>
        </w:rPr>
        <w:instrText xml:space="preserve"> </w:instrText>
      </w:r>
      <w:r>
        <w:rPr>
          <w:rFonts w:asciiTheme="minorEastAsia" w:hAnsiTheme="minorEastAsia" w:hint="eastAsia"/>
        </w:rPr>
        <w:instrText>eq \o\ac(○,</w:instrText>
      </w:r>
      <w:r>
        <w:rPr>
          <w:rFonts w:asciiTheme="minorEastAsia" w:hAnsiTheme="minorEastAsia" w:hint="eastAsia"/>
          <w:position w:val="3"/>
          <w:sz w:val="16"/>
        </w:rPr>
        <w:instrText>1</w:instrText>
      </w:r>
      <w:r>
        <w:rPr>
          <w:rFonts w:asciiTheme="minorEastAsia" w:hAnsiTheme="minorEastAsia" w:hint="eastAsia"/>
        </w:rPr>
        <w:instrText>)</w:instrText>
      </w:r>
      <w:r>
        <w:rPr>
          <w:rFonts w:asciiTheme="minorEastAsia" w:hAnsiTheme="minorEastAsia"/>
        </w:rPr>
        <w:fldChar w:fldCharType="end"/>
      </w:r>
      <w:r>
        <w:rPr>
          <w:rFonts w:asciiTheme="minorEastAsia" w:hAnsiTheme="minorEastAsia" w:hint="eastAsia"/>
        </w:rPr>
        <w:t>根据《</w:t>
      </w:r>
      <w:r>
        <w:rPr>
          <w:rFonts w:asciiTheme="minorEastAsia" w:hAnsiTheme="minorEastAsia"/>
        </w:rPr>
        <w:t>中华人民共和国政府采购法实施条例</w:t>
      </w:r>
      <w:r>
        <w:rPr>
          <w:rFonts w:asciiTheme="minorEastAsia" w:hAnsiTheme="minorEastAsia" w:hint="eastAsia"/>
        </w:rPr>
        <w:t>》第十九条“参加政府采购活动前三年内，在经营活动中没有重大违法记录”中“重大违法记录”</w:t>
      </w:r>
      <w:r>
        <w:rPr>
          <w:rFonts w:asciiTheme="minorEastAsia" w:hAnsiTheme="minorEastAsia"/>
        </w:rPr>
        <w:t>，是指供应商因违法经营受到刑事处罚或者责令停产停业、吊销许可证或者执照、较大数额罚款等行政处罚。</w:t>
      </w:r>
      <w:r>
        <w:rPr>
          <w:rFonts w:asciiTheme="minorEastAsia" w:hAnsiTheme="minorEastAsia" w:hint="eastAsia"/>
        </w:rPr>
        <w:t>行政处罚中“较大数额”的认定标准，按照“</w:t>
      </w:r>
      <w:r>
        <w:rPr>
          <w:rFonts w:asciiTheme="minorEastAsia" w:hAnsiTheme="minorEastAsia"/>
        </w:rPr>
        <w:t>财政部关于《中华人民共和国政府采购法实施条例》第十九条第一款“较大数额罚款”具体适用问题的意见</w:t>
      </w:r>
      <w:r>
        <w:rPr>
          <w:rFonts w:asciiTheme="minorEastAsia" w:hAnsiTheme="minorEastAsia" w:hint="eastAsia"/>
        </w:rPr>
        <w:t>（财库〔2022〕3 号）”执行。供应商可于响应文件递交截止时间前通过 “信用中国”网站(www.creditchina.gov.cn)、"中国政府采购网"(www.ccgp.gov.cn)等渠道查询信用记录。</w:t>
      </w:r>
    </w:p>
    <w:p w14:paraId="7E9E6917" w14:textId="77777777" w:rsidR="00BD1F98" w:rsidRDefault="00D96829">
      <w:pPr>
        <w:snapToGrid w:val="0"/>
        <w:spacing w:line="400" w:lineRule="exact"/>
        <w:ind w:firstLineChars="200" w:firstLine="480"/>
        <w:rPr>
          <w:rFonts w:asciiTheme="minorEastAsia" w:hAnsiTheme="minorEastAsia" w:hint="eastAsia"/>
        </w:rPr>
      </w:pPr>
      <w:r>
        <w:rPr>
          <w:rFonts w:asciiTheme="minorEastAsia" w:hAnsiTheme="minorEastAsia" w:hint="eastAsia"/>
        </w:rPr>
        <w:t>2.实质性响应审查。评审小组应当对响应文件进行评审，并根据竞争性比选文件规定的采购程序、评定成交的标准等事项与实质性响应竞争性比选文件要求的供应商进行评审。未实质性响应竞争性比选文件的响应文件按无效处理，评审小组应当告知有关供应商。实质性响应审查内容如下：</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694"/>
        <w:gridCol w:w="6259"/>
      </w:tblGrid>
      <w:tr w:rsidR="00BD1F98" w14:paraId="28E80AC5" w14:textId="77777777">
        <w:trPr>
          <w:trHeight w:val="321"/>
        </w:trPr>
        <w:tc>
          <w:tcPr>
            <w:tcW w:w="675" w:type="dxa"/>
            <w:vAlign w:val="center"/>
          </w:tcPr>
          <w:p w14:paraId="496385CE" w14:textId="77777777" w:rsidR="00BD1F98" w:rsidRDefault="00D96829">
            <w:pPr>
              <w:jc w:val="center"/>
              <w:rPr>
                <w:rFonts w:asciiTheme="minorEastAsia" w:hAnsiTheme="minorEastAsia" w:hint="eastAsia"/>
                <w:b/>
                <w:szCs w:val="21"/>
              </w:rPr>
            </w:pPr>
            <w:r>
              <w:rPr>
                <w:rFonts w:asciiTheme="minorEastAsia" w:hAnsiTheme="minorEastAsia" w:hint="eastAsia"/>
                <w:b/>
                <w:szCs w:val="21"/>
              </w:rPr>
              <w:lastRenderedPageBreak/>
              <w:t>序号</w:t>
            </w:r>
          </w:p>
        </w:tc>
        <w:tc>
          <w:tcPr>
            <w:tcW w:w="2694" w:type="dxa"/>
            <w:vAlign w:val="center"/>
          </w:tcPr>
          <w:p w14:paraId="3FA57C11" w14:textId="77777777" w:rsidR="00BD1F98" w:rsidRDefault="00D96829">
            <w:pPr>
              <w:jc w:val="center"/>
              <w:rPr>
                <w:rFonts w:asciiTheme="minorEastAsia" w:hAnsiTheme="minorEastAsia" w:hint="eastAsia"/>
                <w:b/>
                <w:szCs w:val="21"/>
              </w:rPr>
            </w:pPr>
            <w:r>
              <w:rPr>
                <w:rFonts w:asciiTheme="minorEastAsia" w:hAnsiTheme="minorEastAsia" w:hint="eastAsia"/>
                <w:b/>
                <w:szCs w:val="21"/>
              </w:rPr>
              <w:t>审查因素</w:t>
            </w:r>
          </w:p>
        </w:tc>
        <w:tc>
          <w:tcPr>
            <w:tcW w:w="6259" w:type="dxa"/>
            <w:vAlign w:val="center"/>
          </w:tcPr>
          <w:p w14:paraId="5ECAA313" w14:textId="77777777" w:rsidR="00BD1F98" w:rsidRDefault="00D96829">
            <w:pPr>
              <w:jc w:val="center"/>
              <w:rPr>
                <w:rFonts w:asciiTheme="minorEastAsia" w:hAnsiTheme="minorEastAsia" w:hint="eastAsia"/>
                <w:b/>
                <w:szCs w:val="21"/>
              </w:rPr>
            </w:pPr>
            <w:r>
              <w:rPr>
                <w:rFonts w:asciiTheme="minorEastAsia" w:hAnsiTheme="minorEastAsia" w:hint="eastAsia"/>
                <w:b/>
                <w:szCs w:val="21"/>
              </w:rPr>
              <w:t>审查标准</w:t>
            </w:r>
          </w:p>
        </w:tc>
      </w:tr>
      <w:tr w:rsidR="00BD1F98" w14:paraId="08E58322" w14:textId="77777777">
        <w:trPr>
          <w:trHeight w:val="384"/>
        </w:trPr>
        <w:tc>
          <w:tcPr>
            <w:tcW w:w="675" w:type="dxa"/>
            <w:vMerge w:val="restart"/>
            <w:vAlign w:val="center"/>
          </w:tcPr>
          <w:p w14:paraId="443D6E64" w14:textId="77777777" w:rsidR="00BD1F98" w:rsidRDefault="00D96829">
            <w:pPr>
              <w:jc w:val="center"/>
              <w:rPr>
                <w:rFonts w:asciiTheme="minorEastAsia" w:hAnsiTheme="minorEastAsia" w:hint="eastAsia"/>
                <w:szCs w:val="21"/>
              </w:rPr>
            </w:pPr>
            <w:r>
              <w:rPr>
                <w:rFonts w:asciiTheme="minorEastAsia" w:hAnsiTheme="minorEastAsia" w:hint="eastAsia"/>
                <w:szCs w:val="21"/>
              </w:rPr>
              <w:t>1</w:t>
            </w:r>
          </w:p>
        </w:tc>
        <w:tc>
          <w:tcPr>
            <w:tcW w:w="2694" w:type="dxa"/>
            <w:vAlign w:val="center"/>
          </w:tcPr>
          <w:p w14:paraId="0F5FD1B1" w14:textId="77777777" w:rsidR="00BD1F98" w:rsidRDefault="00D96829">
            <w:pPr>
              <w:rPr>
                <w:rFonts w:asciiTheme="minorEastAsia" w:hAnsiTheme="minorEastAsia" w:hint="eastAsia"/>
                <w:szCs w:val="21"/>
              </w:rPr>
            </w:pPr>
            <w:r>
              <w:rPr>
                <w:rFonts w:asciiTheme="minorEastAsia" w:hAnsiTheme="minorEastAsia" w:hint="eastAsia"/>
                <w:szCs w:val="21"/>
              </w:rPr>
              <w:t>响应文件签署或盖章</w:t>
            </w:r>
          </w:p>
        </w:tc>
        <w:tc>
          <w:tcPr>
            <w:tcW w:w="6259" w:type="dxa"/>
            <w:vAlign w:val="center"/>
          </w:tcPr>
          <w:p w14:paraId="2CA553B9" w14:textId="77777777" w:rsidR="00BD1F98" w:rsidRDefault="00D96829">
            <w:pPr>
              <w:rPr>
                <w:rFonts w:asciiTheme="minorEastAsia" w:hAnsiTheme="minorEastAsia" w:hint="eastAsia"/>
                <w:szCs w:val="21"/>
              </w:rPr>
            </w:pPr>
            <w:r>
              <w:rPr>
                <w:rFonts w:asciiTheme="minorEastAsia" w:hAnsiTheme="minorEastAsia" w:hint="eastAsia"/>
                <w:szCs w:val="21"/>
              </w:rPr>
              <w:t>按“第七篇响应文件格式要求”要求签署或盖章</w:t>
            </w:r>
          </w:p>
        </w:tc>
      </w:tr>
      <w:tr w:rsidR="00BD1F98" w14:paraId="4D62FC06" w14:textId="77777777">
        <w:trPr>
          <w:trHeight w:val="389"/>
        </w:trPr>
        <w:tc>
          <w:tcPr>
            <w:tcW w:w="675" w:type="dxa"/>
            <w:vMerge/>
            <w:vAlign w:val="center"/>
          </w:tcPr>
          <w:p w14:paraId="720C7889" w14:textId="77777777" w:rsidR="00BD1F98" w:rsidRDefault="00BD1F98">
            <w:pPr>
              <w:jc w:val="center"/>
              <w:rPr>
                <w:rFonts w:asciiTheme="minorEastAsia" w:hAnsiTheme="minorEastAsia" w:hint="eastAsia"/>
                <w:szCs w:val="21"/>
              </w:rPr>
            </w:pPr>
          </w:p>
        </w:tc>
        <w:tc>
          <w:tcPr>
            <w:tcW w:w="2694" w:type="dxa"/>
            <w:vAlign w:val="center"/>
          </w:tcPr>
          <w:p w14:paraId="4C9B1F82" w14:textId="77777777" w:rsidR="00BD1F98" w:rsidRDefault="00D96829">
            <w:pPr>
              <w:rPr>
                <w:rFonts w:asciiTheme="minorEastAsia" w:hAnsiTheme="minorEastAsia" w:hint="eastAsia"/>
                <w:szCs w:val="21"/>
              </w:rPr>
            </w:pPr>
            <w:r>
              <w:rPr>
                <w:rFonts w:asciiTheme="minorEastAsia" w:hAnsiTheme="minorEastAsia" w:hint="eastAsia"/>
                <w:szCs w:val="21"/>
              </w:rPr>
              <w:t>法定代表人身份证明及授权委托书</w:t>
            </w:r>
          </w:p>
        </w:tc>
        <w:tc>
          <w:tcPr>
            <w:tcW w:w="6259" w:type="dxa"/>
            <w:vAlign w:val="center"/>
          </w:tcPr>
          <w:p w14:paraId="4320B69C" w14:textId="77777777" w:rsidR="00BD1F98" w:rsidRDefault="00D96829">
            <w:pPr>
              <w:rPr>
                <w:rFonts w:asciiTheme="minorEastAsia" w:hAnsiTheme="minorEastAsia" w:hint="eastAsia"/>
                <w:szCs w:val="21"/>
              </w:rPr>
            </w:pPr>
            <w:r>
              <w:rPr>
                <w:rFonts w:asciiTheme="minorEastAsia" w:hAnsiTheme="minorEastAsia" w:hint="eastAsia"/>
                <w:szCs w:val="21"/>
              </w:rPr>
              <w:t>法定代表人身份证明及授权委托书有效，符合竞争性比选文件规定的格式，签署或盖章齐全。</w:t>
            </w:r>
          </w:p>
        </w:tc>
      </w:tr>
      <w:tr w:rsidR="00BD1F98" w14:paraId="7C713498" w14:textId="77777777">
        <w:trPr>
          <w:trHeight w:val="386"/>
        </w:trPr>
        <w:tc>
          <w:tcPr>
            <w:tcW w:w="675" w:type="dxa"/>
            <w:vMerge/>
            <w:vAlign w:val="center"/>
          </w:tcPr>
          <w:p w14:paraId="73B745B0" w14:textId="77777777" w:rsidR="00BD1F98" w:rsidRDefault="00BD1F98">
            <w:pPr>
              <w:jc w:val="center"/>
              <w:rPr>
                <w:rFonts w:asciiTheme="minorEastAsia" w:hAnsiTheme="minorEastAsia" w:hint="eastAsia"/>
                <w:szCs w:val="21"/>
              </w:rPr>
            </w:pPr>
          </w:p>
        </w:tc>
        <w:tc>
          <w:tcPr>
            <w:tcW w:w="2694" w:type="dxa"/>
            <w:vAlign w:val="center"/>
          </w:tcPr>
          <w:p w14:paraId="75CA02A1" w14:textId="77777777" w:rsidR="00BD1F98" w:rsidRDefault="00D96829">
            <w:pPr>
              <w:rPr>
                <w:rFonts w:asciiTheme="minorEastAsia" w:hAnsiTheme="minorEastAsia" w:cs="仿宋_GB2312" w:hint="eastAsia"/>
                <w:szCs w:val="21"/>
                <w:lang w:val="zh-CN"/>
              </w:rPr>
            </w:pPr>
            <w:r>
              <w:rPr>
                <w:rFonts w:asciiTheme="minorEastAsia" w:hAnsiTheme="minorEastAsia" w:cs="仿宋_GB2312" w:hint="eastAsia"/>
                <w:szCs w:val="21"/>
              </w:rPr>
              <w:t>响应</w:t>
            </w:r>
            <w:r>
              <w:rPr>
                <w:rFonts w:asciiTheme="minorEastAsia" w:hAnsiTheme="minorEastAsia" w:cs="仿宋_GB2312" w:hint="eastAsia"/>
                <w:szCs w:val="21"/>
                <w:lang w:val="zh-CN"/>
              </w:rPr>
              <w:t>方案</w:t>
            </w:r>
          </w:p>
        </w:tc>
        <w:tc>
          <w:tcPr>
            <w:tcW w:w="6259" w:type="dxa"/>
            <w:vAlign w:val="center"/>
          </w:tcPr>
          <w:p w14:paraId="6EB107E0" w14:textId="77777777" w:rsidR="00BD1F98" w:rsidRDefault="00D96829">
            <w:pPr>
              <w:rPr>
                <w:rFonts w:asciiTheme="minorEastAsia" w:hAnsiTheme="minorEastAsia" w:hint="eastAsia"/>
                <w:szCs w:val="21"/>
              </w:rPr>
            </w:pPr>
            <w:r>
              <w:rPr>
                <w:rFonts w:asciiTheme="minorEastAsia" w:hAnsiTheme="minorEastAsia" w:cs="仿宋_GB2312" w:hint="eastAsia"/>
                <w:szCs w:val="21"/>
                <w:lang w:val="zh-CN"/>
              </w:rPr>
              <w:t>只能有一个</w:t>
            </w:r>
            <w:r>
              <w:rPr>
                <w:rFonts w:asciiTheme="minorEastAsia" w:hAnsiTheme="minorEastAsia" w:cs="仿宋_GB2312" w:hint="eastAsia"/>
                <w:szCs w:val="21"/>
              </w:rPr>
              <w:t>响应</w:t>
            </w:r>
            <w:r>
              <w:rPr>
                <w:rFonts w:asciiTheme="minorEastAsia" w:hAnsiTheme="minorEastAsia" w:cs="仿宋_GB2312" w:hint="eastAsia"/>
                <w:szCs w:val="21"/>
                <w:lang w:val="zh-CN"/>
              </w:rPr>
              <w:t>方案。</w:t>
            </w:r>
          </w:p>
        </w:tc>
      </w:tr>
      <w:tr w:rsidR="00BD1F98" w14:paraId="5C9C1D67" w14:textId="77777777">
        <w:trPr>
          <w:trHeight w:val="452"/>
        </w:trPr>
        <w:tc>
          <w:tcPr>
            <w:tcW w:w="675" w:type="dxa"/>
            <w:vMerge/>
            <w:vAlign w:val="center"/>
          </w:tcPr>
          <w:p w14:paraId="28B56B37" w14:textId="77777777" w:rsidR="00BD1F98" w:rsidRDefault="00BD1F98">
            <w:pPr>
              <w:jc w:val="center"/>
              <w:rPr>
                <w:rFonts w:asciiTheme="minorEastAsia" w:hAnsiTheme="minorEastAsia" w:hint="eastAsia"/>
                <w:szCs w:val="21"/>
              </w:rPr>
            </w:pPr>
          </w:p>
        </w:tc>
        <w:tc>
          <w:tcPr>
            <w:tcW w:w="2694" w:type="dxa"/>
            <w:vAlign w:val="center"/>
          </w:tcPr>
          <w:p w14:paraId="78C145E5" w14:textId="77777777" w:rsidR="00BD1F98" w:rsidRDefault="00D96829">
            <w:pPr>
              <w:rPr>
                <w:rFonts w:asciiTheme="minorEastAsia" w:hAnsiTheme="minorEastAsia" w:cs="仿宋_GB2312" w:hint="eastAsia"/>
                <w:szCs w:val="21"/>
                <w:lang w:val="zh-CN"/>
              </w:rPr>
            </w:pPr>
            <w:r>
              <w:rPr>
                <w:rFonts w:asciiTheme="minorEastAsia" w:hAnsiTheme="minorEastAsia" w:hint="eastAsia"/>
                <w:szCs w:val="21"/>
              </w:rPr>
              <w:t>报价唯一</w:t>
            </w:r>
          </w:p>
        </w:tc>
        <w:tc>
          <w:tcPr>
            <w:tcW w:w="6259" w:type="dxa"/>
            <w:vAlign w:val="center"/>
          </w:tcPr>
          <w:p w14:paraId="49E3C263" w14:textId="77777777" w:rsidR="00BD1F98" w:rsidRDefault="00D96829">
            <w:pPr>
              <w:rPr>
                <w:rFonts w:asciiTheme="minorEastAsia" w:hAnsiTheme="minorEastAsia" w:hint="eastAsia"/>
                <w:szCs w:val="21"/>
              </w:rPr>
            </w:pPr>
            <w:r>
              <w:rPr>
                <w:rFonts w:asciiTheme="minorEastAsia" w:hAnsiTheme="minorEastAsia" w:hint="eastAsia"/>
                <w:szCs w:val="21"/>
              </w:rPr>
              <w:t>只能有一个有效报价，不得提交选择性报价。</w:t>
            </w:r>
          </w:p>
        </w:tc>
      </w:tr>
      <w:tr w:rsidR="00BD1F98" w14:paraId="3D80E5D5" w14:textId="77777777">
        <w:trPr>
          <w:trHeight w:val="486"/>
        </w:trPr>
        <w:tc>
          <w:tcPr>
            <w:tcW w:w="675" w:type="dxa"/>
            <w:vAlign w:val="center"/>
          </w:tcPr>
          <w:p w14:paraId="1561E838" w14:textId="77777777" w:rsidR="00BD1F98" w:rsidRDefault="00D96829">
            <w:pPr>
              <w:jc w:val="center"/>
              <w:rPr>
                <w:rFonts w:asciiTheme="minorEastAsia" w:hAnsiTheme="minorEastAsia" w:hint="eastAsia"/>
                <w:szCs w:val="21"/>
              </w:rPr>
            </w:pPr>
            <w:r>
              <w:rPr>
                <w:rFonts w:asciiTheme="minorEastAsia" w:hAnsiTheme="minorEastAsia" w:hint="eastAsia"/>
                <w:szCs w:val="21"/>
              </w:rPr>
              <w:t>2</w:t>
            </w:r>
          </w:p>
        </w:tc>
        <w:tc>
          <w:tcPr>
            <w:tcW w:w="2694" w:type="dxa"/>
            <w:vAlign w:val="center"/>
          </w:tcPr>
          <w:p w14:paraId="1B06F453" w14:textId="77777777" w:rsidR="00BD1F98" w:rsidRDefault="00D96829">
            <w:pPr>
              <w:rPr>
                <w:rFonts w:asciiTheme="minorEastAsia" w:hAnsiTheme="minorEastAsia" w:hint="eastAsia"/>
                <w:szCs w:val="21"/>
              </w:rPr>
            </w:pPr>
            <w:r>
              <w:rPr>
                <w:rFonts w:asciiTheme="minorEastAsia" w:hAnsiTheme="minorEastAsia" w:cs="仿宋_GB2312" w:hint="eastAsia"/>
                <w:szCs w:val="21"/>
              </w:rPr>
              <w:t>响应文件</w:t>
            </w:r>
            <w:r>
              <w:rPr>
                <w:rFonts w:asciiTheme="minorEastAsia" w:hAnsiTheme="minorEastAsia" w:cs="仿宋_GB2312" w:hint="eastAsia"/>
                <w:szCs w:val="21"/>
                <w:lang w:val="zh-CN"/>
              </w:rPr>
              <w:t>份数</w:t>
            </w:r>
          </w:p>
        </w:tc>
        <w:tc>
          <w:tcPr>
            <w:tcW w:w="6259" w:type="dxa"/>
            <w:vAlign w:val="center"/>
          </w:tcPr>
          <w:p w14:paraId="3BBEAEFA" w14:textId="77777777" w:rsidR="00BD1F98" w:rsidRDefault="00D96829">
            <w:pPr>
              <w:rPr>
                <w:rFonts w:asciiTheme="minorEastAsia" w:hAnsiTheme="minorEastAsia" w:hint="eastAsia"/>
                <w:szCs w:val="21"/>
              </w:rPr>
            </w:pPr>
            <w:r>
              <w:rPr>
                <w:rFonts w:asciiTheme="minorEastAsia" w:hAnsiTheme="minorEastAsia" w:cs="仿宋_GB2312" w:hint="eastAsia"/>
                <w:szCs w:val="21"/>
              </w:rPr>
              <w:t>响应文件</w:t>
            </w:r>
            <w:r>
              <w:rPr>
                <w:rFonts w:asciiTheme="minorEastAsia" w:hAnsiTheme="minorEastAsia" w:cs="仿宋_GB2312" w:hint="eastAsia"/>
                <w:szCs w:val="21"/>
                <w:lang w:val="zh-CN"/>
              </w:rPr>
              <w:t>正、副本数量符合</w:t>
            </w:r>
            <w:r>
              <w:rPr>
                <w:rFonts w:asciiTheme="minorEastAsia" w:hAnsiTheme="minorEastAsia" w:cs="仿宋_GB2312" w:hint="eastAsia"/>
                <w:szCs w:val="21"/>
              </w:rPr>
              <w:t>竞争性比选文件</w:t>
            </w:r>
            <w:r>
              <w:rPr>
                <w:rFonts w:asciiTheme="minorEastAsia" w:hAnsiTheme="minorEastAsia" w:cs="仿宋_GB2312" w:hint="eastAsia"/>
                <w:szCs w:val="21"/>
                <w:lang w:val="zh-CN"/>
              </w:rPr>
              <w:t>要求。</w:t>
            </w:r>
          </w:p>
        </w:tc>
      </w:tr>
      <w:tr w:rsidR="00BD1F98" w14:paraId="5718066D" w14:textId="77777777">
        <w:trPr>
          <w:trHeight w:val="405"/>
        </w:trPr>
        <w:tc>
          <w:tcPr>
            <w:tcW w:w="675" w:type="dxa"/>
            <w:vMerge w:val="restart"/>
            <w:vAlign w:val="center"/>
          </w:tcPr>
          <w:p w14:paraId="7F5AE560" w14:textId="77777777" w:rsidR="00BD1F98" w:rsidRDefault="00D96829">
            <w:pPr>
              <w:jc w:val="center"/>
              <w:rPr>
                <w:rFonts w:asciiTheme="minorEastAsia" w:hAnsiTheme="minorEastAsia" w:hint="eastAsia"/>
                <w:szCs w:val="21"/>
              </w:rPr>
            </w:pPr>
            <w:r>
              <w:rPr>
                <w:rFonts w:asciiTheme="minorEastAsia" w:hAnsiTheme="minorEastAsia" w:hint="eastAsia"/>
                <w:szCs w:val="21"/>
              </w:rPr>
              <w:t>3</w:t>
            </w:r>
          </w:p>
        </w:tc>
        <w:tc>
          <w:tcPr>
            <w:tcW w:w="2694" w:type="dxa"/>
            <w:vAlign w:val="center"/>
          </w:tcPr>
          <w:p w14:paraId="7EFA1BA0" w14:textId="77777777" w:rsidR="00BD1F98" w:rsidRDefault="00D96829">
            <w:pPr>
              <w:rPr>
                <w:rFonts w:asciiTheme="minorEastAsia" w:hAnsiTheme="minorEastAsia" w:hint="eastAsia"/>
                <w:szCs w:val="21"/>
              </w:rPr>
            </w:pPr>
            <w:r>
              <w:rPr>
                <w:rFonts w:asciiTheme="minorEastAsia" w:hAnsiTheme="minorEastAsia" w:hint="eastAsia"/>
                <w:szCs w:val="21"/>
              </w:rPr>
              <w:t>响应文件内容</w:t>
            </w:r>
          </w:p>
        </w:tc>
        <w:tc>
          <w:tcPr>
            <w:tcW w:w="6259" w:type="dxa"/>
            <w:vAlign w:val="center"/>
          </w:tcPr>
          <w:p w14:paraId="3BDAA4E1" w14:textId="77777777" w:rsidR="00BD1F98" w:rsidRDefault="00D96829">
            <w:pPr>
              <w:pStyle w:val="a9"/>
              <w:rPr>
                <w:rFonts w:asciiTheme="minorEastAsia" w:hAnsiTheme="minorEastAsia" w:hint="eastAsia"/>
                <w:szCs w:val="21"/>
              </w:rPr>
            </w:pPr>
            <w:r>
              <w:rPr>
                <w:rFonts w:asciiTheme="minorEastAsia" w:hAnsiTheme="minorEastAsia" w:hint="eastAsia"/>
                <w:szCs w:val="21"/>
              </w:rPr>
              <w:t>对竞争性比选文件第二篇、第三篇规定的内容进行实质性响应。</w:t>
            </w:r>
          </w:p>
        </w:tc>
      </w:tr>
      <w:tr w:rsidR="00BD1F98" w14:paraId="4AF86567" w14:textId="77777777">
        <w:trPr>
          <w:trHeight w:val="300"/>
        </w:trPr>
        <w:tc>
          <w:tcPr>
            <w:tcW w:w="675" w:type="dxa"/>
            <w:vMerge/>
            <w:vAlign w:val="center"/>
          </w:tcPr>
          <w:p w14:paraId="400EFC21" w14:textId="77777777" w:rsidR="00BD1F98" w:rsidRDefault="00BD1F98">
            <w:pPr>
              <w:jc w:val="center"/>
              <w:rPr>
                <w:rFonts w:asciiTheme="minorEastAsia" w:hAnsiTheme="minorEastAsia" w:hint="eastAsia"/>
                <w:szCs w:val="21"/>
              </w:rPr>
            </w:pPr>
          </w:p>
        </w:tc>
        <w:tc>
          <w:tcPr>
            <w:tcW w:w="2694" w:type="dxa"/>
            <w:vAlign w:val="center"/>
          </w:tcPr>
          <w:p w14:paraId="6619BD08" w14:textId="77777777" w:rsidR="00BD1F98" w:rsidRDefault="00D96829">
            <w:pPr>
              <w:rPr>
                <w:rFonts w:asciiTheme="minorEastAsia" w:hAnsiTheme="minorEastAsia" w:hint="eastAsia"/>
                <w:szCs w:val="21"/>
              </w:rPr>
            </w:pPr>
            <w:r>
              <w:rPr>
                <w:rFonts w:asciiTheme="minorEastAsia" w:hAnsiTheme="minorEastAsia" w:hint="eastAsia"/>
                <w:szCs w:val="21"/>
              </w:rPr>
              <w:t>比选有效期</w:t>
            </w:r>
          </w:p>
        </w:tc>
        <w:tc>
          <w:tcPr>
            <w:tcW w:w="6259" w:type="dxa"/>
            <w:vAlign w:val="center"/>
          </w:tcPr>
          <w:p w14:paraId="20390E77" w14:textId="77777777" w:rsidR="00BD1F98" w:rsidRDefault="00D96829">
            <w:pPr>
              <w:rPr>
                <w:rFonts w:asciiTheme="minorEastAsia" w:hAnsiTheme="minorEastAsia" w:hint="eastAsia"/>
                <w:szCs w:val="21"/>
              </w:rPr>
            </w:pPr>
            <w:r>
              <w:rPr>
                <w:rFonts w:asciiTheme="minorEastAsia" w:hAnsiTheme="minorEastAsia" w:hint="eastAsia"/>
                <w:szCs w:val="21"/>
              </w:rPr>
              <w:t>响应文件及有关承诺文件有效期为提交响应文件截止时间起90天。</w:t>
            </w:r>
          </w:p>
        </w:tc>
      </w:tr>
    </w:tbl>
    <w:p w14:paraId="72D4A524" w14:textId="77777777" w:rsidR="00BD1F98" w:rsidRDefault="00D96829">
      <w:pPr>
        <w:pStyle w:val="20"/>
        <w:spacing w:line="400" w:lineRule="exact"/>
        <w:ind w:firstLineChars="200" w:firstLine="480"/>
        <w:rPr>
          <w:rFonts w:asciiTheme="minorEastAsia" w:hAnsiTheme="minorEastAsia" w:hint="eastAsia"/>
        </w:rPr>
      </w:pPr>
      <w:r>
        <w:rPr>
          <w:rFonts w:asciiTheme="minorEastAsia" w:hAnsiTheme="minorEastAsia" w:hint="eastAsia"/>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446EE0AA" w14:textId="77777777" w:rsidR="00BD1F98" w:rsidRDefault="00D96829">
      <w:pPr>
        <w:pStyle w:val="20"/>
        <w:spacing w:line="400" w:lineRule="exact"/>
        <w:ind w:firstLineChars="200" w:firstLine="480"/>
        <w:rPr>
          <w:rFonts w:asciiTheme="minorEastAsia" w:hAnsiTheme="minorEastAsia" w:hint="eastAsia"/>
        </w:rPr>
      </w:pPr>
      <w:r>
        <w:rPr>
          <w:rFonts w:asciiTheme="minorEastAsia" w:hAnsiTheme="minorEastAsia" w:hint="eastAsia"/>
        </w:rPr>
        <w:t>评审小组要求供应商澄清、说明或者更正响应文件应当以书面形式作出。供应商的澄清、说明或者更正应当由法定代表人（或其授权代表）或自然人（供应商为自然人）签署或者加盖公章。由授权代表签署的，应当附法定代表人授权书。供应商为自然人的，应当由本人签署并附身份证明。</w:t>
      </w:r>
    </w:p>
    <w:p w14:paraId="72F92BF3" w14:textId="77777777" w:rsidR="00BD1F98" w:rsidRDefault="00D96829">
      <w:pPr>
        <w:spacing w:line="400" w:lineRule="exact"/>
        <w:ind w:firstLineChars="150" w:firstLine="360"/>
        <w:rPr>
          <w:rFonts w:asciiTheme="minorEastAsia" w:hAnsiTheme="minorEastAsia" w:hint="eastAsia"/>
        </w:rPr>
      </w:pPr>
      <w:r>
        <w:rPr>
          <w:rFonts w:asciiTheme="minorEastAsia" w:hAnsiTheme="minorEastAsia" w:hint="eastAsia"/>
        </w:rPr>
        <w:t>（四）评审的依据为竞争性比选文件和响应文件（含有效的补充文件）。评审小组判断响应文件对竞争性比选文件的响应，仅基于响应文件本身而不靠外部证据。</w:t>
      </w:r>
    </w:p>
    <w:p w14:paraId="08EED529" w14:textId="77777777" w:rsidR="00BD1F98" w:rsidRDefault="00D96829">
      <w:pPr>
        <w:pStyle w:val="2"/>
        <w:spacing w:line="400" w:lineRule="exact"/>
        <w:ind w:firstLineChars="200" w:firstLine="480"/>
        <w:rPr>
          <w:rFonts w:asciiTheme="minorEastAsia" w:hAnsiTheme="minorEastAsia" w:hint="eastAsia"/>
        </w:rPr>
      </w:pPr>
      <w:bookmarkStart w:id="158" w:name="_Toc5149"/>
      <w:bookmarkStart w:id="159" w:name="_Toc64732013"/>
      <w:bookmarkStart w:id="160" w:name="_Toc65660351"/>
      <w:bookmarkStart w:id="161" w:name="_Toc30639"/>
      <w:bookmarkStart w:id="162" w:name="_Toc11713"/>
      <w:bookmarkStart w:id="163" w:name="_Toc2935"/>
      <w:r>
        <w:rPr>
          <w:rFonts w:asciiTheme="minorEastAsia" w:hAnsiTheme="minorEastAsia" w:hint="eastAsia"/>
        </w:rPr>
        <w:t>二、评定成交的标准</w:t>
      </w:r>
      <w:bookmarkEnd w:id="158"/>
      <w:bookmarkEnd w:id="159"/>
      <w:bookmarkEnd w:id="160"/>
      <w:bookmarkEnd w:id="161"/>
      <w:bookmarkEnd w:id="162"/>
      <w:bookmarkEnd w:id="163"/>
    </w:p>
    <w:p w14:paraId="4113C8A0" w14:textId="77777777" w:rsidR="00BD1F98" w:rsidRDefault="00D96829">
      <w:pPr>
        <w:pStyle w:val="20"/>
        <w:spacing w:line="400" w:lineRule="exact"/>
        <w:ind w:firstLineChars="200" w:firstLine="480"/>
        <w:rPr>
          <w:rFonts w:asciiTheme="minorEastAsia" w:hAnsiTheme="minorEastAsia" w:hint="eastAsia"/>
        </w:rPr>
      </w:pPr>
      <w:bookmarkStart w:id="164" w:name="_Toc29113"/>
      <w:bookmarkStart w:id="165" w:name="_Toc65660352"/>
      <w:bookmarkStart w:id="166" w:name="_Toc12644"/>
      <w:bookmarkStart w:id="167" w:name="_Toc19473"/>
      <w:r>
        <w:rPr>
          <w:rFonts w:asciiTheme="minorEastAsia" w:hAnsiTheme="minorEastAsia" w:hint="eastAsia"/>
        </w:rPr>
        <w:t>（一）评审小组将依照本竞争性比选文件相关规定对服务要求和商务要求均能满足实质性响应要求的供应商所提交的报价，按照由低到高的顺序提出3名以上成交候选人，并编写评审报告。</w:t>
      </w:r>
    </w:p>
    <w:p w14:paraId="4A3FD7F5" w14:textId="77777777" w:rsidR="00BD1F98" w:rsidRDefault="00D96829">
      <w:pPr>
        <w:pStyle w:val="20"/>
        <w:spacing w:line="400" w:lineRule="exact"/>
        <w:ind w:firstLineChars="200" w:firstLine="480"/>
        <w:rPr>
          <w:rFonts w:asciiTheme="minorEastAsia" w:hAnsiTheme="minorEastAsia" w:hint="eastAsia"/>
        </w:rPr>
      </w:pPr>
      <w:r>
        <w:rPr>
          <w:rFonts w:asciiTheme="minorEastAsia" w:hAnsiTheme="minorEastAsia" w:hint="eastAsia"/>
        </w:rPr>
        <w:t>（二）若供应商的报价价格相同，有评审小组举手表决，按照少数服从多数原则确定。</w:t>
      </w:r>
    </w:p>
    <w:p w14:paraId="6D882D17" w14:textId="77777777" w:rsidR="00BD1F98" w:rsidRDefault="00D96829">
      <w:pPr>
        <w:snapToGrid w:val="0"/>
        <w:spacing w:line="400" w:lineRule="exact"/>
        <w:ind w:firstLineChars="200" w:firstLine="480"/>
        <w:rPr>
          <w:rFonts w:asciiTheme="minorEastAsia" w:hAnsiTheme="minorEastAsia" w:hint="eastAsia"/>
        </w:rPr>
      </w:pPr>
      <w:r>
        <w:rPr>
          <w:rFonts w:asciiTheme="minorEastAsia" w:hAnsiTheme="minorEastAsia" w:hint="eastAsia"/>
        </w:rPr>
        <w:t>（三）成交价格=成交供应商的报价。</w:t>
      </w:r>
    </w:p>
    <w:p w14:paraId="721D5F7D" w14:textId="77777777" w:rsidR="00BD1F98" w:rsidRDefault="00D96829">
      <w:pPr>
        <w:pStyle w:val="2"/>
        <w:spacing w:line="400" w:lineRule="exact"/>
        <w:ind w:firstLineChars="200" w:firstLine="480"/>
        <w:rPr>
          <w:rFonts w:asciiTheme="minorEastAsia" w:hAnsiTheme="minorEastAsia" w:hint="eastAsia"/>
        </w:rPr>
      </w:pPr>
      <w:bookmarkStart w:id="168" w:name="_Toc9086"/>
      <w:r>
        <w:rPr>
          <w:rFonts w:asciiTheme="minorEastAsia" w:hAnsiTheme="minorEastAsia" w:hint="eastAsia"/>
        </w:rPr>
        <w:t>三、无效</w:t>
      </w:r>
      <w:bookmarkEnd w:id="164"/>
      <w:bookmarkEnd w:id="165"/>
      <w:bookmarkEnd w:id="166"/>
      <w:r>
        <w:rPr>
          <w:rFonts w:asciiTheme="minorEastAsia" w:hAnsiTheme="minorEastAsia" w:hint="eastAsia"/>
        </w:rPr>
        <w:t>报价</w:t>
      </w:r>
      <w:bookmarkEnd w:id="167"/>
      <w:bookmarkEnd w:id="168"/>
    </w:p>
    <w:p w14:paraId="63E623C4" w14:textId="77777777" w:rsidR="00BD1F98" w:rsidRDefault="00D96829">
      <w:pPr>
        <w:snapToGrid w:val="0"/>
        <w:spacing w:line="400" w:lineRule="exact"/>
        <w:ind w:firstLineChars="200" w:firstLine="480"/>
        <w:rPr>
          <w:rFonts w:asciiTheme="minorEastAsia" w:hAnsiTheme="minorEastAsia" w:hint="eastAsia"/>
        </w:rPr>
      </w:pPr>
      <w:r>
        <w:rPr>
          <w:rFonts w:asciiTheme="minorEastAsia" w:hAnsiTheme="minorEastAsia" w:hint="eastAsia"/>
        </w:rPr>
        <w:t>供应商发生以下条款情况之一者，视为无效报价：</w:t>
      </w:r>
    </w:p>
    <w:p w14:paraId="393282F3" w14:textId="77777777" w:rsidR="00BD1F98" w:rsidRDefault="00D96829">
      <w:pPr>
        <w:pStyle w:val="20"/>
        <w:spacing w:line="400" w:lineRule="exact"/>
        <w:ind w:firstLineChars="200" w:firstLine="480"/>
        <w:rPr>
          <w:rFonts w:asciiTheme="minorEastAsia" w:hAnsiTheme="minorEastAsia" w:hint="eastAsia"/>
        </w:rPr>
      </w:pPr>
      <w:r>
        <w:rPr>
          <w:rFonts w:asciiTheme="minorEastAsia" w:hAnsiTheme="minorEastAsia" w:hint="eastAsia"/>
        </w:rPr>
        <w:t>（一）供应商不符合规定的资格条件的；</w:t>
      </w:r>
    </w:p>
    <w:p w14:paraId="7E57EFD5" w14:textId="77777777" w:rsidR="00BD1F98" w:rsidRDefault="00D96829">
      <w:pPr>
        <w:pStyle w:val="20"/>
        <w:spacing w:line="400" w:lineRule="exact"/>
        <w:ind w:firstLineChars="200" w:firstLine="480"/>
        <w:rPr>
          <w:rFonts w:asciiTheme="minorEastAsia" w:hAnsiTheme="minorEastAsia" w:hint="eastAsia"/>
        </w:rPr>
      </w:pPr>
      <w:r>
        <w:rPr>
          <w:rFonts w:asciiTheme="minorEastAsia" w:hAnsiTheme="minorEastAsia" w:hint="eastAsia"/>
        </w:rPr>
        <w:t>（二）供应商未通过实质性响应审查的；</w:t>
      </w:r>
    </w:p>
    <w:p w14:paraId="6675BB3B" w14:textId="77777777" w:rsidR="00BD1F98" w:rsidRDefault="00D96829">
      <w:pPr>
        <w:pStyle w:val="20"/>
        <w:spacing w:line="400" w:lineRule="exact"/>
        <w:ind w:firstLineChars="200" w:firstLine="480"/>
        <w:rPr>
          <w:rFonts w:asciiTheme="minorEastAsia" w:hAnsiTheme="minorEastAsia" w:hint="eastAsia"/>
        </w:rPr>
      </w:pPr>
      <w:r>
        <w:rPr>
          <w:rFonts w:asciiTheme="minorEastAsia" w:hAnsiTheme="minorEastAsia" w:hint="eastAsia"/>
        </w:rPr>
        <w:t>（三）供应商未在保证金到账截止时间前足额交纳所参与包保证金的；</w:t>
      </w:r>
    </w:p>
    <w:p w14:paraId="564F1688" w14:textId="77777777" w:rsidR="00BD1F98" w:rsidRDefault="00D96829">
      <w:pPr>
        <w:pStyle w:val="20"/>
        <w:spacing w:line="400" w:lineRule="exact"/>
        <w:ind w:firstLineChars="200" w:firstLine="480"/>
        <w:rPr>
          <w:rFonts w:asciiTheme="minorEastAsia" w:hAnsiTheme="minorEastAsia" w:hint="eastAsia"/>
        </w:rPr>
      </w:pPr>
      <w:r>
        <w:rPr>
          <w:rFonts w:asciiTheme="minorEastAsia" w:hAnsiTheme="minorEastAsia" w:hint="eastAsia"/>
        </w:rPr>
        <w:t>（四）供应商所提交的响应文件未按“第七篇响应文件格式要求”要求签署或盖章的；</w:t>
      </w:r>
    </w:p>
    <w:p w14:paraId="70BFF25A" w14:textId="77777777" w:rsidR="00BD1F98" w:rsidRDefault="00D96829">
      <w:pPr>
        <w:pStyle w:val="20"/>
        <w:spacing w:line="400" w:lineRule="exact"/>
        <w:ind w:firstLineChars="200" w:firstLine="480"/>
        <w:rPr>
          <w:rFonts w:asciiTheme="minorEastAsia" w:hAnsiTheme="minorEastAsia" w:hint="eastAsia"/>
        </w:rPr>
      </w:pPr>
      <w:r>
        <w:rPr>
          <w:rFonts w:asciiTheme="minorEastAsia" w:hAnsiTheme="minorEastAsia" w:hint="eastAsia"/>
        </w:rPr>
        <w:t>（五）供应商的报价超过采购预算或最高限价的；</w:t>
      </w:r>
    </w:p>
    <w:p w14:paraId="534666E2" w14:textId="77777777" w:rsidR="00BD1F98" w:rsidRDefault="00D96829">
      <w:pPr>
        <w:pStyle w:val="20"/>
        <w:spacing w:line="400" w:lineRule="exact"/>
        <w:ind w:firstLineChars="200" w:firstLine="480"/>
        <w:rPr>
          <w:rFonts w:asciiTheme="minorEastAsia" w:hAnsiTheme="minorEastAsia" w:hint="eastAsia"/>
        </w:rPr>
      </w:pPr>
      <w:r>
        <w:rPr>
          <w:rFonts w:asciiTheme="minorEastAsia" w:hAnsiTheme="minorEastAsia" w:hint="eastAsia"/>
        </w:rPr>
        <w:lastRenderedPageBreak/>
        <w:t>（六）供应商不接受评审小组修正后的价格的；</w:t>
      </w:r>
    </w:p>
    <w:p w14:paraId="7687DA84" w14:textId="77777777" w:rsidR="00BD1F98" w:rsidRDefault="00D96829">
      <w:pPr>
        <w:pStyle w:val="20"/>
        <w:spacing w:line="400" w:lineRule="exact"/>
        <w:ind w:firstLineChars="200" w:firstLine="480"/>
        <w:rPr>
          <w:rFonts w:asciiTheme="minorEastAsia" w:hAnsiTheme="minorEastAsia" w:hint="eastAsia"/>
        </w:rPr>
      </w:pPr>
      <w:r>
        <w:rPr>
          <w:rFonts w:asciiTheme="minorEastAsia" w:hAnsiTheme="minorEastAsia" w:hint="eastAsia"/>
        </w:rPr>
        <w:t>（七）单位负责人为同一人或者存在直接控股、管理关系的不同供应商，</w:t>
      </w:r>
      <w:r>
        <w:rPr>
          <w:rFonts w:asciiTheme="minorEastAsia" w:hAnsiTheme="minorEastAsia"/>
        </w:rPr>
        <w:t>参加同一合同项</w:t>
      </w:r>
      <w:r>
        <w:rPr>
          <w:rFonts w:asciiTheme="minorEastAsia" w:hAnsiTheme="minorEastAsia" w:hint="eastAsia"/>
        </w:rPr>
        <w:t>（包）报价的；</w:t>
      </w:r>
    </w:p>
    <w:p w14:paraId="331CEB14" w14:textId="77777777" w:rsidR="00BD1F98" w:rsidRDefault="00D96829">
      <w:pPr>
        <w:pStyle w:val="20"/>
        <w:spacing w:line="400" w:lineRule="exact"/>
        <w:ind w:firstLineChars="200" w:firstLine="480"/>
        <w:rPr>
          <w:rFonts w:asciiTheme="minorEastAsia" w:hAnsiTheme="minorEastAsia" w:hint="eastAsia"/>
        </w:rPr>
      </w:pPr>
      <w:r>
        <w:rPr>
          <w:rFonts w:asciiTheme="minorEastAsia" w:hAnsiTheme="minorEastAsia" w:hint="eastAsia"/>
        </w:rPr>
        <w:t>（八）为采购项目提供整体设计、规范编制或者项目管理、监理、检测等服务的供应商再参加该采购项目的其他采购活动的；</w:t>
      </w:r>
    </w:p>
    <w:p w14:paraId="7D8D53F8" w14:textId="77777777" w:rsidR="00BD1F98" w:rsidRDefault="00D96829">
      <w:pPr>
        <w:pStyle w:val="20"/>
        <w:spacing w:line="400" w:lineRule="exact"/>
        <w:ind w:firstLineChars="200" w:firstLine="480"/>
        <w:rPr>
          <w:rFonts w:asciiTheme="minorEastAsia" w:hAnsiTheme="minorEastAsia" w:hint="eastAsia"/>
        </w:rPr>
      </w:pPr>
      <w:r>
        <w:rPr>
          <w:rFonts w:asciiTheme="minorEastAsia" w:hAnsiTheme="minorEastAsia" w:hint="eastAsia"/>
        </w:rPr>
        <w:t>（九）同一</w:t>
      </w:r>
      <w:r>
        <w:rPr>
          <w:rFonts w:asciiTheme="minorEastAsia" w:hAnsiTheme="minorEastAsia"/>
        </w:rPr>
        <w:t>合同项</w:t>
      </w:r>
      <w:r>
        <w:rPr>
          <w:rFonts w:asciiTheme="minorEastAsia" w:hAnsiTheme="minorEastAsia" w:hint="eastAsia"/>
        </w:rPr>
        <w:t>（包）</w:t>
      </w:r>
      <w:r>
        <w:rPr>
          <w:rFonts w:asciiTheme="minorEastAsia" w:hAnsiTheme="minorEastAsia"/>
        </w:rPr>
        <w:t>下</w:t>
      </w:r>
      <w:r>
        <w:rPr>
          <w:rFonts w:asciiTheme="minorEastAsia" w:hAnsiTheme="minorEastAsia" w:hint="eastAsia"/>
        </w:rPr>
        <w:t>的货物，制造商参与报价，再委托代理商参与报价的；</w:t>
      </w:r>
    </w:p>
    <w:p w14:paraId="011C6613" w14:textId="77777777" w:rsidR="00BD1F98" w:rsidRDefault="00D96829">
      <w:pPr>
        <w:pStyle w:val="20"/>
        <w:spacing w:line="400" w:lineRule="exact"/>
        <w:ind w:firstLineChars="200" w:firstLine="480"/>
        <w:rPr>
          <w:rFonts w:asciiTheme="minorEastAsia" w:hAnsiTheme="minorEastAsia" w:hint="eastAsia"/>
        </w:rPr>
      </w:pPr>
      <w:r>
        <w:rPr>
          <w:rFonts w:asciiTheme="minorEastAsia" w:hAnsiTheme="minorEastAsia" w:hint="eastAsia"/>
        </w:rPr>
        <w:t>（十）供应商响应文件内容有与国家现行法律法规相违背的内容，或附有采购人无法接受条件的；</w:t>
      </w:r>
    </w:p>
    <w:p w14:paraId="1718D4E1" w14:textId="77777777" w:rsidR="00BD1F98" w:rsidRDefault="00D96829">
      <w:pPr>
        <w:pStyle w:val="20"/>
        <w:spacing w:line="400" w:lineRule="exact"/>
        <w:rPr>
          <w:rFonts w:asciiTheme="minorEastAsia" w:hAnsiTheme="minorEastAsia" w:hint="eastAsia"/>
        </w:rPr>
      </w:pPr>
      <w:r>
        <w:rPr>
          <w:rFonts w:asciiTheme="minorEastAsia" w:hAnsiTheme="minorEastAsia" w:hint="eastAsia"/>
        </w:rPr>
        <w:t>（十一）法律、法规和竞争性比选文件规定的其他无效情形。</w:t>
      </w:r>
    </w:p>
    <w:p w14:paraId="0827ABB6" w14:textId="77777777" w:rsidR="00BD1F98" w:rsidRDefault="00D96829">
      <w:pPr>
        <w:pStyle w:val="2"/>
        <w:spacing w:line="400" w:lineRule="exact"/>
        <w:ind w:firstLineChars="200" w:firstLine="480"/>
        <w:rPr>
          <w:rFonts w:asciiTheme="minorEastAsia" w:hAnsiTheme="minorEastAsia" w:hint="eastAsia"/>
        </w:rPr>
      </w:pPr>
      <w:bookmarkStart w:id="169" w:name="_Toc29298"/>
      <w:bookmarkStart w:id="170" w:name="_Toc65660353"/>
      <w:bookmarkStart w:id="171" w:name="_Toc22716"/>
      <w:bookmarkStart w:id="172" w:name="_Toc28422"/>
      <w:bookmarkStart w:id="173" w:name="_Toc15939"/>
      <w:r>
        <w:rPr>
          <w:rFonts w:asciiTheme="minorEastAsia" w:hAnsiTheme="minorEastAsia" w:hint="eastAsia"/>
        </w:rPr>
        <w:t>四、采购终止</w:t>
      </w:r>
      <w:bookmarkEnd w:id="169"/>
      <w:bookmarkEnd w:id="170"/>
      <w:bookmarkEnd w:id="171"/>
      <w:bookmarkEnd w:id="172"/>
      <w:bookmarkEnd w:id="173"/>
    </w:p>
    <w:p w14:paraId="6F63BC2D" w14:textId="77777777" w:rsidR="00BD1F98" w:rsidRDefault="00D96829">
      <w:pPr>
        <w:snapToGrid w:val="0"/>
        <w:spacing w:line="400" w:lineRule="exact"/>
        <w:ind w:firstLineChars="200" w:firstLine="480"/>
        <w:rPr>
          <w:rFonts w:asciiTheme="minorEastAsia" w:hAnsiTheme="minorEastAsia" w:hint="eastAsia"/>
        </w:rPr>
      </w:pPr>
      <w:r>
        <w:rPr>
          <w:rFonts w:asciiTheme="minorEastAsia" w:hAnsiTheme="minorEastAsia" w:hint="eastAsia"/>
        </w:rPr>
        <w:t>出现下列情形之一的，采购人或者采购代理机构应当终止比选采购活动，发布项目终止公告并说明原因，重新开展采购活动：</w:t>
      </w:r>
    </w:p>
    <w:p w14:paraId="44B12A20" w14:textId="77777777" w:rsidR="00BD1F98" w:rsidRDefault="00D96829">
      <w:pPr>
        <w:snapToGrid w:val="0"/>
        <w:spacing w:line="400" w:lineRule="exact"/>
        <w:ind w:firstLineChars="200" w:firstLine="480"/>
        <w:rPr>
          <w:rFonts w:asciiTheme="minorEastAsia" w:hAnsiTheme="minorEastAsia" w:hint="eastAsia"/>
        </w:rPr>
      </w:pPr>
      <w:r>
        <w:rPr>
          <w:rFonts w:asciiTheme="minorEastAsia" w:hAnsiTheme="minorEastAsia" w:hint="eastAsia"/>
        </w:rPr>
        <w:t>（一）因情况变化，不再符合规定的比选采购方式适用情形的；</w:t>
      </w:r>
    </w:p>
    <w:p w14:paraId="6313B7F6" w14:textId="77777777" w:rsidR="00BD1F98" w:rsidRDefault="00D96829">
      <w:pPr>
        <w:snapToGrid w:val="0"/>
        <w:spacing w:line="400" w:lineRule="exact"/>
        <w:ind w:firstLineChars="200" w:firstLine="480"/>
        <w:rPr>
          <w:rFonts w:asciiTheme="minorEastAsia" w:hAnsiTheme="minorEastAsia" w:hint="eastAsia"/>
        </w:rPr>
      </w:pPr>
      <w:r>
        <w:rPr>
          <w:rFonts w:asciiTheme="minorEastAsia" w:hAnsiTheme="minorEastAsia" w:hint="eastAsia"/>
        </w:rPr>
        <w:t>（二）出现影响采购公正的违法、违规行为的；</w:t>
      </w:r>
    </w:p>
    <w:p w14:paraId="15BBC2BA" w14:textId="77777777" w:rsidR="00BD1F98" w:rsidRDefault="00D96829">
      <w:pPr>
        <w:snapToGrid w:val="0"/>
        <w:spacing w:line="400" w:lineRule="exact"/>
        <w:ind w:firstLineChars="200" w:firstLine="480"/>
        <w:rPr>
          <w:rFonts w:asciiTheme="minorEastAsia" w:hAnsiTheme="minorEastAsia" w:hint="eastAsia"/>
        </w:rPr>
      </w:pPr>
      <w:r>
        <w:rPr>
          <w:rFonts w:asciiTheme="minorEastAsia" w:hAnsiTheme="minorEastAsia" w:hint="eastAsia"/>
        </w:rPr>
        <w:t>（三）在采购过程中符合竞争要求的供应商或者报价未超过采购预算的供应商不足3家的。</w:t>
      </w:r>
      <w:bookmarkStart w:id="174" w:name="_Toc10768"/>
      <w:bookmarkStart w:id="175" w:name="_Toc65660354"/>
      <w:bookmarkStart w:id="176" w:name="_Toc8916"/>
      <w:bookmarkStart w:id="177" w:name="_Toc20055"/>
    </w:p>
    <w:p w14:paraId="33EBCA5B" w14:textId="77777777" w:rsidR="00BD1F98" w:rsidRDefault="00BD1F98">
      <w:pPr>
        <w:pStyle w:val="4"/>
        <w:ind w:left="1440"/>
        <w:rPr>
          <w:rFonts w:asciiTheme="minorEastAsia" w:hAnsiTheme="minorEastAsia" w:hint="eastAsia"/>
        </w:rPr>
      </w:pPr>
    </w:p>
    <w:p w14:paraId="3FC48C00" w14:textId="77777777" w:rsidR="00BD1F98" w:rsidRDefault="00BD1F98">
      <w:pPr>
        <w:rPr>
          <w:rFonts w:asciiTheme="minorEastAsia" w:hAnsiTheme="minorEastAsia" w:hint="eastAsia"/>
        </w:rPr>
      </w:pPr>
    </w:p>
    <w:p w14:paraId="61040A23" w14:textId="77777777" w:rsidR="00BD1F98" w:rsidRDefault="00BD1F98">
      <w:pPr>
        <w:rPr>
          <w:rFonts w:asciiTheme="minorEastAsia" w:hAnsiTheme="minorEastAsia" w:hint="eastAsia"/>
        </w:rPr>
      </w:pPr>
    </w:p>
    <w:p w14:paraId="71FF51BA" w14:textId="77777777" w:rsidR="00BD1F98" w:rsidRDefault="00BD1F98">
      <w:pPr>
        <w:rPr>
          <w:rFonts w:asciiTheme="minorEastAsia" w:hAnsiTheme="minorEastAsia" w:hint="eastAsia"/>
        </w:rPr>
      </w:pPr>
    </w:p>
    <w:p w14:paraId="76E0BC0A" w14:textId="77777777" w:rsidR="00BD1F98" w:rsidRDefault="00BD1F98">
      <w:pPr>
        <w:rPr>
          <w:rFonts w:asciiTheme="minorEastAsia" w:hAnsiTheme="minorEastAsia" w:hint="eastAsia"/>
        </w:rPr>
      </w:pPr>
    </w:p>
    <w:p w14:paraId="5BE549F6" w14:textId="77777777" w:rsidR="00BD1F98" w:rsidRDefault="00BD1F98">
      <w:pPr>
        <w:rPr>
          <w:rFonts w:asciiTheme="minorEastAsia" w:hAnsiTheme="minorEastAsia" w:hint="eastAsia"/>
        </w:rPr>
      </w:pPr>
    </w:p>
    <w:p w14:paraId="2CCBB128" w14:textId="77777777" w:rsidR="00BD1F98" w:rsidRDefault="00BD1F98">
      <w:pPr>
        <w:rPr>
          <w:rFonts w:asciiTheme="minorEastAsia" w:hAnsiTheme="minorEastAsia" w:hint="eastAsia"/>
        </w:rPr>
      </w:pPr>
    </w:p>
    <w:p w14:paraId="56E0F8E2" w14:textId="77777777" w:rsidR="00BD1F98" w:rsidRDefault="00BD1F98">
      <w:pPr>
        <w:rPr>
          <w:rFonts w:asciiTheme="minorEastAsia" w:hAnsiTheme="minorEastAsia" w:hint="eastAsia"/>
        </w:rPr>
      </w:pPr>
    </w:p>
    <w:p w14:paraId="37D350EB" w14:textId="77777777" w:rsidR="00BD1F98" w:rsidRDefault="00BD1F98">
      <w:pPr>
        <w:rPr>
          <w:rFonts w:asciiTheme="minorEastAsia" w:hAnsiTheme="minorEastAsia" w:hint="eastAsia"/>
        </w:rPr>
      </w:pPr>
    </w:p>
    <w:p w14:paraId="2F4A4CB3" w14:textId="77777777" w:rsidR="00BD1F98" w:rsidRDefault="00BD1F98">
      <w:pPr>
        <w:rPr>
          <w:rFonts w:asciiTheme="minorEastAsia" w:hAnsiTheme="minorEastAsia" w:hint="eastAsia"/>
        </w:rPr>
      </w:pPr>
    </w:p>
    <w:p w14:paraId="5934C641" w14:textId="77777777" w:rsidR="00BD1F98" w:rsidRDefault="00BD1F98">
      <w:pPr>
        <w:rPr>
          <w:rFonts w:asciiTheme="minorEastAsia" w:hAnsiTheme="minorEastAsia" w:hint="eastAsia"/>
        </w:rPr>
      </w:pPr>
    </w:p>
    <w:p w14:paraId="7C35613A" w14:textId="77777777" w:rsidR="00BD1F98" w:rsidRDefault="00BD1F98">
      <w:pPr>
        <w:rPr>
          <w:rFonts w:asciiTheme="minorEastAsia" w:hAnsiTheme="minorEastAsia" w:hint="eastAsia"/>
        </w:rPr>
      </w:pPr>
    </w:p>
    <w:p w14:paraId="213346DE" w14:textId="77777777" w:rsidR="00BD1F98" w:rsidRDefault="00BD1F98">
      <w:pPr>
        <w:rPr>
          <w:rFonts w:asciiTheme="minorEastAsia" w:hAnsiTheme="minorEastAsia" w:hint="eastAsia"/>
        </w:rPr>
      </w:pPr>
    </w:p>
    <w:p w14:paraId="76D0E9FA" w14:textId="77777777" w:rsidR="00BD1F98" w:rsidRDefault="00BD1F98">
      <w:pPr>
        <w:rPr>
          <w:rFonts w:asciiTheme="minorEastAsia" w:hAnsiTheme="minorEastAsia" w:hint="eastAsia"/>
        </w:rPr>
      </w:pPr>
    </w:p>
    <w:p w14:paraId="622A4096" w14:textId="77777777" w:rsidR="00BD1F98" w:rsidRDefault="00BD1F98">
      <w:pPr>
        <w:rPr>
          <w:rFonts w:asciiTheme="minorEastAsia" w:hAnsiTheme="minorEastAsia" w:hint="eastAsia"/>
        </w:rPr>
      </w:pPr>
    </w:p>
    <w:p w14:paraId="55B2205E" w14:textId="77777777" w:rsidR="00BD1F98" w:rsidRDefault="00BD1F98">
      <w:pPr>
        <w:rPr>
          <w:rFonts w:asciiTheme="minorEastAsia" w:hAnsiTheme="minorEastAsia" w:hint="eastAsia"/>
        </w:rPr>
      </w:pPr>
    </w:p>
    <w:p w14:paraId="425C0EEC" w14:textId="77777777" w:rsidR="00BD1F98" w:rsidRDefault="00BD1F98">
      <w:pPr>
        <w:rPr>
          <w:rFonts w:asciiTheme="minorEastAsia" w:hAnsiTheme="minorEastAsia" w:hint="eastAsia"/>
        </w:rPr>
      </w:pPr>
    </w:p>
    <w:p w14:paraId="5228EB49" w14:textId="77777777" w:rsidR="00BD1F98" w:rsidRDefault="00BD1F98">
      <w:pPr>
        <w:rPr>
          <w:rFonts w:asciiTheme="minorEastAsia" w:hAnsiTheme="minorEastAsia" w:hint="eastAsia"/>
        </w:rPr>
      </w:pPr>
    </w:p>
    <w:p w14:paraId="1D7C7AB2" w14:textId="77777777" w:rsidR="00BD1F98" w:rsidRDefault="00BD1F98">
      <w:pPr>
        <w:rPr>
          <w:rFonts w:asciiTheme="minorEastAsia" w:hAnsiTheme="minorEastAsia" w:hint="eastAsia"/>
        </w:rPr>
      </w:pPr>
    </w:p>
    <w:p w14:paraId="2D6B6F1C" w14:textId="77777777" w:rsidR="00BD1F98" w:rsidRDefault="00BD1F98">
      <w:pPr>
        <w:rPr>
          <w:rFonts w:asciiTheme="minorEastAsia" w:hAnsiTheme="minorEastAsia" w:hint="eastAsia"/>
        </w:rPr>
      </w:pPr>
    </w:p>
    <w:p w14:paraId="65F3B1B4" w14:textId="77777777" w:rsidR="00BD1F98" w:rsidRDefault="00BD1F98">
      <w:pPr>
        <w:pStyle w:val="4"/>
        <w:ind w:left="1440"/>
        <w:rPr>
          <w:rFonts w:asciiTheme="minorEastAsia" w:hAnsiTheme="minorEastAsia" w:hint="eastAsia"/>
        </w:rPr>
      </w:pPr>
    </w:p>
    <w:p w14:paraId="4121363C" w14:textId="77777777" w:rsidR="00BD1F98" w:rsidRDefault="00BD1F98">
      <w:pPr>
        <w:rPr>
          <w:rFonts w:asciiTheme="minorEastAsia" w:hAnsiTheme="minorEastAsia" w:hint="eastAsia"/>
        </w:rPr>
      </w:pPr>
    </w:p>
    <w:p w14:paraId="19AC2745" w14:textId="77777777" w:rsidR="00BD1F98" w:rsidRDefault="00D96829">
      <w:pPr>
        <w:pStyle w:val="2"/>
        <w:ind w:firstLineChars="800" w:firstLine="2880"/>
        <w:rPr>
          <w:rFonts w:asciiTheme="minorEastAsia" w:hAnsiTheme="minorEastAsia" w:hint="eastAsia"/>
          <w:sz w:val="36"/>
          <w:szCs w:val="30"/>
        </w:rPr>
      </w:pPr>
      <w:bookmarkStart w:id="178" w:name="_Toc16925"/>
      <w:r>
        <w:rPr>
          <w:rFonts w:asciiTheme="minorEastAsia" w:hAnsiTheme="minorEastAsia" w:hint="eastAsia"/>
          <w:sz w:val="36"/>
          <w:szCs w:val="30"/>
        </w:rPr>
        <w:lastRenderedPageBreak/>
        <w:t>第五篇  供应商须知</w:t>
      </w:r>
      <w:bookmarkEnd w:id="174"/>
      <w:bookmarkEnd w:id="175"/>
      <w:bookmarkEnd w:id="176"/>
      <w:bookmarkEnd w:id="177"/>
      <w:bookmarkEnd w:id="178"/>
    </w:p>
    <w:p w14:paraId="6D260F07" w14:textId="77777777" w:rsidR="00BD1F98" w:rsidRDefault="00D96829">
      <w:pPr>
        <w:pStyle w:val="2"/>
        <w:spacing w:line="400" w:lineRule="exact"/>
        <w:ind w:firstLineChars="200" w:firstLine="480"/>
        <w:rPr>
          <w:rFonts w:asciiTheme="minorEastAsia" w:hAnsiTheme="minorEastAsia" w:hint="eastAsia"/>
        </w:rPr>
      </w:pPr>
      <w:bookmarkStart w:id="179" w:name="_Toc5290"/>
      <w:bookmarkStart w:id="180" w:name="_Toc2864"/>
      <w:bookmarkStart w:id="181" w:name="_Toc65660355"/>
      <w:bookmarkStart w:id="182" w:name="_Toc16524"/>
      <w:bookmarkStart w:id="183" w:name="_Toc1025"/>
      <w:r>
        <w:rPr>
          <w:rFonts w:asciiTheme="minorEastAsia" w:hAnsiTheme="minorEastAsia" w:hint="eastAsia"/>
        </w:rPr>
        <w:t>一、费用</w:t>
      </w:r>
      <w:bookmarkEnd w:id="179"/>
      <w:bookmarkEnd w:id="180"/>
      <w:bookmarkEnd w:id="181"/>
      <w:bookmarkEnd w:id="182"/>
      <w:bookmarkEnd w:id="183"/>
    </w:p>
    <w:p w14:paraId="6303D399" w14:textId="77777777" w:rsidR="00BD1F98" w:rsidRDefault="00D96829">
      <w:pPr>
        <w:pStyle w:val="10"/>
        <w:spacing w:line="400" w:lineRule="exact"/>
        <w:ind w:firstLineChars="200" w:firstLine="480"/>
        <w:rPr>
          <w:rFonts w:asciiTheme="minorEastAsia" w:hAnsiTheme="minorEastAsia" w:hint="eastAsia"/>
        </w:rPr>
      </w:pPr>
      <w:r>
        <w:rPr>
          <w:rFonts w:asciiTheme="minorEastAsia" w:hAnsiTheme="minorEastAsia" w:hint="eastAsia"/>
        </w:rPr>
        <w:t>参与比选的供应商应承担其编制响应文件与递交响应文件所涉及的一切费用，不论比选结果如何，采购人和采购代理机构在任何情况下无义务也无责任承担这些费用。</w:t>
      </w:r>
    </w:p>
    <w:p w14:paraId="7A1F9F8D" w14:textId="77777777" w:rsidR="00BD1F98" w:rsidRDefault="00D96829">
      <w:pPr>
        <w:pStyle w:val="2"/>
        <w:spacing w:line="400" w:lineRule="exact"/>
        <w:ind w:firstLineChars="200" w:firstLine="480"/>
        <w:rPr>
          <w:rFonts w:asciiTheme="minorEastAsia" w:hAnsiTheme="minorEastAsia" w:hint="eastAsia"/>
        </w:rPr>
      </w:pPr>
      <w:bookmarkStart w:id="184" w:name="_Toc65660356"/>
      <w:bookmarkStart w:id="185" w:name="_Toc31739"/>
      <w:bookmarkStart w:id="186" w:name="_Toc5915"/>
      <w:bookmarkStart w:id="187" w:name="_Toc31070"/>
      <w:bookmarkStart w:id="188" w:name="_Toc14381"/>
      <w:r>
        <w:rPr>
          <w:rFonts w:asciiTheme="minorEastAsia" w:hAnsiTheme="minorEastAsia" w:hint="eastAsia"/>
        </w:rPr>
        <w:t>二、</w:t>
      </w:r>
      <w:bookmarkEnd w:id="184"/>
      <w:bookmarkEnd w:id="185"/>
      <w:bookmarkEnd w:id="186"/>
      <w:bookmarkEnd w:id="187"/>
      <w:r>
        <w:rPr>
          <w:rFonts w:asciiTheme="minorEastAsia" w:hAnsiTheme="minorEastAsia" w:hint="eastAsia"/>
        </w:rPr>
        <w:t>竞争性比选文件</w:t>
      </w:r>
      <w:bookmarkEnd w:id="188"/>
      <w:r>
        <w:rPr>
          <w:rFonts w:asciiTheme="minorEastAsia" w:hAnsiTheme="minorEastAsia"/>
        </w:rPr>
        <w:tab/>
      </w:r>
    </w:p>
    <w:p w14:paraId="3475DF4D" w14:textId="77777777" w:rsidR="00BD1F98" w:rsidRDefault="00D96829">
      <w:pPr>
        <w:snapToGrid w:val="0"/>
        <w:spacing w:line="400" w:lineRule="exact"/>
        <w:ind w:firstLineChars="150" w:firstLine="360"/>
        <w:rPr>
          <w:rFonts w:asciiTheme="minorEastAsia" w:hAnsiTheme="minorEastAsia" w:hint="eastAsia"/>
        </w:rPr>
      </w:pPr>
      <w:r>
        <w:rPr>
          <w:rFonts w:asciiTheme="minorEastAsia" w:hAnsiTheme="minorEastAsia" w:hint="eastAsia"/>
        </w:rPr>
        <w:t>（一）竞争性比选文件由竞争性比选公告、项目服务需求、项目商务需求、采购程序、评定成交的标准、无效报价及采购终止、供应商须知、合同草案条款、响应文件格式要求七部分组成。</w:t>
      </w:r>
    </w:p>
    <w:p w14:paraId="03BFCD08" w14:textId="77777777" w:rsidR="00BD1F98" w:rsidRDefault="00D96829">
      <w:pPr>
        <w:snapToGrid w:val="0"/>
        <w:spacing w:line="400" w:lineRule="exact"/>
        <w:ind w:firstLineChars="150" w:firstLine="360"/>
        <w:rPr>
          <w:rFonts w:asciiTheme="minorEastAsia" w:hAnsiTheme="minorEastAsia" w:hint="eastAsia"/>
        </w:rPr>
      </w:pPr>
      <w:r>
        <w:rPr>
          <w:rFonts w:asciiTheme="minorEastAsia" w:hAnsiTheme="minorEastAsia" w:hint="eastAsia"/>
        </w:rPr>
        <w:t>（二）采购人（或采购代理机构）所作的一切有效的书面通知、修改及补充，都是竞争性比选文件不可分割的部分。</w:t>
      </w:r>
    </w:p>
    <w:p w14:paraId="3ABA2095" w14:textId="77777777" w:rsidR="00BD1F98" w:rsidRDefault="00D96829">
      <w:pPr>
        <w:pStyle w:val="2"/>
        <w:spacing w:line="400" w:lineRule="exact"/>
        <w:ind w:firstLineChars="200" w:firstLine="480"/>
        <w:rPr>
          <w:rFonts w:asciiTheme="minorEastAsia" w:hAnsiTheme="minorEastAsia" w:hint="eastAsia"/>
        </w:rPr>
      </w:pPr>
      <w:bookmarkStart w:id="189" w:name="_Toc9532"/>
      <w:bookmarkStart w:id="190" w:name="_Toc1922"/>
      <w:bookmarkStart w:id="191" w:name="_Toc3061"/>
      <w:bookmarkStart w:id="192" w:name="_Toc65660357"/>
      <w:bookmarkStart w:id="193" w:name="_Toc18323"/>
      <w:r>
        <w:rPr>
          <w:rFonts w:asciiTheme="minorEastAsia" w:hAnsiTheme="minorEastAsia" w:hint="eastAsia"/>
        </w:rPr>
        <w:t>三、报价要求</w:t>
      </w:r>
      <w:bookmarkEnd w:id="189"/>
      <w:bookmarkEnd w:id="190"/>
      <w:bookmarkEnd w:id="191"/>
      <w:bookmarkEnd w:id="192"/>
      <w:bookmarkEnd w:id="193"/>
    </w:p>
    <w:p w14:paraId="0DEA62CA" w14:textId="77777777" w:rsidR="00BD1F98" w:rsidRDefault="00D96829">
      <w:pPr>
        <w:snapToGrid w:val="0"/>
        <w:spacing w:line="400" w:lineRule="exact"/>
        <w:ind w:firstLineChars="150" w:firstLine="360"/>
        <w:outlineLvl w:val="2"/>
        <w:rPr>
          <w:rFonts w:asciiTheme="minorEastAsia" w:hAnsiTheme="minorEastAsia" w:hint="eastAsia"/>
        </w:rPr>
      </w:pPr>
      <w:r>
        <w:rPr>
          <w:rFonts w:asciiTheme="minorEastAsia" w:hAnsiTheme="minorEastAsia" w:hint="eastAsia"/>
        </w:rPr>
        <w:t>（一）响应文件</w:t>
      </w:r>
    </w:p>
    <w:p w14:paraId="5FB4E29D" w14:textId="77777777" w:rsidR="00BD1F98" w:rsidRDefault="00D96829">
      <w:pPr>
        <w:spacing w:line="400" w:lineRule="exact"/>
        <w:ind w:firstLineChars="200" w:firstLine="480"/>
        <w:rPr>
          <w:rFonts w:asciiTheme="minorEastAsia" w:hAnsiTheme="minorEastAsia" w:hint="eastAsia"/>
        </w:rPr>
      </w:pPr>
      <w:r>
        <w:rPr>
          <w:rFonts w:asciiTheme="minorEastAsia" w:hAnsiTheme="minorEastAsia" w:hint="eastAsia"/>
        </w:rPr>
        <w:t>供应商应当按照竞争性比选文件的要求编制响应文件，并对竞争性比选文件提出的要求和条件作出实质性响应，响应文件原则上采用软面订本。</w:t>
      </w:r>
    </w:p>
    <w:p w14:paraId="33DA47FF" w14:textId="77777777" w:rsidR="00BD1F98" w:rsidRDefault="00D96829">
      <w:pPr>
        <w:spacing w:line="400" w:lineRule="exact"/>
        <w:ind w:firstLineChars="200" w:firstLine="480"/>
        <w:rPr>
          <w:rFonts w:asciiTheme="minorEastAsia" w:hAnsiTheme="minorEastAsia" w:hint="eastAsia"/>
        </w:rPr>
      </w:pPr>
      <w:r>
        <w:rPr>
          <w:rFonts w:asciiTheme="minorEastAsia" w:hAnsiTheme="minorEastAsia" w:hint="eastAsia"/>
        </w:rPr>
        <w:t>1.响应文件组成</w:t>
      </w:r>
    </w:p>
    <w:p w14:paraId="5B507AE9" w14:textId="77777777" w:rsidR="00BD1F98" w:rsidRDefault="00D96829">
      <w:pPr>
        <w:spacing w:line="400" w:lineRule="exact"/>
        <w:ind w:firstLineChars="200" w:firstLine="480"/>
        <w:rPr>
          <w:rFonts w:asciiTheme="minorEastAsia" w:hAnsiTheme="minorEastAsia" w:hint="eastAsia"/>
        </w:rPr>
      </w:pPr>
      <w:r>
        <w:rPr>
          <w:rFonts w:asciiTheme="minorEastAsia" w:hAnsiTheme="minorEastAsia" w:hint="eastAsia"/>
        </w:rPr>
        <w:t>响应文件由“第七篇响应文件格式要求”规定的部分和供应商所作的一切有效补充、修改和承诺等文件组成，供应商应按照“第七篇响应文件格式”规定进行编写和装订，也可在基本格式基础上对表格进行扩展，未规定格式的由供应商自定格式。</w:t>
      </w:r>
    </w:p>
    <w:p w14:paraId="6DCF2307" w14:textId="77777777" w:rsidR="00BD1F98" w:rsidRDefault="00D96829">
      <w:pPr>
        <w:spacing w:line="400" w:lineRule="exact"/>
        <w:ind w:firstLineChars="200" w:firstLine="480"/>
        <w:rPr>
          <w:rFonts w:asciiTheme="minorEastAsia" w:hAnsiTheme="minorEastAsia" w:hint="eastAsia"/>
        </w:rPr>
      </w:pPr>
      <w:r>
        <w:rPr>
          <w:rFonts w:asciiTheme="minorEastAsia" w:hAnsiTheme="minorEastAsia" w:hint="eastAsia"/>
        </w:rPr>
        <w:t>2.联合体</w:t>
      </w:r>
    </w:p>
    <w:p w14:paraId="1DD10C13" w14:textId="77777777" w:rsidR="00BD1F98" w:rsidRDefault="00D96829">
      <w:pPr>
        <w:spacing w:line="400" w:lineRule="exact"/>
        <w:ind w:firstLineChars="200" w:firstLine="480"/>
        <w:rPr>
          <w:rFonts w:asciiTheme="minorEastAsia" w:hAnsiTheme="minorEastAsia" w:hint="eastAsia"/>
        </w:rPr>
      </w:pPr>
      <w:r>
        <w:rPr>
          <w:rFonts w:asciiTheme="minorEastAsia" w:hAnsiTheme="minorEastAsia" w:hint="eastAsia"/>
        </w:rPr>
        <w:t>不允许</w:t>
      </w:r>
    </w:p>
    <w:p w14:paraId="24744088" w14:textId="77777777" w:rsidR="00BD1F98" w:rsidRDefault="00D96829">
      <w:pPr>
        <w:spacing w:line="400" w:lineRule="exact"/>
        <w:ind w:firstLineChars="200" w:firstLine="480"/>
        <w:rPr>
          <w:rFonts w:asciiTheme="minorEastAsia" w:hAnsiTheme="minorEastAsia" w:hint="eastAsia"/>
        </w:rPr>
      </w:pPr>
      <w:r>
        <w:rPr>
          <w:rFonts w:asciiTheme="minorEastAsia" w:hAnsiTheme="minorEastAsia" w:hint="eastAsia"/>
        </w:rPr>
        <w:t>3.报价有效期：响应文件及有关承诺文件有效期为提交响应文件截止时间起90天。</w:t>
      </w:r>
    </w:p>
    <w:p w14:paraId="07743FD3" w14:textId="77777777" w:rsidR="00BD1F98" w:rsidRDefault="00D96829">
      <w:pPr>
        <w:snapToGrid w:val="0"/>
        <w:spacing w:line="400" w:lineRule="exact"/>
        <w:ind w:firstLineChars="150" w:firstLine="360"/>
        <w:outlineLvl w:val="2"/>
        <w:rPr>
          <w:rFonts w:asciiTheme="minorEastAsia" w:hAnsiTheme="minorEastAsia" w:hint="eastAsia"/>
        </w:rPr>
      </w:pPr>
      <w:r>
        <w:rPr>
          <w:rFonts w:asciiTheme="minorEastAsia" w:hAnsiTheme="minorEastAsia" w:hint="eastAsia"/>
        </w:rPr>
        <w:t>（二）保证金：</w:t>
      </w:r>
    </w:p>
    <w:p w14:paraId="26549E80" w14:textId="77777777" w:rsidR="00BD1F98" w:rsidRDefault="00D96829">
      <w:pPr>
        <w:spacing w:line="400" w:lineRule="exact"/>
        <w:ind w:firstLineChars="200" w:firstLine="480"/>
        <w:rPr>
          <w:rFonts w:asciiTheme="minorEastAsia" w:hAnsiTheme="minorEastAsia" w:hint="eastAsia"/>
        </w:rPr>
      </w:pPr>
      <w:r>
        <w:rPr>
          <w:rFonts w:asciiTheme="minorEastAsia" w:hAnsiTheme="minorEastAsia" w:hint="eastAsia"/>
        </w:rPr>
        <w:t>无</w:t>
      </w:r>
    </w:p>
    <w:p w14:paraId="3AD2AB5C" w14:textId="77777777" w:rsidR="00BD1F98" w:rsidRDefault="00D96829">
      <w:pPr>
        <w:snapToGrid w:val="0"/>
        <w:spacing w:line="400" w:lineRule="exact"/>
        <w:ind w:firstLineChars="150" w:firstLine="360"/>
        <w:outlineLvl w:val="2"/>
        <w:rPr>
          <w:rFonts w:asciiTheme="minorEastAsia" w:hAnsiTheme="minorEastAsia" w:hint="eastAsia"/>
        </w:rPr>
      </w:pPr>
      <w:r>
        <w:rPr>
          <w:rFonts w:asciiTheme="minorEastAsia" w:hAnsiTheme="minorEastAsia" w:hint="eastAsia"/>
        </w:rPr>
        <w:t>（三）修正错误</w:t>
      </w:r>
    </w:p>
    <w:p w14:paraId="4FAA4353" w14:textId="77777777" w:rsidR="00BD1F98" w:rsidRDefault="00D96829">
      <w:pPr>
        <w:spacing w:line="400" w:lineRule="exact"/>
        <w:ind w:firstLineChars="200" w:firstLine="480"/>
        <w:rPr>
          <w:rFonts w:asciiTheme="minorEastAsia" w:hAnsiTheme="minorEastAsia" w:hint="eastAsia"/>
        </w:rPr>
      </w:pPr>
      <w:r>
        <w:rPr>
          <w:rFonts w:asciiTheme="minorEastAsia" w:hAnsiTheme="minorEastAsia" w:hint="eastAsia"/>
        </w:rPr>
        <w:t>若供应商所递交的响应文件或报价中的价格出现大写金额和小写金额不一致的错误，以大写金额修正为准。</w:t>
      </w:r>
    </w:p>
    <w:p w14:paraId="62C5A62B" w14:textId="77777777" w:rsidR="00BD1F98" w:rsidRDefault="00D96829">
      <w:pPr>
        <w:spacing w:line="400" w:lineRule="exact"/>
        <w:ind w:firstLineChars="200" w:firstLine="480"/>
        <w:rPr>
          <w:rFonts w:asciiTheme="minorEastAsia" w:hAnsiTheme="minorEastAsia" w:hint="eastAsia"/>
        </w:rPr>
      </w:pPr>
      <w:r>
        <w:rPr>
          <w:rFonts w:asciiTheme="minorEastAsia" w:hAnsiTheme="minorEastAsia" w:hint="eastAsia"/>
        </w:rPr>
        <w:t>评审小组或采购人按上述修正错误的原则及方法修正供应商的报价，供应商同意并签署确认后，修正后的报价对供应商具有约束作用。如果供应商不接受修正后的价格，将视为无效报价。</w:t>
      </w:r>
    </w:p>
    <w:p w14:paraId="1C563C0C" w14:textId="77777777" w:rsidR="00BD1F98" w:rsidRDefault="00D96829">
      <w:pPr>
        <w:snapToGrid w:val="0"/>
        <w:spacing w:line="400" w:lineRule="exact"/>
        <w:ind w:firstLineChars="150" w:firstLine="360"/>
        <w:outlineLvl w:val="2"/>
        <w:rPr>
          <w:rFonts w:asciiTheme="minorEastAsia" w:hAnsiTheme="minorEastAsia" w:hint="eastAsia"/>
        </w:rPr>
      </w:pPr>
      <w:r>
        <w:rPr>
          <w:rFonts w:asciiTheme="minorEastAsia" w:hAnsiTheme="minorEastAsia" w:hint="eastAsia"/>
        </w:rPr>
        <w:t>（四）提交响应文件的份数和签署（网下比选适用）</w:t>
      </w:r>
    </w:p>
    <w:p w14:paraId="6FC34F7E" w14:textId="77777777" w:rsidR="00BD1F98" w:rsidRDefault="00D96829">
      <w:pPr>
        <w:snapToGrid w:val="0"/>
        <w:spacing w:line="400" w:lineRule="exact"/>
        <w:ind w:firstLineChars="200" w:firstLine="480"/>
        <w:rPr>
          <w:rFonts w:asciiTheme="minorEastAsia" w:hAnsiTheme="minorEastAsia" w:hint="eastAsia"/>
        </w:rPr>
      </w:pPr>
      <w:r>
        <w:rPr>
          <w:rFonts w:asciiTheme="minorEastAsia" w:hAnsiTheme="minorEastAsia" w:hint="eastAsia"/>
        </w:rPr>
        <w:t>1.响应文件按分包独立装袋。每分包响应文件一式二份，其中正本一份，副本一份；副本可为正本的复印件，应与正本一致，如出现不一致情况以正本为准。</w:t>
      </w:r>
    </w:p>
    <w:p w14:paraId="43EB6B61" w14:textId="77777777" w:rsidR="00BD1F98" w:rsidRDefault="00D96829">
      <w:pPr>
        <w:snapToGrid w:val="0"/>
        <w:spacing w:line="400" w:lineRule="exact"/>
        <w:ind w:firstLineChars="200" w:firstLine="480"/>
        <w:rPr>
          <w:rFonts w:asciiTheme="minorEastAsia" w:hAnsiTheme="minorEastAsia" w:hint="eastAsia"/>
        </w:rPr>
      </w:pPr>
      <w:r>
        <w:rPr>
          <w:rFonts w:asciiTheme="minorEastAsia" w:hAnsiTheme="minorEastAsia" w:hint="eastAsia"/>
        </w:rPr>
        <w:t>2.在响应文件正本中，竞争性比选文件第七篇响应文件格式中规定签署、盖章的地方必须按其规定签署、盖章。</w:t>
      </w:r>
    </w:p>
    <w:p w14:paraId="166B76DB" w14:textId="77777777" w:rsidR="00BD1F98" w:rsidRDefault="00D96829">
      <w:pPr>
        <w:snapToGrid w:val="0"/>
        <w:spacing w:line="400" w:lineRule="exact"/>
        <w:ind w:firstLineChars="200" w:firstLine="480"/>
        <w:rPr>
          <w:rFonts w:asciiTheme="minorEastAsia" w:hAnsiTheme="minorEastAsia" w:hint="eastAsia"/>
        </w:rPr>
      </w:pPr>
      <w:r>
        <w:rPr>
          <w:rFonts w:asciiTheme="minorEastAsia" w:hAnsiTheme="minorEastAsia" w:hint="eastAsia"/>
        </w:rPr>
        <w:lastRenderedPageBreak/>
        <w:t>3.若供应商对响应文件的错处作必要修改，则应在修改处加盖供应商公章或由法定代表人（或其授权代表）或自然人（供应商为自然人）签署确认。</w:t>
      </w:r>
    </w:p>
    <w:p w14:paraId="72F4B578" w14:textId="77777777" w:rsidR="00BD1F98" w:rsidRDefault="00D96829">
      <w:pPr>
        <w:snapToGrid w:val="0"/>
        <w:spacing w:line="400" w:lineRule="exact"/>
        <w:ind w:firstLineChars="200" w:firstLine="480"/>
        <w:rPr>
          <w:rFonts w:asciiTheme="minorEastAsia" w:hAnsiTheme="minorEastAsia" w:hint="eastAsia"/>
        </w:rPr>
      </w:pPr>
      <w:r>
        <w:rPr>
          <w:rFonts w:asciiTheme="minorEastAsia" w:hAnsiTheme="minorEastAsia" w:hint="eastAsia"/>
        </w:rPr>
        <w:t>4.电报、电话、传真形式的响应文件概不接受。</w:t>
      </w:r>
    </w:p>
    <w:p w14:paraId="29361157" w14:textId="77777777" w:rsidR="00BD1F98" w:rsidRDefault="00D96829">
      <w:pPr>
        <w:snapToGrid w:val="0"/>
        <w:spacing w:line="400" w:lineRule="exact"/>
        <w:ind w:firstLineChars="150" w:firstLine="360"/>
        <w:outlineLvl w:val="2"/>
        <w:rPr>
          <w:rFonts w:asciiTheme="minorEastAsia" w:hAnsiTheme="minorEastAsia" w:hint="eastAsia"/>
        </w:rPr>
      </w:pPr>
      <w:r>
        <w:rPr>
          <w:rFonts w:asciiTheme="minorEastAsia" w:hAnsiTheme="minorEastAsia" w:hint="eastAsia"/>
        </w:rPr>
        <w:t>（五）响应文件的递交</w:t>
      </w:r>
    </w:p>
    <w:p w14:paraId="6641BB7B" w14:textId="77777777" w:rsidR="00BD1F98" w:rsidRDefault="00D96829">
      <w:pPr>
        <w:pStyle w:val="a8"/>
        <w:spacing w:line="400" w:lineRule="exact"/>
        <w:ind w:firstLineChars="200" w:firstLine="480"/>
        <w:rPr>
          <w:rFonts w:asciiTheme="minorEastAsia" w:hAnsiTheme="minorEastAsia" w:hint="eastAsia"/>
        </w:rPr>
      </w:pPr>
      <w:r>
        <w:rPr>
          <w:rFonts w:asciiTheme="minorEastAsia" w:hAnsiTheme="minorEastAsia" w:hint="eastAsia"/>
        </w:rPr>
        <w:t>响应文件的正本、副本均应密封送达报价地点，应在封套上注明比选项目名称、供应商名称，分包号。若正本、副本分别进行密封的，还应在封套上注明“正本”、“副本”、字样。</w:t>
      </w:r>
    </w:p>
    <w:p w14:paraId="40A27A98" w14:textId="77777777" w:rsidR="00BD1F98" w:rsidRDefault="00D96829">
      <w:pPr>
        <w:snapToGrid w:val="0"/>
        <w:spacing w:line="400" w:lineRule="exact"/>
        <w:ind w:firstLineChars="150" w:firstLine="360"/>
        <w:outlineLvl w:val="2"/>
        <w:rPr>
          <w:rFonts w:asciiTheme="minorEastAsia" w:hAnsiTheme="minorEastAsia" w:hint="eastAsia"/>
        </w:rPr>
      </w:pPr>
      <w:r>
        <w:rPr>
          <w:rFonts w:asciiTheme="minorEastAsia" w:hAnsiTheme="minorEastAsia" w:hint="eastAsia"/>
        </w:rPr>
        <w:t>（六）响应文件语言：简体中文</w:t>
      </w:r>
    </w:p>
    <w:p w14:paraId="324DEED1" w14:textId="77777777" w:rsidR="00BD1F98" w:rsidRDefault="00D96829">
      <w:pPr>
        <w:pStyle w:val="2"/>
        <w:spacing w:line="400" w:lineRule="exact"/>
        <w:ind w:firstLineChars="200" w:firstLine="480"/>
        <w:rPr>
          <w:rFonts w:asciiTheme="minorEastAsia" w:hAnsiTheme="minorEastAsia" w:hint="eastAsia"/>
        </w:rPr>
      </w:pPr>
      <w:bookmarkStart w:id="194" w:name="_Toc10172"/>
      <w:bookmarkStart w:id="195" w:name="_Toc6242"/>
      <w:bookmarkStart w:id="196" w:name="_Toc14702"/>
      <w:bookmarkStart w:id="197" w:name="_Toc65660358"/>
      <w:bookmarkStart w:id="198" w:name="_Toc2389"/>
      <w:r>
        <w:rPr>
          <w:rFonts w:asciiTheme="minorEastAsia" w:hAnsiTheme="minorEastAsia" w:hint="eastAsia"/>
        </w:rPr>
        <w:t>四、成交供应商的确定和变更</w:t>
      </w:r>
      <w:bookmarkEnd w:id="194"/>
      <w:bookmarkEnd w:id="195"/>
      <w:bookmarkEnd w:id="196"/>
      <w:bookmarkEnd w:id="197"/>
      <w:bookmarkEnd w:id="198"/>
    </w:p>
    <w:p w14:paraId="0B0DEAF7" w14:textId="77777777" w:rsidR="00BD1F98" w:rsidRDefault="00D96829">
      <w:pPr>
        <w:snapToGrid w:val="0"/>
        <w:spacing w:line="400" w:lineRule="exact"/>
        <w:ind w:firstLineChars="200" w:firstLine="480"/>
        <w:rPr>
          <w:rFonts w:asciiTheme="minorEastAsia" w:hAnsiTheme="minorEastAsia" w:hint="eastAsia"/>
        </w:rPr>
      </w:pPr>
      <w:r>
        <w:rPr>
          <w:rFonts w:asciiTheme="minorEastAsia" w:hAnsiTheme="minorEastAsia" w:hint="eastAsia"/>
        </w:rPr>
        <w:t>（一）采购代理机构应当在评审结束后2个工作日内将评审报告送采购人确认。采购人应当在收到评审报告后5个工作日内，从评审报告提出的成交候选人中，根据质量和服务均能满足采购文件实质性响应要求且报价最低的原则确定成交供应商，也可以书面授权评审小组直接确定成交供应商。采购人逾期未确定成交供应商且不提出异议的，视为确定评审报告提出的报价最低的供应商为成交供应商。</w:t>
      </w:r>
    </w:p>
    <w:p w14:paraId="1E962502" w14:textId="77777777" w:rsidR="00BD1F98" w:rsidRDefault="00D96829">
      <w:pPr>
        <w:snapToGrid w:val="0"/>
        <w:spacing w:line="400" w:lineRule="exact"/>
        <w:ind w:firstLineChars="200" w:firstLine="480"/>
        <w:rPr>
          <w:rFonts w:asciiTheme="minorEastAsia" w:hAnsiTheme="minorEastAsia" w:hint="eastAsia"/>
        </w:rPr>
      </w:pPr>
      <w:r>
        <w:rPr>
          <w:rFonts w:asciiTheme="minorEastAsia" w:hAnsiTheme="minorEastAsia" w:hint="eastAsia"/>
        </w:rPr>
        <w:t>（二）成交供应商的变更</w:t>
      </w:r>
    </w:p>
    <w:p w14:paraId="44B794DA" w14:textId="77777777" w:rsidR="00BD1F98" w:rsidRDefault="00D96829">
      <w:pPr>
        <w:snapToGrid w:val="0"/>
        <w:spacing w:line="400" w:lineRule="exact"/>
        <w:ind w:firstLineChars="200" w:firstLine="480"/>
        <w:rPr>
          <w:rFonts w:asciiTheme="minorEastAsia" w:hAnsiTheme="minorEastAsia" w:hint="eastAsia"/>
        </w:rPr>
      </w:pPr>
      <w:r>
        <w:rPr>
          <w:rFonts w:asciiTheme="minorEastAsia" w:hAnsiTheme="minorEastAsia" w:hint="eastAsia"/>
        </w:rPr>
        <w:t>1.成交供应商拒绝签订政府采购合同的，采购人可以按照评审报告推荐的成交候选人顺序，确定排名下一位的候选人为成交供应商，也可以重新开展政府采购活动。拒绝签订政府采购合同的成交供应商不得参加对该项目重新开展的采购活动。</w:t>
      </w:r>
    </w:p>
    <w:p w14:paraId="6D650386" w14:textId="77777777" w:rsidR="00BD1F98" w:rsidRDefault="00D96829">
      <w:pPr>
        <w:snapToGrid w:val="0"/>
        <w:spacing w:line="400" w:lineRule="exact"/>
        <w:ind w:firstLineChars="200" w:firstLine="480"/>
        <w:rPr>
          <w:rFonts w:asciiTheme="minorEastAsia" w:hAnsiTheme="minorEastAsia" w:hint="eastAsia"/>
        </w:rPr>
      </w:pPr>
      <w:r>
        <w:rPr>
          <w:rFonts w:asciiTheme="minorEastAsia" w:hAnsiTheme="minorEastAsia" w:hint="eastAsia"/>
        </w:rPr>
        <w:t>2.成交供应商无充分理由放弃成交的，采购人将向同级财政部门报告，财政部门将根据相关法律法规的规定进行处理。</w:t>
      </w:r>
    </w:p>
    <w:p w14:paraId="79F65B88" w14:textId="77777777" w:rsidR="00BD1F98" w:rsidRDefault="00D96829">
      <w:pPr>
        <w:pStyle w:val="2"/>
        <w:spacing w:line="400" w:lineRule="exact"/>
        <w:ind w:firstLineChars="200" w:firstLine="480"/>
        <w:rPr>
          <w:rFonts w:asciiTheme="minorEastAsia" w:hAnsiTheme="minorEastAsia" w:hint="eastAsia"/>
        </w:rPr>
      </w:pPr>
      <w:bookmarkStart w:id="199" w:name="_Toc1092"/>
      <w:bookmarkStart w:id="200" w:name="_Toc10504"/>
      <w:bookmarkStart w:id="201" w:name="_Toc65660359"/>
      <w:bookmarkStart w:id="202" w:name="_Toc22817"/>
      <w:r>
        <w:rPr>
          <w:rFonts w:asciiTheme="minorEastAsia" w:hAnsiTheme="minorEastAsia" w:hint="eastAsia"/>
        </w:rPr>
        <w:t>五、成交通知</w:t>
      </w:r>
      <w:bookmarkEnd w:id="199"/>
      <w:bookmarkEnd w:id="200"/>
      <w:bookmarkEnd w:id="201"/>
      <w:bookmarkEnd w:id="202"/>
    </w:p>
    <w:p w14:paraId="7B9D2C5E" w14:textId="77777777" w:rsidR="00BD1F98" w:rsidRDefault="00D96829">
      <w:pPr>
        <w:tabs>
          <w:tab w:val="left" w:pos="7230"/>
        </w:tabs>
        <w:spacing w:line="400" w:lineRule="exact"/>
        <w:ind w:firstLineChars="150" w:firstLine="360"/>
        <w:rPr>
          <w:rFonts w:asciiTheme="minorEastAsia" w:hAnsiTheme="minorEastAsia" w:hint="eastAsia"/>
        </w:rPr>
      </w:pPr>
      <w:r>
        <w:rPr>
          <w:rFonts w:asciiTheme="minorEastAsia" w:hAnsiTheme="minorEastAsia" w:hint="eastAsia"/>
        </w:rPr>
        <w:t>（一）成交供应商确定后，采购代理机构将在垫江县人民政府网和重庆渝垫国有资产经营集团有限公司官网上发布成交结果公告。</w:t>
      </w:r>
    </w:p>
    <w:p w14:paraId="2974CDF6" w14:textId="77777777" w:rsidR="00BD1F98" w:rsidRDefault="00D96829">
      <w:pPr>
        <w:spacing w:line="400" w:lineRule="exact"/>
        <w:ind w:firstLineChars="150" w:firstLine="360"/>
        <w:rPr>
          <w:rFonts w:asciiTheme="minorEastAsia" w:hAnsiTheme="minorEastAsia" w:hint="eastAsia"/>
        </w:rPr>
      </w:pPr>
      <w:r>
        <w:rPr>
          <w:rFonts w:asciiTheme="minorEastAsia" w:hAnsiTheme="minorEastAsia" w:hint="eastAsia"/>
        </w:rPr>
        <w:t>（二）结果公告发出同时，采购人或采购代理机构将以书面形式发出《成交通知书》。《成交通知书》一经发出即发生法律效力。</w:t>
      </w:r>
    </w:p>
    <w:p w14:paraId="1AE7AA58" w14:textId="77777777" w:rsidR="00BD1F98" w:rsidRDefault="00D96829">
      <w:pPr>
        <w:spacing w:line="400" w:lineRule="exact"/>
        <w:ind w:firstLineChars="150" w:firstLine="360"/>
        <w:rPr>
          <w:rFonts w:asciiTheme="minorEastAsia" w:hAnsiTheme="minorEastAsia" w:hint="eastAsia"/>
        </w:rPr>
      </w:pPr>
      <w:r>
        <w:rPr>
          <w:rFonts w:asciiTheme="minorEastAsia" w:hAnsiTheme="minorEastAsia" w:hint="eastAsia"/>
        </w:rPr>
        <w:t>（三）《成交通知书》将作为签订合同的依据。</w:t>
      </w:r>
    </w:p>
    <w:p w14:paraId="21CA11D7" w14:textId="77777777" w:rsidR="00BD1F98" w:rsidRDefault="00D96829">
      <w:pPr>
        <w:pStyle w:val="2"/>
        <w:spacing w:line="400" w:lineRule="exact"/>
        <w:ind w:firstLineChars="200" w:firstLine="480"/>
        <w:rPr>
          <w:rFonts w:asciiTheme="minorEastAsia" w:hAnsiTheme="minorEastAsia" w:hint="eastAsia"/>
        </w:rPr>
      </w:pPr>
      <w:bookmarkStart w:id="203" w:name="_Toc65660360"/>
      <w:bookmarkStart w:id="204" w:name="_Toc31082"/>
      <w:bookmarkStart w:id="205" w:name="_Toc1010"/>
      <w:bookmarkStart w:id="206" w:name="_Toc30909"/>
      <w:bookmarkStart w:id="207" w:name="_Toc15285"/>
      <w:r>
        <w:rPr>
          <w:rFonts w:asciiTheme="minorEastAsia" w:hAnsiTheme="minorEastAsia" w:hint="eastAsia"/>
        </w:rPr>
        <w:t>六、关于质疑和投诉</w:t>
      </w:r>
      <w:bookmarkEnd w:id="203"/>
      <w:bookmarkEnd w:id="204"/>
      <w:bookmarkEnd w:id="205"/>
      <w:bookmarkEnd w:id="206"/>
      <w:bookmarkEnd w:id="207"/>
    </w:p>
    <w:p w14:paraId="76E7B45D" w14:textId="77777777" w:rsidR="00BD1F98" w:rsidRDefault="00D96829">
      <w:pPr>
        <w:spacing w:line="400" w:lineRule="exact"/>
        <w:ind w:firstLineChars="150" w:firstLine="360"/>
        <w:outlineLvl w:val="2"/>
        <w:rPr>
          <w:rFonts w:asciiTheme="minorEastAsia" w:hAnsiTheme="minorEastAsia" w:hint="eastAsia"/>
        </w:rPr>
      </w:pPr>
      <w:r>
        <w:rPr>
          <w:rFonts w:asciiTheme="minorEastAsia" w:hAnsiTheme="minorEastAsia" w:hint="eastAsia"/>
        </w:rPr>
        <w:t xml:space="preserve"> （一）质疑</w:t>
      </w:r>
    </w:p>
    <w:p w14:paraId="6C0916E9" w14:textId="77777777" w:rsidR="00BD1F98" w:rsidRDefault="00D96829">
      <w:pPr>
        <w:spacing w:line="400" w:lineRule="exact"/>
        <w:ind w:right="12" w:firstLine="480"/>
        <w:rPr>
          <w:rFonts w:asciiTheme="minorEastAsia" w:hAnsiTheme="minorEastAsia" w:cs="仿宋" w:hint="eastAsia"/>
        </w:rPr>
      </w:pPr>
      <w:r>
        <w:rPr>
          <w:rFonts w:asciiTheme="minorEastAsia" w:hAnsiTheme="minorEastAsia" w:cs="仿宋" w:hint="eastAsia"/>
        </w:rPr>
        <w:t>供应商认为采购文件、采购过程和成交结果使自己的权益收到伤害的，可向采购人或采购代理机构以书面形式提出质疑。</w:t>
      </w:r>
    </w:p>
    <w:p w14:paraId="3A2CE813" w14:textId="77777777" w:rsidR="00BD1F98" w:rsidRDefault="00D96829">
      <w:pPr>
        <w:spacing w:line="400" w:lineRule="exact"/>
        <w:ind w:right="12" w:firstLine="480"/>
        <w:rPr>
          <w:rFonts w:asciiTheme="minorEastAsia" w:hAnsiTheme="minorEastAsia" w:cs="仿宋" w:hint="eastAsia"/>
        </w:rPr>
      </w:pPr>
      <w:r>
        <w:rPr>
          <w:rFonts w:asciiTheme="minorEastAsia" w:hAnsiTheme="minorEastAsia" w:cs="仿宋" w:hint="eastAsia"/>
        </w:rPr>
        <w:t xml:space="preserve">提出质疑的应当是参与所质疑项目采购活动的供应商。 </w:t>
      </w:r>
    </w:p>
    <w:p w14:paraId="3972C4DD" w14:textId="77777777" w:rsidR="00BD1F98" w:rsidRDefault="00D96829">
      <w:pPr>
        <w:spacing w:line="400" w:lineRule="exact"/>
        <w:ind w:right="12" w:firstLine="480"/>
        <w:rPr>
          <w:rFonts w:asciiTheme="minorEastAsia" w:hAnsiTheme="minorEastAsia" w:cs="仿宋" w:hint="eastAsia"/>
        </w:rPr>
      </w:pPr>
      <w:r>
        <w:rPr>
          <w:rFonts w:asciiTheme="minorEastAsia" w:hAnsiTheme="minorEastAsia" w:cs="仿宋" w:hint="eastAsia"/>
        </w:rPr>
        <w:t>1.质疑时限、内容</w:t>
      </w:r>
    </w:p>
    <w:p w14:paraId="65047F56" w14:textId="77777777" w:rsidR="00BD1F98" w:rsidRDefault="00D96829">
      <w:pPr>
        <w:spacing w:line="400" w:lineRule="exact"/>
        <w:ind w:right="12" w:firstLine="480"/>
        <w:rPr>
          <w:rFonts w:asciiTheme="minorEastAsia" w:hAnsiTheme="minorEastAsia" w:cs="仿宋" w:hint="eastAsia"/>
        </w:rPr>
      </w:pPr>
      <w:r>
        <w:rPr>
          <w:rFonts w:asciiTheme="minorEastAsia" w:hAnsiTheme="minorEastAsia" w:cs="仿宋" w:hint="eastAsia"/>
        </w:rPr>
        <w:t>1.1供应商认为采购文件、采购过程、成交结果使自己的权益受到损害的，可以在知道或者应知其权益受到损害之日起7个工作日内，以书面形式向采购人、采购代理机构提出质疑。</w:t>
      </w:r>
    </w:p>
    <w:p w14:paraId="5161757C" w14:textId="77777777" w:rsidR="00BD1F98" w:rsidRDefault="00D96829">
      <w:pPr>
        <w:spacing w:line="400" w:lineRule="exact"/>
        <w:ind w:right="12" w:firstLine="480"/>
        <w:rPr>
          <w:rFonts w:asciiTheme="minorEastAsia" w:hAnsiTheme="minorEastAsia" w:cs="仿宋" w:hint="eastAsia"/>
        </w:rPr>
      </w:pPr>
      <w:r>
        <w:rPr>
          <w:rFonts w:asciiTheme="minorEastAsia" w:hAnsiTheme="minorEastAsia" w:cs="仿宋" w:hint="eastAsia"/>
        </w:rPr>
        <w:t>1.2供应商提出质疑应当提交质疑函和必要的证明材料，质疑函应当包括下列内容：</w:t>
      </w:r>
    </w:p>
    <w:p w14:paraId="61E97F3B" w14:textId="77777777" w:rsidR="00BD1F98" w:rsidRDefault="00D96829">
      <w:pPr>
        <w:spacing w:line="400" w:lineRule="exact"/>
        <w:ind w:right="12" w:firstLine="480"/>
        <w:rPr>
          <w:rFonts w:asciiTheme="minorEastAsia" w:hAnsiTheme="minorEastAsia" w:cs="仿宋" w:hint="eastAsia"/>
        </w:rPr>
      </w:pPr>
      <w:r>
        <w:rPr>
          <w:rFonts w:asciiTheme="minorEastAsia" w:hAnsiTheme="minorEastAsia" w:cs="仿宋" w:hint="eastAsia"/>
        </w:rPr>
        <w:lastRenderedPageBreak/>
        <w:t>1.2.1供应商的姓名或者名称、地址、邮编、联系人及联系电话；</w:t>
      </w:r>
    </w:p>
    <w:p w14:paraId="4B7EDA86" w14:textId="77777777" w:rsidR="00BD1F98" w:rsidRDefault="00D96829">
      <w:pPr>
        <w:spacing w:line="400" w:lineRule="exact"/>
        <w:ind w:right="12" w:firstLine="480"/>
        <w:rPr>
          <w:rFonts w:asciiTheme="minorEastAsia" w:hAnsiTheme="minorEastAsia" w:cs="仿宋" w:hint="eastAsia"/>
        </w:rPr>
      </w:pPr>
      <w:r>
        <w:rPr>
          <w:rFonts w:asciiTheme="minorEastAsia" w:hAnsiTheme="minorEastAsia" w:cs="仿宋" w:hint="eastAsia"/>
        </w:rPr>
        <w:t>1.2.2</w:t>
      </w:r>
      <w:r>
        <w:rPr>
          <w:rFonts w:asciiTheme="minorEastAsia" w:hAnsiTheme="minorEastAsia" w:hint="eastAsia"/>
        </w:rPr>
        <w:t>质疑项目的项目名称、项目号以及采购执行编号</w:t>
      </w:r>
      <w:r>
        <w:rPr>
          <w:rFonts w:asciiTheme="minorEastAsia" w:hAnsiTheme="minorEastAsia" w:cs="仿宋" w:hint="eastAsia"/>
        </w:rPr>
        <w:t>；</w:t>
      </w:r>
    </w:p>
    <w:p w14:paraId="21BEF007" w14:textId="77777777" w:rsidR="00BD1F98" w:rsidRDefault="00D96829">
      <w:pPr>
        <w:spacing w:line="400" w:lineRule="exact"/>
        <w:ind w:right="12" w:firstLine="480"/>
        <w:rPr>
          <w:rFonts w:asciiTheme="minorEastAsia" w:hAnsiTheme="minorEastAsia" w:cs="仿宋" w:hint="eastAsia"/>
        </w:rPr>
      </w:pPr>
      <w:r>
        <w:rPr>
          <w:rFonts w:asciiTheme="minorEastAsia" w:hAnsiTheme="minorEastAsia" w:cs="仿宋" w:hint="eastAsia"/>
        </w:rPr>
        <w:t>1.2.3具体、明确的质疑事项和与质疑事项相关的请求；</w:t>
      </w:r>
    </w:p>
    <w:p w14:paraId="38200EA8" w14:textId="77777777" w:rsidR="00BD1F98" w:rsidRDefault="00D96829">
      <w:pPr>
        <w:spacing w:line="400" w:lineRule="exact"/>
        <w:ind w:right="12" w:firstLine="480"/>
        <w:rPr>
          <w:rFonts w:asciiTheme="minorEastAsia" w:hAnsiTheme="minorEastAsia" w:cs="仿宋" w:hint="eastAsia"/>
        </w:rPr>
      </w:pPr>
      <w:r>
        <w:rPr>
          <w:rFonts w:asciiTheme="minorEastAsia" w:hAnsiTheme="minorEastAsia" w:cs="仿宋" w:hint="eastAsia"/>
        </w:rPr>
        <w:t>1.2.4事实依据；</w:t>
      </w:r>
    </w:p>
    <w:p w14:paraId="36C03F31" w14:textId="77777777" w:rsidR="00BD1F98" w:rsidRDefault="00D96829">
      <w:pPr>
        <w:spacing w:line="400" w:lineRule="exact"/>
        <w:ind w:right="12" w:firstLine="480"/>
        <w:rPr>
          <w:rFonts w:asciiTheme="minorEastAsia" w:hAnsiTheme="minorEastAsia" w:cs="仿宋" w:hint="eastAsia"/>
        </w:rPr>
      </w:pPr>
      <w:r>
        <w:rPr>
          <w:rFonts w:asciiTheme="minorEastAsia" w:hAnsiTheme="minorEastAsia" w:cs="仿宋" w:hint="eastAsia"/>
        </w:rPr>
        <w:t>1.2.5必要的法律依据；</w:t>
      </w:r>
    </w:p>
    <w:p w14:paraId="0ECEE56C" w14:textId="77777777" w:rsidR="00BD1F98" w:rsidRDefault="00D96829">
      <w:pPr>
        <w:spacing w:line="400" w:lineRule="exact"/>
        <w:ind w:right="12" w:firstLine="480"/>
        <w:rPr>
          <w:rFonts w:asciiTheme="minorEastAsia" w:hAnsiTheme="minorEastAsia" w:cs="仿宋" w:hint="eastAsia"/>
        </w:rPr>
      </w:pPr>
      <w:r>
        <w:rPr>
          <w:rFonts w:asciiTheme="minorEastAsia" w:hAnsiTheme="minorEastAsia" w:cs="仿宋" w:hint="eastAsia"/>
        </w:rPr>
        <w:t>1.2.6提出质疑的日期；</w:t>
      </w:r>
    </w:p>
    <w:p w14:paraId="0AF80616" w14:textId="77777777" w:rsidR="00BD1F98" w:rsidRDefault="00D96829">
      <w:pPr>
        <w:spacing w:line="400" w:lineRule="exact"/>
        <w:ind w:right="12" w:firstLine="480"/>
        <w:rPr>
          <w:rFonts w:asciiTheme="minorEastAsia" w:hAnsiTheme="minorEastAsia" w:cs="仿宋" w:hint="eastAsia"/>
        </w:rPr>
      </w:pPr>
      <w:r>
        <w:rPr>
          <w:rFonts w:asciiTheme="minorEastAsia" w:hAnsiTheme="minorEastAsia" w:cs="仿宋" w:hint="eastAsia"/>
        </w:rPr>
        <w:t>1.2.7营业执照（或事业单位法人证书，或个体工商户营业执照或有效的自然人身份证明）复印件；</w:t>
      </w:r>
    </w:p>
    <w:p w14:paraId="26665123" w14:textId="77777777" w:rsidR="00BD1F98" w:rsidRDefault="00D96829">
      <w:pPr>
        <w:spacing w:line="400" w:lineRule="exact"/>
        <w:ind w:right="12" w:firstLine="480"/>
        <w:rPr>
          <w:rFonts w:asciiTheme="minorEastAsia" w:hAnsiTheme="minorEastAsia" w:cs="仿宋" w:hint="eastAsia"/>
        </w:rPr>
      </w:pPr>
      <w:r>
        <w:rPr>
          <w:rFonts w:asciiTheme="minorEastAsia" w:hAnsiTheme="minorEastAsia" w:cs="仿宋" w:hint="eastAsia"/>
        </w:rPr>
        <w:t>1.2.8法定代表人授权委托书原件、法定代表人身份证复印件和其授权代表的身份证复印件（供应商为自然人的提供自然人身份证复印件）；</w:t>
      </w:r>
    </w:p>
    <w:p w14:paraId="1E177A38" w14:textId="77777777" w:rsidR="00BD1F98" w:rsidRDefault="00D96829">
      <w:pPr>
        <w:spacing w:line="400" w:lineRule="exact"/>
        <w:ind w:right="12" w:firstLine="480"/>
        <w:rPr>
          <w:rFonts w:asciiTheme="minorEastAsia" w:hAnsiTheme="minorEastAsia" w:cs="仿宋" w:hint="eastAsia"/>
        </w:rPr>
      </w:pPr>
      <w:r>
        <w:rPr>
          <w:rFonts w:asciiTheme="minorEastAsia" w:hAnsiTheme="minorEastAsia" w:cs="仿宋" w:hint="eastAsia"/>
        </w:rPr>
        <w:t>1.3供应商为自然人的，质疑函应当由本人签字；供应商为法人或者其他组织的，质疑函应当由法定代表人、主要负责人，或者其授权代表签字或者盖章，并加盖公章。</w:t>
      </w:r>
    </w:p>
    <w:p w14:paraId="12E97682" w14:textId="77777777" w:rsidR="00BD1F98" w:rsidRDefault="00D96829">
      <w:pPr>
        <w:spacing w:line="400" w:lineRule="exact"/>
        <w:ind w:right="12" w:firstLine="480"/>
        <w:rPr>
          <w:rFonts w:asciiTheme="minorEastAsia" w:hAnsiTheme="minorEastAsia" w:cs="仿宋" w:hint="eastAsia"/>
        </w:rPr>
      </w:pPr>
      <w:r>
        <w:rPr>
          <w:rFonts w:asciiTheme="minorEastAsia" w:hAnsiTheme="minorEastAsia" w:cs="仿宋" w:hint="eastAsia"/>
        </w:rPr>
        <w:t>2.质疑答复</w:t>
      </w:r>
    </w:p>
    <w:p w14:paraId="4748D9C7" w14:textId="77777777" w:rsidR="00BD1F98" w:rsidRDefault="00D96829">
      <w:pPr>
        <w:spacing w:line="400" w:lineRule="exact"/>
        <w:ind w:right="12" w:firstLine="480"/>
        <w:rPr>
          <w:rFonts w:asciiTheme="minorEastAsia" w:hAnsiTheme="minorEastAsia" w:cs="仿宋" w:hint="eastAsia"/>
        </w:rPr>
      </w:pPr>
      <w:r>
        <w:rPr>
          <w:rFonts w:asciiTheme="minorEastAsia" w:hAnsiTheme="minorEastAsia" w:cs="仿宋" w:hint="eastAsia"/>
        </w:rPr>
        <w:t>采购人、采购代理机构应当在收到供应商的书面质疑后七个工作日内作出答复，并以书面形式通知质疑供应商和其他有关供应商。</w:t>
      </w:r>
    </w:p>
    <w:p w14:paraId="39BB8019" w14:textId="77777777" w:rsidR="00BD1F98" w:rsidRDefault="00D96829">
      <w:pPr>
        <w:spacing w:line="400" w:lineRule="exact"/>
        <w:ind w:right="12" w:firstLine="480"/>
        <w:rPr>
          <w:rFonts w:asciiTheme="minorEastAsia" w:hAnsiTheme="minorEastAsia" w:cs="仿宋" w:hint="eastAsia"/>
        </w:rPr>
      </w:pPr>
      <w:r>
        <w:rPr>
          <w:rFonts w:asciiTheme="minorEastAsia" w:hAnsiTheme="minorEastAsia" w:cs="仿宋" w:hint="eastAsia"/>
        </w:rPr>
        <w:t>3.其他</w:t>
      </w:r>
    </w:p>
    <w:p w14:paraId="5CA5F175" w14:textId="77777777" w:rsidR="00BD1F98" w:rsidRDefault="00D96829">
      <w:pPr>
        <w:spacing w:line="400" w:lineRule="exact"/>
        <w:ind w:right="12" w:firstLine="480"/>
        <w:rPr>
          <w:rFonts w:asciiTheme="minorEastAsia" w:hAnsiTheme="minorEastAsia" w:cs="仿宋" w:hint="eastAsia"/>
        </w:rPr>
      </w:pPr>
      <w:r>
        <w:rPr>
          <w:rFonts w:asciiTheme="minorEastAsia" w:hAnsiTheme="minorEastAsia" w:cs="仿宋" w:hint="eastAsia"/>
        </w:rPr>
        <w:t>3.1供应商应按照《政府采购质疑和投诉办法》（财政部令第94号）及相关法律法规要求，在法定质疑期内一次性提出针对同一采购程序环节的质疑。</w:t>
      </w:r>
    </w:p>
    <w:p w14:paraId="1E58A3DA" w14:textId="77777777" w:rsidR="00BD1F98" w:rsidRDefault="00D96829">
      <w:pPr>
        <w:spacing w:line="400" w:lineRule="exact"/>
        <w:ind w:right="12" w:firstLine="480"/>
        <w:rPr>
          <w:rFonts w:asciiTheme="minorEastAsia" w:hAnsiTheme="minorEastAsia" w:cs="仿宋" w:hint="eastAsia"/>
        </w:rPr>
      </w:pPr>
      <w:r>
        <w:rPr>
          <w:rFonts w:asciiTheme="minorEastAsia" w:hAnsiTheme="minorEastAsia" w:cs="仿宋" w:hint="eastAsia"/>
        </w:rPr>
        <w:t>3.2质疑函范本可在财政部门户网站和中国政府采购网下载。</w:t>
      </w:r>
    </w:p>
    <w:p w14:paraId="476E96DB" w14:textId="77777777" w:rsidR="00BD1F98" w:rsidRDefault="00D96829">
      <w:pPr>
        <w:pStyle w:val="2"/>
        <w:spacing w:line="400" w:lineRule="exact"/>
        <w:ind w:firstLineChars="200" w:firstLine="480"/>
        <w:rPr>
          <w:rFonts w:asciiTheme="minorEastAsia" w:hAnsiTheme="minorEastAsia" w:hint="eastAsia"/>
        </w:rPr>
      </w:pPr>
      <w:bookmarkStart w:id="208" w:name="_Toc65660361"/>
      <w:bookmarkStart w:id="209" w:name="_Toc3127"/>
      <w:bookmarkStart w:id="210" w:name="_Toc23778"/>
      <w:bookmarkStart w:id="211" w:name="_Toc16648"/>
      <w:bookmarkStart w:id="212" w:name="_Toc10879"/>
      <w:r>
        <w:rPr>
          <w:rFonts w:asciiTheme="minorEastAsia" w:hAnsiTheme="minorEastAsia" w:hint="eastAsia"/>
        </w:rPr>
        <w:t>七、签订合同</w:t>
      </w:r>
      <w:bookmarkEnd w:id="208"/>
      <w:bookmarkEnd w:id="209"/>
      <w:bookmarkEnd w:id="210"/>
      <w:bookmarkEnd w:id="211"/>
      <w:bookmarkEnd w:id="212"/>
    </w:p>
    <w:p w14:paraId="1000013E" w14:textId="77777777" w:rsidR="00BD1F98" w:rsidRDefault="00D96829">
      <w:pPr>
        <w:spacing w:line="400" w:lineRule="exact"/>
        <w:ind w:firstLineChars="150" w:firstLine="360"/>
        <w:rPr>
          <w:rFonts w:asciiTheme="minorEastAsia" w:hAnsiTheme="minorEastAsia" w:hint="eastAsia"/>
        </w:rPr>
      </w:pPr>
      <w:r>
        <w:rPr>
          <w:rFonts w:asciiTheme="minorEastAsia" w:hAnsiTheme="minorEastAsia" w:hint="eastAsia"/>
        </w:rPr>
        <w:t>（一）采购人原则上应在成交通知书发出之日起二十日内和成交供应商签订合同，无正当理由不得拒绝或拖延合同签订。所签订的合同不得对竞争性比选文件和供应商的响应文件作实质性修改。其他未尽事宜由采购人和成交供应商在采购合同中详细约定。</w:t>
      </w:r>
    </w:p>
    <w:p w14:paraId="0B4202BF" w14:textId="77777777" w:rsidR="00BD1F98" w:rsidRDefault="00D96829">
      <w:pPr>
        <w:spacing w:line="400" w:lineRule="exact"/>
        <w:ind w:firstLineChars="150" w:firstLine="360"/>
        <w:rPr>
          <w:rFonts w:asciiTheme="minorEastAsia" w:hAnsiTheme="minorEastAsia" w:hint="eastAsia"/>
        </w:rPr>
      </w:pPr>
      <w:r>
        <w:rPr>
          <w:rFonts w:asciiTheme="minorEastAsia" w:hAnsiTheme="minorEastAsia" w:hint="eastAsia"/>
        </w:rPr>
        <w:t>（二）竞争性比选文件、供应商的响应文件及澄清文件等，均为签订合同的依据。</w:t>
      </w:r>
    </w:p>
    <w:p w14:paraId="2DEDF983" w14:textId="77777777" w:rsidR="00BD1F98" w:rsidRDefault="00D96829">
      <w:pPr>
        <w:spacing w:line="400" w:lineRule="exact"/>
        <w:ind w:firstLineChars="150" w:firstLine="360"/>
        <w:rPr>
          <w:rFonts w:asciiTheme="minorEastAsia" w:hAnsiTheme="minorEastAsia" w:hint="eastAsia"/>
        </w:rPr>
      </w:pPr>
      <w:r>
        <w:rPr>
          <w:rFonts w:asciiTheme="minorEastAsia" w:hAnsiTheme="minorEastAsia" w:hint="eastAsia"/>
        </w:rPr>
        <w:t>（三）合同生效条款由供需双方约定，法律、行政法规规定应当办理批准、登记等手续后生效的合同，依照其规定。</w:t>
      </w:r>
    </w:p>
    <w:p w14:paraId="1E415451" w14:textId="77777777" w:rsidR="00BD1F98" w:rsidRDefault="00D96829">
      <w:pPr>
        <w:spacing w:line="400" w:lineRule="exact"/>
        <w:ind w:firstLineChars="150" w:firstLine="360"/>
        <w:rPr>
          <w:rFonts w:asciiTheme="minorEastAsia" w:hAnsiTheme="minorEastAsia" w:hint="eastAsia"/>
        </w:rPr>
      </w:pPr>
      <w:r>
        <w:rPr>
          <w:rFonts w:asciiTheme="minorEastAsia" w:hAnsiTheme="minorEastAsia" w:hint="eastAsia"/>
        </w:rPr>
        <w:t>（四）合同原则上应按照《重庆市政府采购合同》签订，相关单位要求适用合同通用格式版本的，应按其要求另行签订其他合同。</w:t>
      </w:r>
    </w:p>
    <w:p w14:paraId="18E02AA4" w14:textId="77777777" w:rsidR="00BD1F98" w:rsidRDefault="00D96829">
      <w:pPr>
        <w:spacing w:line="400" w:lineRule="exact"/>
        <w:ind w:firstLineChars="150" w:firstLine="360"/>
        <w:rPr>
          <w:rFonts w:asciiTheme="minorEastAsia" w:hAnsiTheme="minorEastAsia" w:hint="eastAsia"/>
        </w:rPr>
      </w:pPr>
      <w:r>
        <w:rPr>
          <w:rFonts w:asciiTheme="minorEastAsia" w:hAnsiTheme="minorEastAsia" w:hint="eastAsia"/>
        </w:rPr>
        <w:t>（五）采购人要求成交供应商提供履约保证金的，应当在竞争性比选文件中予以约定。成交供应商履约完毕后，采购人根据采购文件规定无息退还其履约保证金。</w:t>
      </w:r>
    </w:p>
    <w:p w14:paraId="45A0A3F0" w14:textId="77777777" w:rsidR="00BD1F98" w:rsidRDefault="00D96829">
      <w:pPr>
        <w:pStyle w:val="2"/>
        <w:spacing w:line="400" w:lineRule="exact"/>
        <w:ind w:firstLineChars="200" w:firstLine="480"/>
        <w:rPr>
          <w:rFonts w:asciiTheme="minorEastAsia" w:hAnsiTheme="minorEastAsia" w:hint="eastAsia"/>
        </w:rPr>
      </w:pPr>
      <w:bookmarkStart w:id="213" w:name="_Toc77"/>
      <w:bookmarkStart w:id="214" w:name="_Toc13628"/>
      <w:r>
        <w:rPr>
          <w:rFonts w:asciiTheme="minorEastAsia" w:hAnsiTheme="minorEastAsia" w:hint="eastAsia"/>
        </w:rPr>
        <w:t>八、</w:t>
      </w:r>
      <w:bookmarkEnd w:id="213"/>
      <w:r>
        <w:rPr>
          <w:rFonts w:asciiTheme="minorEastAsia" w:hAnsiTheme="minorEastAsia" w:hint="eastAsia"/>
        </w:rPr>
        <w:t>采购代理服务费</w:t>
      </w:r>
      <w:bookmarkEnd w:id="214"/>
    </w:p>
    <w:p w14:paraId="494B69BB" w14:textId="77777777" w:rsidR="00BD1F98" w:rsidRDefault="00D96829">
      <w:pPr>
        <w:spacing w:line="400" w:lineRule="exact"/>
        <w:ind w:firstLineChars="200" w:firstLine="480"/>
        <w:rPr>
          <w:rFonts w:asciiTheme="minorEastAsia" w:hAnsiTheme="minorEastAsia" w:hint="eastAsia"/>
        </w:rPr>
      </w:pPr>
      <w:r>
        <w:rPr>
          <w:rFonts w:asciiTheme="minorEastAsia" w:hAnsiTheme="minorEastAsia" w:hint="eastAsia"/>
        </w:rPr>
        <w:t>本项目采购代理服务费5000元，由成交供应商承担并在领取成交通知书时一次性向采购代理机构支付。各供应商在报价时须考虑此费用，项目实施过程中不得以任何理由要求采购人补偿此费用。</w:t>
      </w:r>
    </w:p>
    <w:p w14:paraId="18F69167" w14:textId="77777777" w:rsidR="00BD1F98" w:rsidRDefault="00D96829">
      <w:pPr>
        <w:pStyle w:val="2"/>
        <w:pageBreakBefore/>
        <w:jc w:val="center"/>
        <w:rPr>
          <w:rFonts w:asciiTheme="minorEastAsia" w:hAnsiTheme="minorEastAsia" w:hint="eastAsia"/>
          <w:sz w:val="36"/>
          <w:szCs w:val="30"/>
        </w:rPr>
      </w:pPr>
      <w:bookmarkStart w:id="215" w:name="_Toc11641055"/>
      <w:bookmarkStart w:id="216" w:name="_Toc12789059"/>
      <w:bookmarkStart w:id="217" w:name="_Toc28162"/>
      <w:bookmarkStart w:id="218" w:name="_Toc65660365"/>
      <w:bookmarkStart w:id="219" w:name="_Toc14861"/>
      <w:bookmarkStart w:id="220" w:name="_Toc10599"/>
      <w:bookmarkStart w:id="221" w:name="_Toc32676"/>
      <w:bookmarkEnd w:id="146"/>
      <w:r>
        <w:rPr>
          <w:rFonts w:asciiTheme="minorEastAsia" w:hAnsiTheme="minorEastAsia" w:hint="eastAsia"/>
          <w:sz w:val="36"/>
          <w:szCs w:val="30"/>
        </w:rPr>
        <w:lastRenderedPageBreak/>
        <w:t xml:space="preserve">第六篇  </w:t>
      </w:r>
      <w:bookmarkEnd w:id="215"/>
      <w:bookmarkEnd w:id="216"/>
      <w:r>
        <w:rPr>
          <w:rFonts w:asciiTheme="minorEastAsia" w:hAnsiTheme="minorEastAsia" w:hint="eastAsia"/>
          <w:sz w:val="36"/>
          <w:szCs w:val="30"/>
        </w:rPr>
        <w:t>合同草案条款</w:t>
      </w:r>
      <w:bookmarkEnd w:id="217"/>
      <w:bookmarkEnd w:id="218"/>
      <w:bookmarkEnd w:id="219"/>
      <w:bookmarkEnd w:id="220"/>
      <w:r>
        <w:rPr>
          <w:rFonts w:asciiTheme="minorEastAsia" w:hAnsiTheme="minorEastAsia" w:hint="eastAsia"/>
          <w:sz w:val="36"/>
          <w:szCs w:val="30"/>
        </w:rPr>
        <w:t>（如果有)</w:t>
      </w:r>
      <w:bookmarkEnd w:id="221"/>
    </w:p>
    <w:p w14:paraId="0347735E" w14:textId="77777777" w:rsidR="00BD1F98" w:rsidRDefault="00BD1F98">
      <w:pPr>
        <w:spacing w:line="400" w:lineRule="exact"/>
        <w:ind w:right="12" w:firstLine="480"/>
        <w:rPr>
          <w:rFonts w:asciiTheme="minorEastAsia" w:hAnsiTheme="minorEastAsia" w:cs="仿宋" w:hint="eastAsia"/>
        </w:rPr>
      </w:pPr>
    </w:p>
    <w:p w14:paraId="08281EED" w14:textId="77777777" w:rsidR="00BD1F98" w:rsidRDefault="00BD1F98">
      <w:pPr>
        <w:spacing w:line="400" w:lineRule="exact"/>
        <w:ind w:right="12" w:firstLine="480"/>
        <w:rPr>
          <w:rFonts w:asciiTheme="minorEastAsia" w:hAnsiTheme="minorEastAsia" w:cs="仿宋" w:hint="eastAsia"/>
        </w:rPr>
      </w:pPr>
    </w:p>
    <w:p w14:paraId="1CA0EA79" w14:textId="77777777" w:rsidR="00BD1F98" w:rsidRDefault="00BD1F98">
      <w:pPr>
        <w:pStyle w:val="af1"/>
        <w:rPr>
          <w:rFonts w:asciiTheme="minorEastAsia" w:eastAsiaTheme="minorEastAsia" w:hAnsiTheme="minorEastAsia" w:cs="仿宋" w:hint="eastAsia"/>
        </w:rPr>
      </w:pPr>
    </w:p>
    <w:p w14:paraId="1FC27FF6" w14:textId="77777777" w:rsidR="00BD1F98" w:rsidRDefault="00BD1F98">
      <w:pPr>
        <w:rPr>
          <w:rFonts w:asciiTheme="minorEastAsia" w:hAnsiTheme="minorEastAsia" w:cs="仿宋" w:hint="eastAsia"/>
        </w:rPr>
      </w:pPr>
    </w:p>
    <w:p w14:paraId="19DCBD4A" w14:textId="77777777" w:rsidR="00BD1F98" w:rsidRDefault="00BD1F98">
      <w:pPr>
        <w:pStyle w:val="af1"/>
        <w:rPr>
          <w:rFonts w:asciiTheme="minorEastAsia" w:eastAsiaTheme="minorEastAsia" w:hAnsiTheme="minorEastAsia" w:cs="仿宋" w:hint="eastAsia"/>
        </w:rPr>
      </w:pPr>
    </w:p>
    <w:p w14:paraId="60284AD7" w14:textId="77777777" w:rsidR="00BD1F98" w:rsidRDefault="00BD1F98">
      <w:pPr>
        <w:rPr>
          <w:rFonts w:asciiTheme="minorEastAsia" w:hAnsiTheme="minorEastAsia" w:cs="仿宋" w:hint="eastAsia"/>
        </w:rPr>
      </w:pPr>
    </w:p>
    <w:p w14:paraId="6CE23AF2" w14:textId="77777777" w:rsidR="00BD1F98" w:rsidRDefault="00BD1F98">
      <w:pPr>
        <w:pStyle w:val="af1"/>
        <w:rPr>
          <w:rFonts w:asciiTheme="minorEastAsia" w:eastAsiaTheme="minorEastAsia" w:hAnsiTheme="minorEastAsia" w:cs="仿宋" w:hint="eastAsia"/>
        </w:rPr>
      </w:pPr>
    </w:p>
    <w:p w14:paraId="05989364" w14:textId="77777777" w:rsidR="00BD1F98" w:rsidRDefault="00BD1F98">
      <w:pPr>
        <w:rPr>
          <w:rFonts w:asciiTheme="minorEastAsia" w:hAnsiTheme="minorEastAsia" w:cs="仿宋" w:hint="eastAsia"/>
        </w:rPr>
      </w:pPr>
    </w:p>
    <w:p w14:paraId="54A53AC5" w14:textId="77777777" w:rsidR="00BD1F98" w:rsidRDefault="00BD1F98">
      <w:pPr>
        <w:pStyle w:val="af1"/>
        <w:rPr>
          <w:rFonts w:asciiTheme="minorEastAsia" w:eastAsiaTheme="minorEastAsia" w:hAnsiTheme="minorEastAsia" w:cs="仿宋" w:hint="eastAsia"/>
        </w:rPr>
      </w:pPr>
    </w:p>
    <w:p w14:paraId="54EB91C0" w14:textId="77777777" w:rsidR="00BD1F98" w:rsidRDefault="00BD1F98">
      <w:pPr>
        <w:rPr>
          <w:rFonts w:asciiTheme="minorEastAsia" w:hAnsiTheme="minorEastAsia" w:cs="仿宋" w:hint="eastAsia"/>
        </w:rPr>
      </w:pPr>
    </w:p>
    <w:p w14:paraId="20103100" w14:textId="77777777" w:rsidR="00BD1F98" w:rsidRDefault="00BD1F98">
      <w:pPr>
        <w:pStyle w:val="af1"/>
        <w:rPr>
          <w:rFonts w:asciiTheme="minorEastAsia" w:eastAsiaTheme="minorEastAsia" w:hAnsiTheme="minorEastAsia" w:cs="仿宋" w:hint="eastAsia"/>
        </w:rPr>
      </w:pPr>
    </w:p>
    <w:p w14:paraId="5BF4F46A" w14:textId="77777777" w:rsidR="00BD1F98" w:rsidRDefault="00BD1F98">
      <w:pPr>
        <w:rPr>
          <w:rFonts w:asciiTheme="minorEastAsia" w:hAnsiTheme="minorEastAsia" w:cs="仿宋" w:hint="eastAsia"/>
        </w:rPr>
      </w:pPr>
    </w:p>
    <w:p w14:paraId="0144EFAD" w14:textId="77777777" w:rsidR="00BD1F98" w:rsidRDefault="00BD1F98">
      <w:pPr>
        <w:pStyle w:val="af1"/>
        <w:rPr>
          <w:rFonts w:asciiTheme="minorEastAsia" w:eastAsiaTheme="minorEastAsia" w:hAnsiTheme="minorEastAsia" w:cs="仿宋" w:hint="eastAsia"/>
        </w:rPr>
      </w:pPr>
    </w:p>
    <w:p w14:paraId="227120ED" w14:textId="77777777" w:rsidR="00BD1F98" w:rsidRDefault="00BD1F98">
      <w:pPr>
        <w:rPr>
          <w:rFonts w:asciiTheme="minorEastAsia" w:hAnsiTheme="minorEastAsia" w:cs="仿宋" w:hint="eastAsia"/>
        </w:rPr>
      </w:pPr>
    </w:p>
    <w:p w14:paraId="5018079A" w14:textId="77777777" w:rsidR="00BD1F98" w:rsidRDefault="00BD1F98">
      <w:pPr>
        <w:pStyle w:val="4"/>
        <w:ind w:left="1440"/>
        <w:rPr>
          <w:rFonts w:asciiTheme="minorEastAsia" w:hAnsiTheme="minorEastAsia" w:cs="仿宋" w:hint="eastAsia"/>
        </w:rPr>
      </w:pPr>
    </w:p>
    <w:p w14:paraId="599C95BA" w14:textId="77777777" w:rsidR="00BD1F98" w:rsidRDefault="00BD1F98">
      <w:pPr>
        <w:rPr>
          <w:rFonts w:asciiTheme="minorEastAsia" w:hAnsiTheme="minorEastAsia" w:cs="仿宋" w:hint="eastAsia"/>
        </w:rPr>
      </w:pPr>
    </w:p>
    <w:p w14:paraId="0288FF6C" w14:textId="77777777" w:rsidR="00BD1F98" w:rsidRDefault="00BD1F98">
      <w:pPr>
        <w:pStyle w:val="4"/>
        <w:ind w:left="1440"/>
        <w:rPr>
          <w:rFonts w:asciiTheme="minorEastAsia" w:hAnsiTheme="minorEastAsia" w:cs="仿宋" w:hint="eastAsia"/>
        </w:rPr>
      </w:pPr>
    </w:p>
    <w:p w14:paraId="18BA7379" w14:textId="77777777" w:rsidR="00BD1F98" w:rsidRDefault="00BD1F98">
      <w:pPr>
        <w:rPr>
          <w:rFonts w:hint="eastAsia"/>
        </w:rPr>
      </w:pPr>
    </w:p>
    <w:p w14:paraId="7C6619D8" w14:textId="77777777" w:rsidR="00BD1F98" w:rsidRDefault="00BD1F98">
      <w:pPr>
        <w:rPr>
          <w:rFonts w:hint="eastAsia"/>
        </w:rPr>
      </w:pPr>
    </w:p>
    <w:p w14:paraId="6EB41947" w14:textId="77777777" w:rsidR="00BD1F98" w:rsidRDefault="00BD1F98">
      <w:pPr>
        <w:rPr>
          <w:rFonts w:hint="eastAsia"/>
        </w:rPr>
      </w:pPr>
    </w:p>
    <w:p w14:paraId="3FC20555" w14:textId="77777777" w:rsidR="00BD1F98" w:rsidRDefault="00BD1F98">
      <w:pPr>
        <w:rPr>
          <w:rFonts w:hint="eastAsia"/>
        </w:rPr>
      </w:pPr>
    </w:p>
    <w:p w14:paraId="54E6E750" w14:textId="77777777" w:rsidR="00BD1F98" w:rsidRDefault="00BD1F98">
      <w:pPr>
        <w:rPr>
          <w:rFonts w:hint="eastAsia"/>
        </w:rPr>
      </w:pPr>
    </w:p>
    <w:p w14:paraId="42D431CA" w14:textId="77777777" w:rsidR="00BD1F98" w:rsidRDefault="00BD1F98">
      <w:pPr>
        <w:rPr>
          <w:rFonts w:hint="eastAsia"/>
        </w:rPr>
      </w:pPr>
    </w:p>
    <w:p w14:paraId="58EAC9CD" w14:textId="77777777" w:rsidR="00BD1F98" w:rsidRDefault="00BD1F98">
      <w:pPr>
        <w:rPr>
          <w:rFonts w:asciiTheme="minorEastAsia" w:hAnsiTheme="minorEastAsia" w:cs="仿宋" w:hint="eastAsia"/>
        </w:rPr>
      </w:pPr>
    </w:p>
    <w:p w14:paraId="481FB7D5" w14:textId="77777777" w:rsidR="00BD1F98" w:rsidRDefault="00BD1F98">
      <w:pPr>
        <w:pStyle w:val="4"/>
        <w:ind w:left="1440"/>
        <w:rPr>
          <w:rFonts w:asciiTheme="minorEastAsia" w:hAnsiTheme="minorEastAsia" w:cs="仿宋" w:hint="eastAsia"/>
        </w:rPr>
      </w:pPr>
    </w:p>
    <w:p w14:paraId="3F7AED8F" w14:textId="77777777" w:rsidR="00BD1F98" w:rsidRDefault="00BD1F98">
      <w:pPr>
        <w:rPr>
          <w:rFonts w:asciiTheme="minorEastAsia" w:hAnsiTheme="minorEastAsia" w:cs="仿宋" w:hint="eastAsia"/>
        </w:rPr>
      </w:pPr>
    </w:p>
    <w:p w14:paraId="0A896F0E" w14:textId="77777777" w:rsidR="00BD1F98" w:rsidRDefault="00BD1F98">
      <w:pPr>
        <w:pStyle w:val="4"/>
        <w:ind w:left="1440"/>
        <w:rPr>
          <w:rFonts w:asciiTheme="minorEastAsia" w:hAnsiTheme="minorEastAsia" w:cs="仿宋" w:hint="eastAsia"/>
        </w:rPr>
      </w:pPr>
    </w:p>
    <w:p w14:paraId="6C6569DF" w14:textId="77777777" w:rsidR="00BD1F98" w:rsidRDefault="00BD1F98">
      <w:pPr>
        <w:rPr>
          <w:rFonts w:hint="eastAsia"/>
        </w:rPr>
      </w:pPr>
    </w:p>
    <w:p w14:paraId="1A2B75D7" w14:textId="77777777" w:rsidR="00BD1F98" w:rsidRDefault="00BD1F98">
      <w:pPr>
        <w:rPr>
          <w:rFonts w:hint="eastAsia"/>
        </w:rPr>
      </w:pPr>
    </w:p>
    <w:p w14:paraId="73600515" w14:textId="77777777" w:rsidR="00BD1F98" w:rsidRDefault="00BD1F98">
      <w:pPr>
        <w:rPr>
          <w:rFonts w:hint="eastAsia"/>
        </w:rPr>
      </w:pPr>
    </w:p>
    <w:p w14:paraId="19B9D68C" w14:textId="77777777" w:rsidR="00BD1F98" w:rsidRDefault="00BD1F98">
      <w:pPr>
        <w:rPr>
          <w:rFonts w:hint="eastAsia"/>
        </w:rPr>
      </w:pPr>
    </w:p>
    <w:p w14:paraId="0C076D87" w14:textId="77777777" w:rsidR="00BD1F98" w:rsidRDefault="00BD1F98">
      <w:pPr>
        <w:rPr>
          <w:rFonts w:hint="eastAsia"/>
        </w:rPr>
      </w:pPr>
    </w:p>
    <w:p w14:paraId="1E85926D" w14:textId="77777777" w:rsidR="00BD1F98" w:rsidRDefault="00BD1F98">
      <w:pPr>
        <w:rPr>
          <w:rFonts w:hint="eastAsia"/>
        </w:rPr>
      </w:pPr>
    </w:p>
    <w:p w14:paraId="1DBEA8B5" w14:textId="77777777" w:rsidR="00BD1F98" w:rsidRDefault="00BD1F98">
      <w:pPr>
        <w:rPr>
          <w:rFonts w:hint="eastAsia"/>
        </w:rPr>
      </w:pPr>
    </w:p>
    <w:p w14:paraId="75B9D884" w14:textId="77777777" w:rsidR="00BD1F98" w:rsidRDefault="00BD1F98">
      <w:pPr>
        <w:rPr>
          <w:rFonts w:hint="eastAsia"/>
        </w:rPr>
      </w:pPr>
    </w:p>
    <w:p w14:paraId="1A3E2B44" w14:textId="77777777" w:rsidR="00BD1F98" w:rsidRDefault="00BD1F98">
      <w:pPr>
        <w:rPr>
          <w:rFonts w:hint="eastAsia"/>
        </w:rPr>
      </w:pPr>
    </w:p>
    <w:p w14:paraId="0BE7EB89" w14:textId="77777777" w:rsidR="00BD1F98" w:rsidRDefault="00BD1F98">
      <w:pPr>
        <w:rPr>
          <w:rFonts w:hint="eastAsia"/>
        </w:rPr>
      </w:pPr>
    </w:p>
    <w:p w14:paraId="6688A580" w14:textId="77777777" w:rsidR="00BD1F98" w:rsidRDefault="00BD1F98">
      <w:pPr>
        <w:pStyle w:val="4"/>
        <w:ind w:left="1440"/>
        <w:rPr>
          <w:rFonts w:hint="eastAsia"/>
        </w:rPr>
      </w:pPr>
    </w:p>
    <w:p w14:paraId="4B338A75" w14:textId="77777777" w:rsidR="00BD1F98" w:rsidRDefault="00BD1F98">
      <w:pPr>
        <w:rPr>
          <w:rFonts w:hint="eastAsia"/>
        </w:rPr>
      </w:pPr>
    </w:p>
    <w:p w14:paraId="6BB9534F" w14:textId="77777777" w:rsidR="00BD1F98" w:rsidRDefault="00BD1F98">
      <w:pPr>
        <w:pStyle w:val="4"/>
        <w:ind w:left="1440"/>
        <w:rPr>
          <w:rFonts w:hint="eastAsia"/>
        </w:rPr>
      </w:pPr>
    </w:p>
    <w:p w14:paraId="7D593532" w14:textId="77777777" w:rsidR="00BD1F98" w:rsidRDefault="00BD1F98">
      <w:pPr>
        <w:rPr>
          <w:rFonts w:hint="eastAsia"/>
        </w:rPr>
      </w:pPr>
    </w:p>
    <w:p w14:paraId="336D3BF8" w14:textId="77777777" w:rsidR="00BD1F98" w:rsidRDefault="00D96829">
      <w:pPr>
        <w:pStyle w:val="2"/>
        <w:jc w:val="center"/>
        <w:rPr>
          <w:rFonts w:asciiTheme="minorEastAsia" w:hAnsiTheme="minorEastAsia" w:hint="eastAsia"/>
          <w:sz w:val="36"/>
          <w:szCs w:val="30"/>
        </w:rPr>
      </w:pPr>
      <w:bookmarkStart w:id="222" w:name="_Hlt41879464"/>
      <w:bookmarkStart w:id="223" w:name="_Toc65660378"/>
      <w:bookmarkStart w:id="224" w:name="_Toc9538"/>
      <w:bookmarkStart w:id="225" w:name="_Toc6968"/>
      <w:bookmarkStart w:id="226" w:name="_Toc12789072"/>
      <w:bookmarkStart w:id="227" w:name="_Toc18521"/>
      <w:bookmarkStart w:id="228" w:name="_Toc20672"/>
      <w:bookmarkEnd w:id="222"/>
      <w:r>
        <w:rPr>
          <w:rFonts w:asciiTheme="minorEastAsia" w:hAnsiTheme="minorEastAsia" w:hint="eastAsia"/>
          <w:sz w:val="36"/>
          <w:szCs w:val="30"/>
        </w:rPr>
        <w:t>第七篇  响应文件格式要求</w:t>
      </w:r>
      <w:bookmarkEnd w:id="223"/>
      <w:bookmarkEnd w:id="224"/>
      <w:bookmarkEnd w:id="225"/>
      <w:bookmarkEnd w:id="226"/>
      <w:bookmarkEnd w:id="227"/>
      <w:bookmarkEnd w:id="228"/>
    </w:p>
    <w:p w14:paraId="12E2A68C" w14:textId="77777777" w:rsidR="00BD1F98" w:rsidRDefault="00D96829">
      <w:pPr>
        <w:spacing w:line="400" w:lineRule="exact"/>
        <w:ind w:firstLineChars="200" w:firstLine="482"/>
        <w:rPr>
          <w:rFonts w:asciiTheme="minorEastAsia" w:hAnsiTheme="minorEastAsia" w:hint="eastAsia"/>
          <w:b/>
        </w:rPr>
      </w:pPr>
      <w:r>
        <w:rPr>
          <w:rFonts w:asciiTheme="minorEastAsia" w:hAnsiTheme="minorEastAsia" w:hint="eastAsia"/>
          <w:b/>
        </w:rPr>
        <w:t>一、经济部分</w:t>
      </w:r>
    </w:p>
    <w:p w14:paraId="6A3A2410" w14:textId="77777777" w:rsidR="00BD1F98" w:rsidRDefault="00D96829">
      <w:pPr>
        <w:snapToGrid w:val="0"/>
        <w:spacing w:line="400" w:lineRule="exact"/>
        <w:ind w:firstLineChars="200" w:firstLine="480"/>
        <w:rPr>
          <w:rFonts w:asciiTheme="minorEastAsia" w:hAnsiTheme="minorEastAsia" w:hint="eastAsia"/>
        </w:rPr>
      </w:pPr>
      <w:r>
        <w:rPr>
          <w:rFonts w:asciiTheme="minorEastAsia" w:hAnsiTheme="minorEastAsia" w:hint="eastAsia"/>
        </w:rPr>
        <w:t>报价函</w:t>
      </w:r>
    </w:p>
    <w:p w14:paraId="20F22010" w14:textId="77777777" w:rsidR="00BD1F98" w:rsidRDefault="00D96829">
      <w:pPr>
        <w:spacing w:line="400" w:lineRule="exact"/>
        <w:ind w:firstLineChars="200" w:firstLine="482"/>
        <w:rPr>
          <w:rFonts w:asciiTheme="minorEastAsia" w:hAnsiTheme="minorEastAsia" w:hint="eastAsia"/>
          <w:b/>
        </w:rPr>
      </w:pPr>
      <w:r>
        <w:rPr>
          <w:rFonts w:asciiTheme="minorEastAsia" w:hAnsiTheme="minorEastAsia" w:hint="eastAsia"/>
          <w:b/>
        </w:rPr>
        <w:t>二、服务部分</w:t>
      </w:r>
    </w:p>
    <w:p w14:paraId="4594699E" w14:textId="77777777" w:rsidR="00BD1F98" w:rsidRDefault="00D96829">
      <w:pPr>
        <w:spacing w:line="400" w:lineRule="exact"/>
        <w:ind w:firstLineChars="200" w:firstLine="480"/>
        <w:rPr>
          <w:rFonts w:asciiTheme="minorEastAsia" w:hAnsiTheme="minorEastAsia" w:hint="eastAsia"/>
        </w:rPr>
      </w:pPr>
      <w:r>
        <w:rPr>
          <w:rFonts w:asciiTheme="minorEastAsia" w:hAnsiTheme="minorEastAsia" w:hint="eastAsia"/>
        </w:rPr>
        <w:t>服务需求响应承诺</w:t>
      </w:r>
    </w:p>
    <w:p w14:paraId="44B9791A" w14:textId="77777777" w:rsidR="00BD1F98" w:rsidRDefault="00D96829">
      <w:pPr>
        <w:spacing w:line="400" w:lineRule="exact"/>
        <w:ind w:firstLineChars="200" w:firstLine="482"/>
        <w:rPr>
          <w:rFonts w:asciiTheme="minorEastAsia" w:hAnsiTheme="minorEastAsia" w:hint="eastAsia"/>
          <w:b/>
        </w:rPr>
      </w:pPr>
      <w:r>
        <w:rPr>
          <w:rFonts w:asciiTheme="minorEastAsia" w:hAnsiTheme="minorEastAsia" w:hint="eastAsia"/>
          <w:b/>
        </w:rPr>
        <w:t>三、商务部分</w:t>
      </w:r>
    </w:p>
    <w:p w14:paraId="60326CFB" w14:textId="77777777" w:rsidR="00BD1F98" w:rsidRDefault="00D96829">
      <w:pPr>
        <w:spacing w:line="400" w:lineRule="exact"/>
        <w:ind w:firstLineChars="200" w:firstLine="480"/>
        <w:rPr>
          <w:rFonts w:asciiTheme="minorEastAsia" w:hAnsiTheme="minorEastAsia" w:hint="eastAsia"/>
        </w:rPr>
      </w:pPr>
      <w:r>
        <w:rPr>
          <w:rFonts w:asciiTheme="minorEastAsia" w:hAnsiTheme="minorEastAsia" w:hint="eastAsia"/>
        </w:rPr>
        <w:t>商务需求响应承诺</w:t>
      </w:r>
    </w:p>
    <w:p w14:paraId="7D0F5A3B" w14:textId="77777777" w:rsidR="00BD1F98" w:rsidRDefault="00D96829">
      <w:pPr>
        <w:spacing w:line="400" w:lineRule="exact"/>
        <w:ind w:firstLineChars="200" w:firstLine="482"/>
        <w:rPr>
          <w:rFonts w:asciiTheme="minorEastAsia" w:hAnsiTheme="minorEastAsia" w:hint="eastAsia"/>
          <w:b/>
        </w:rPr>
      </w:pPr>
      <w:r>
        <w:rPr>
          <w:rFonts w:asciiTheme="minorEastAsia" w:hAnsiTheme="minorEastAsia" w:hint="eastAsia"/>
          <w:b/>
        </w:rPr>
        <w:t>四、资格条件及其他</w:t>
      </w:r>
    </w:p>
    <w:p w14:paraId="4DCA2F6F" w14:textId="77777777" w:rsidR="00BD1F98" w:rsidRDefault="00D96829">
      <w:pPr>
        <w:snapToGrid w:val="0"/>
        <w:spacing w:line="400" w:lineRule="exact"/>
        <w:ind w:firstLineChars="200" w:firstLine="480"/>
        <w:rPr>
          <w:rFonts w:asciiTheme="minorEastAsia" w:hAnsiTheme="minorEastAsia" w:hint="eastAsia"/>
        </w:rPr>
      </w:pPr>
      <w:r>
        <w:rPr>
          <w:rFonts w:asciiTheme="minorEastAsia" w:hAnsiTheme="minorEastAsia" w:hint="eastAsia"/>
        </w:rPr>
        <w:t>（一）法人营业执照（副本）或事业单位法人证书（副本）或个体工商户营业执照或有效的自然人身份证明或社会团体法人登记证书</w:t>
      </w:r>
    </w:p>
    <w:p w14:paraId="29EE3F9E" w14:textId="77777777" w:rsidR="00BD1F98" w:rsidRDefault="00D96829">
      <w:pPr>
        <w:snapToGrid w:val="0"/>
        <w:spacing w:line="400" w:lineRule="exact"/>
        <w:ind w:firstLineChars="200" w:firstLine="480"/>
        <w:rPr>
          <w:rFonts w:asciiTheme="minorEastAsia" w:hAnsiTheme="minorEastAsia" w:hint="eastAsia"/>
        </w:rPr>
      </w:pPr>
      <w:r>
        <w:rPr>
          <w:rFonts w:asciiTheme="minorEastAsia" w:hAnsiTheme="minorEastAsia" w:hint="eastAsia"/>
        </w:rPr>
        <w:t>（二）法定代表人身份证明书（格式）</w:t>
      </w:r>
    </w:p>
    <w:p w14:paraId="039BBEFC" w14:textId="77777777" w:rsidR="00BD1F98" w:rsidRDefault="00D96829">
      <w:pPr>
        <w:snapToGrid w:val="0"/>
        <w:spacing w:line="400" w:lineRule="exact"/>
        <w:ind w:firstLineChars="200" w:firstLine="480"/>
        <w:rPr>
          <w:rFonts w:asciiTheme="minorEastAsia" w:hAnsiTheme="minorEastAsia" w:hint="eastAsia"/>
        </w:rPr>
      </w:pPr>
      <w:r>
        <w:rPr>
          <w:rFonts w:asciiTheme="minorEastAsia" w:hAnsiTheme="minorEastAsia" w:hint="eastAsia"/>
        </w:rPr>
        <w:t>（三）法定代表人授权委托书（格式）</w:t>
      </w:r>
    </w:p>
    <w:p w14:paraId="79A71778" w14:textId="77777777" w:rsidR="00BD1F98" w:rsidRDefault="00D96829">
      <w:pPr>
        <w:snapToGrid w:val="0"/>
        <w:spacing w:line="400" w:lineRule="exact"/>
        <w:ind w:firstLineChars="200" w:firstLine="480"/>
        <w:rPr>
          <w:rFonts w:asciiTheme="minorEastAsia" w:hAnsiTheme="minorEastAsia" w:hint="eastAsia"/>
        </w:rPr>
      </w:pPr>
      <w:r>
        <w:rPr>
          <w:rFonts w:asciiTheme="minorEastAsia" w:hAnsiTheme="minorEastAsia" w:hint="eastAsia"/>
        </w:rPr>
        <w:t>（四）基本资格条件承诺函（格式）</w:t>
      </w:r>
    </w:p>
    <w:p w14:paraId="032F7D96" w14:textId="77777777" w:rsidR="00BD1F98" w:rsidRDefault="00D96829">
      <w:pPr>
        <w:spacing w:line="400" w:lineRule="exact"/>
        <w:ind w:firstLineChars="200" w:firstLine="480"/>
        <w:rPr>
          <w:rFonts w:asciiTheme="minorEastAsia" w:hAnsiTheme="minorEastAsia" w:hint="eastAsia"/>
        </w:rPr>
      </w:pPr>
      <w:r>
        <w:rPr>
          <w:rFonts w:asciiTheme="minorEastAsia" w:hAnsiTheme="minorEastAsia" w:hint="eastAsia"/>
        </w:rPr>
        <w:t>（五）特定资格条件证书或证明文件</w:t>
      </w:r>
    </w:p>
    <w:p w14:paraId="6260F234" w14:textId="77777777" w:rsidR="00BD1F98" w:rsidRDefault="00D96829">
      <w:pPr>
        <w:spacing w:line="400" w:lineRule="exact"/>
        <w:ind w:firstLineChars="200" w:firstLine="482"/>
        <w:rPr>
          <w:rFonts w:asciiTheme="minorEastAsia" w:hAnsiTheme="minorEastAsia" w:hint="eastAsia"/>
          <w:b/>
        </w:rPr>
      </w:pPr>
      <w:r>
        <w:rPr>
          <w:rFonts w:asciiTheme="minorEastAsia" w:hAnsiTheme="minorEastAsia" w:hint="eastAsia"/>
          <w:b/>
        </w:rPr>
        <w:t>五、其他资料</w:t>
      </w:r>
    </w:p>
    <w:p w14:paraId="4DB15000" w14:textId="77777777" w:rsidR="00BD1F98" w:rsidRDefault="00D96829">
      <w:pPr>
        <w:snapToGrid w:val="0"/>
        <w:spacing w:line="400" w:lineRule="exact"/>
        <w:ind w:firstLineChars="200" w:firstLine="480"/>
        <w:rPr>
          <w:rFonts w:asciiTheme="minorEastAsia" w:hAnsiTheme="minorEastAsia" w:hint="eastAsia"/>
        </w:rPr>
      </w:pPr>
      <w:r>
        <w:rPr>
          <w:rFonts w:asciiTheme="minorEastAsia" w:hAnsiTheme="minorEastAsia" w:hint="eastAsia"/>
        </w:rPr>
        <w:t>投标企业对公账户开户银行许可证或基本存款账户信息（账户与缴纳保证金的账户一致）复印件加盖鲜章（原件备查）；缴纳保证金的凭证复印件加盖鲜章（原件备查）。</w:t>
      </w:r>
    </w:p>
    <w:p w14:paraId="2BD5A661" w14:textId="77777777" w:rsidR="00BD1F98" w:rsidRDefault="00BD1F98">
      <w:pPr>
        <w:snapToGrid w:val="0"/>
        <w:spacing w:line="360" w:lineRule="auto"/>
        <w:rPr>
          <w:rFonts w:asciiTheme="minorEastAsia" w:hAnsiTheme="minorEastAsia" w:hint="eastAsia"/>
          <w:bdr w:val="single" w:sz="4" w:space="0" w:color="auto"/>
        </w:rPr>
        <w:sectPr w:rsidR="00BD1F98">
          <w:footerReference w:type="default" r:id="rId12"/>
          <w:pgSz w:w="11907" w:h="16840"/>
          <w:pgMar w:top="1134" w:right="1191" w:bottom="1134" w:left="1304" w:header="851" w:footer="992" w:gutter="0"/>
          <w:pgNumType w:fmt="numberInDash"/>
          <w:cols w:space="720"/>
          <w:docGrid w:linePitch="380" w:charSpace="-5735"/>
        </w:sectPr>
      </w:pPr>
    </w:p>
    <w:p w14:paraId="156D7ECD" w14:textId="77777777" w:rsidR="00BD1F98" w:rsidRDefault="00D96829">
      <w:pPr>
        <w:pStyle w:val="2"/>
        <w:pageBreakBefore/>
        <w:spacing w:line="500" w:lineRule="exact"/>
        <w:ind w:firstLineChars="200" w:firstLine="482"/>
        <w:rPr>
          <w:rFonts w:asciiTheme="minorEastAsia" w:hAnsiTheme="minorEastAsia" w:hint="eastAsia"/>
          <w:b/>
          <w:szCs w:val="28"/>
        </w:rPr>
      </w:pPr>
      <w:bookmarkStart w:id="229" w:name="_Toc429584884"/>
      <w:bookmarkStart w:id="230" w:name="_Toc80799903"/>
      <w:bookmarkStart w:id="231" w:name="_Toc196642867"/>
      <w:bookmarkStart w:id="232" w:name="_Toc15326"/>
      <w:bookmarkStart w:id="233" w:name="_Toc65660380"/>
      <w:bookmarkStart w:id="234" w:name="_Toc342913420"/>
      <w:bookmarkStart w:id="235" w:name="_Toc22655"/>
      <w:bookmarkStart w:id="236" w:name="_Toc313008357"/>
      <w:bookmarkStart w:id="237" w:name="_Toc14073"/>
      <w:bookmarkStart w:id="238" w:name="_Toc26085"/>
      <w:bookmarkStart w:id="239" w:name="_Toc313888361"/>
      <w:r>
        <w:rPr>
          <w:rFonts w:asciiTheme="minorEastAsia" w:hAnsiTheme="minorEastAsia" w:hint="eastAsia"/>
          <w:b/>
          <w:szCs w:val="28"/>
        </w:rPr>
        <w:lastRenderedPageBreak/>
        <w:t>一、经济</w:t>
      </w:r>
      <w:bookmarkEnd w:id="229"/>
      <w:bookmarkEnd w:id="230"/>
      <w:r>
        <w:rPr>
          <w:rFonts w:asciiTheme="minorEastAsia" w:hAnsiTheme="minorEastAsia" w:hint="eastAsia"/>
          <w:b/>
          <w:szCs w:val="28"/>
        </w:rPr>
        <w:t>部分</w:t>
      </w:r>
      <w:bookmarkEnd w:id="231"/>
      <w:bookmarkEnd w:id="232"/>
    </w:p>
    <w:p w14:paraId="573AA10D" w14:textId="77777777" w:rsidR="00BD1F98" w:rsidRDefault="00D96829">
      <w:pPr>
        <w:tabs>
          <w:tab w:val="left" w:pos="6300"/>
        </w:tabs>
        <w:snapToGrid w:val="0"/>
        <w:spacing w:line="276" w:lineRule="auto"/>
        <w:ind w:firstLineChars="200" w:firstLine="482"/>
        <w:jc w:val="center"/>
        <w:rPr>
          <w:rFonts w:asciiTheme="minorEastAsia" w:hAnsiTheme="minorEastAsia" w:hint="eastAsia"/>
          <w:b/>
          <w:szCs w:val="28"/>
        </w:rPr>
      </w:pPr>
      <w:r>
        <w:rPr>
          <w:rFonts w:asciiTheme="minorEastAsia" w:hAnsiTheme="minorEastAsia" w:hint="eastAsia"/>
          <w:b/>
          <w:szCs w:val="28"/>
        </w:rPr>
        <w:t>报价函</w:t>
      </w:r>
    </w:p>
    <w:p w14:paraId="146D4F1F" w14:textId="77777777" w:rsidR="00BD1F98" w:rsidRDefault="00D96829">
      <w:pPr>
        <w:tabs>
          <w:tab w:val="left" w:pos="6300"/>
        </w:tabs>
        <w:snapToGrid w:val="0"/>
        <w:spacing w:line="276" w:lineRule="auto"/>
        <w:rPr>
          <w:rFonts w:asciiTheme="minorEastAsia" w:hAnsiTheme="minorEastAsia" w:hint="eastAsia"/>
        </w:rPr>
      </w:pPr>
      <w:r>
        <w:rPr>
          <w:rFonts w:asciiTheme="minorEastAsia" w:hAnsiTheme="minorEastAsia" w:hint="eastAsia"/>
          <w:u w:val="single"/>
        </w:rPr>
        <w:t>（采购代理机构名称）</w:t>
      </w:r>
      <w:r>
        <w:rPr>
          <w:rFonts w:asciiTheme="minorEastAsia" w:hAnsiTheme="minorEastAsia" w:hint="eastAsia"/>
        </w:rPr>
        <w:t>：</w:t>
      </w:r>
    </w:p>
    <w:p w14:paraId="51112287" w14:textId="77777777" w:rsidR="00BD1F98" w:rsidRDefault="00D96829">
      <w:pPr>
        <w:tabs>
          <w:tab w:val="left" w:pos="6300"/>
        </w:tabs>
        <w:snapToGrid w:val="0"/>
        <w:spacing w:line="276" w:lineRule="auto"/>
        <w:ind w:firstLineChars="200" w:firstLine="480"/>
        <w:rPr>
          <w:rFonts w:asciiTheme="minorEastAsia" w:hAnsiTheme="minorEastAsia" w:hint="eastAsia"/>
        </w:rPr>
      </w:pPr>
      <w:r>
        <w:rPr>
          <w:rFonts w:asciiTheme="minorEastAsia" w:hAnsiTheme="minorEastAsia" w:hint="eastAsia"/>
        </w:rPr>
        <w:t>我方收到____________________________（比选项目名称）的竞争性比选文件，经详细研究，决定参加该比选项目的报价。</w:t>
      </w:r>
    </w:p>
    <w:p w14:paraId="38B2026A" w14:textId="282BB68B" w:rsidR="00BD1F98" w:rsidRDefault="00D96829">
      <w:pPr>
        <w:tabs>
          <w:tab w:val="left" w:pos="6300"/>
        </w:tabs>
        <w:snapToGrid w:val="0"/>
        <w:spacing w:line="276" w:lineRule="auto"/>
        <w:ind w:firstLineChars="200" w:firstLine="480"/>
        <w:rPr>
          <w:rFonts w:asciiTheme="minorEastAsia" w:hAnsiTheme="minorEastAsia" w:hint="eastAsia"/>
        </w:rPr>
      </w:pPr>
      <w:r>
        <w:rPr>
          <w:rFonts w:asciiTheme="minorEastAsia" w:hAnsiTheme="minorEastAsia" w:hint="eastAsia"/>
        </w:rPr>
        <w:t>1.愿意按照竞争性比选文件中的一切要求，提供本项目的服务工作，项目包干总报价</w:t>
      </w:r>
      <w:r>
        <w:rPr>
          <w:rFonts w:asciiTheme="minorEastAsia" w:hAnsiTheme="minorEastAsia" w:hint="eastAsia"/>
          <w:szCs w:val="28"/>
        </w:rPr>
        <w:t>为小写</w:t>
      </w:r>
      <w:r>
        <w:rPr>
          <w:rFonts w:asciiTheme="minorEastAsia" w:hAnsiTheme="minorEastAsia" w:hint="eastAsia"/>
          <w:szCs w:val="28"/>
          <w:u w:val="single"/>
        </w:rPr>
        <w:t xml:space="preserve">         </w:t>
      </w:r>
      <w:r w:rsidR="00DD3F80">
        <w:rPr>
          <w:rFonts w:asciiTheme="minorEastAsia" w:hAnsiTheme="minorEastAsia" w:hint="eastAsia"/>
          <w:szCs w:val="28"/>
        </w:rPr>
        <w:t>元</w:t>
      </w:r>
      <w:r>
        <w:rPr>
          <w:rFonts w:asciiTheme="minorEastAsia" w:hAnsiTheme="minorEastAsia" w:hint="eastAsia"/>
          <w:szCs w:val="28"/>
        </w:rPr>
        <w:t>。 大写：</w:t>
      </w:r>
      <w:r>
        <w:rPr>
          <w:rFonts w:asciiTheme="minorEastAsia" w:hAnsiTheme="minorEastAsia" w:hint="eastAsia"/>
          <w:b/>
          <w:bCs/>
          <w:szCs w:val="28"/>
          <w:u w:val="single"/>
        </w:rPr>
        <w:t xml:space="preserve">             </w:t>
      </w:r>
      <w:r>
        <w:rPr>
          <w:rFonts w:asciiTheme="minorEastAsia" w:hAnsiTheme="minorEastAsia" w:hint="eastAsia"/>
          <w:szCs w:val="28"/>
        </w:rPr>
        <w:t xml:space="preserve">  。</w:t>
      </w:r>
    </w:p>
    <w:p w14:paraId="5A4F673C" w14:textId="77777777" w:rsidR="00BD1F98" w:rsidRDefault="00D96829">
      <w:pPr>
        <w:tabs>
          <w:tab w:val="left" w:pos="6300"/>
        </w:tabs>
        <w:snapToGrid w:val="0"/>
        <w:spacing w:line="276" w:lineRule="auto"/>
        <w:ind w:firstLineChars="200" w:firstLine="480"/>
        <w:rPr>
          <w:rFonts w:asciiTheme="minorEastAsia" w:hAnsiTheme="minorEastAsia" w:hint="eastAsia"/>
        </w:rPr>
      </w:pPr>
      <w:r>
        <w:rPr>
          <w:rFonts w:asciiTheme="minorEastAsia" w:hAnsiTheme="minorEastAsia" w:hint="eastAsia"/>
        </w:rPr>
        <w:t>2.我方现提交的响应文件为：响应文件正本</w:t>
      </w:r>
      <w:r>
        <w:rPr>
          <w:rFonts w:asciiTheme="minorEastAsia" w:hAnsiTheme="minorEastAsia" w:hint="eastAsia"/>
          <w:u w:val="single"/>
        </w:rPr>
        <w:t xml:space="preserve">   </w:t>
      </w:r>
      <w:r>
        <w:rPr>
          <w:rFonts w:asciiTheme="minorEastAsia" w:hAnsiTheme="minorEastAsia" w:hint="eastAsia"/>
        </w:rPr>
        <w:t>份，副本</w:t>
      </w:r>
      <w:r>
        <w:rPr>
          <w:rFonts w:asciiTheme="minorEastAsia" w:hAnsiTheme="minorEastAsia" w:hint="eastAsia"/>
          <w:u w:val="single"/>
        </w:rPr>
        <w:t xml:space="preserve">   </w:t>
      </w:r>
      <w:r>
        <w:rPr>
          <w:rFonts w:asciiTheme="minorEastAsia" w:hAnsiTheme="minorEastAsia" w:hint="eastAsia"/>
        </w:rPr>
        <w:t>份。</w:t>
      </w:r>
    </w:p>
    <w:p w14:paraId="24093B2A" w14:textId="77777777" w:rsidR="00BD1F98" w:rsidRDefault="00D96829">
      <w:pPr>
        <w:tabs>
          <w:tab w:val="left" w:pos="6300"/>
        </w:tabs>
        <w:snapToGrid w:val="0"/>
        <w:spacing w:line="276" w:lineRule="auto"/>
        <w:ind w:firstLineChars="200" w:firstLine="480"/>
        <w:rPr>
          <w:rFonts w:asciiTheme="minorEastAsia" w:hAnsiTheme="minorEastAsia" w:hint="eastAsia"/>
        </w:rPr>
      </w:pPr>
      <w:r>
        <w:rPr>
          <w:rFonts w:asciiTheme="minorEastAsia" w:hAnsiTheme="minorEastAsia" w:hint="eastAsia"/>
        </w:rPr>
        <w:t>3.我方承诺：本次报价的有效期为提交响应文件截止时间起90天。</w:t>
      </w:r>
    </w:p>
    <w:p w14:paraId="638EA9C2" w14:textId="77777777" w:rsidR="00BD1F98" w:rsidRDefault="00D96829">
      <w:pPr>
        <w:tabs>
          <w:tab w:val="left" w:pos="6300"/>
        </w:tabs>
        <w:snapToGrid w:val="0"/>
        <w:spacing w:line="276" w:lineRule="auto"/>
        <w:ind w:firstLineChars="200" w:firstLine="480"/>
        <w:rPr>
          <w:rFonts w:asciiTheme="minorEastAsia" w:hAnsiTheme="minorEastAsia" w:hint="eastAsia"/>
        </w:rPr>
      </w:pPr>
      <w:r>
        <w:rPr>
          <w:rFonts w:asciiTheme="minorEastAsia" w:hAnsiTheme="minorEastAsia" w:hint="eastAsia"/>
        </w:rPr>
        <w:t>4.我方完全理解和接受贵方竞争性比选文件的一切规定和要求及评审办法。</w:t>
      </w:r>
    </w:p>
    <w:p w14:paraId="2EF59B8C" w14:textId="77777777" w:rsidR="00BD1F98" w:rsidRDefault="00D96829">
      <w:pPr>
        <w:tabs>
          <w:tab w:val="left" w:pos="6300"/>
        </w:tabs>
        <w:snapToGrid w:val="0"/>
        <w:spacing w:line="276" w:lineRule="auto"/>
        <w:ind w:firstLineChars="200" w:firstLine="480"/>
        <w:rPr>
          <w:rFonts w:asciiTheme="minorEastAsia" w:hAnsiTheme="minorEastAsia" w:hint="eastAsia"/>
        </w:rPr>
      </w:pPr>
      <w:r>
        <w:rPr>
          <w:rFonts w:asciiTheme="minorEastAsia" w:hAnsiTheme="minorEastAsia" w:hint="eastAsia"/>
        </w:rPr>
        <w:t>5.在整个比选过程中，我方若有违规行为，接受按照《中华人民共和国政府采购法》和《竞争性比选文件》之规定给予惩罚。</w:t>
      </w:r>
    </w:p>
    <w:p w14:paraId="656287B3" w14:textId="77777777" w:rsidR="00BD1F98" w:rsidRDefault="00D96829">
      <w:pPr>
        <w:tabs>
          <w:tab w:val="left" w:pos="6300"/>
        </w:tabs>
        <w:snapToGrid w:val="0"/>
        <w:spacing w:line="276" w:lineRule="auto"/>
        <w:ind w:firstLineChars="200" w:firstLine="480"/>
        <w:rPr>
          <w:rFonts w:asciiTheme="minorEastAsia" w:hAnsiTheme="minorEastAsia" w:hint="eastAsia"/>
        </w:rPr>
      </w:pPr>
      <w:r>
        <w:rPr>
          <w:rFonts w:asciiTheme="minorEastAsia" w:hAnsiTheme="minorEastAsia" w:hint="eastAsia"/>
        </w:rPr>
        <w:t>6.我方若成为成交供应商，将按照最终报价结果签订合同，并且严格履行合同义务。本承诺函将成为合同不可分割的一部分，与合同具有同等的法律效力。</w:t>
      </w:r>
    </w:p>
    <w:p w14:paraId="22DD23F3" w14:textId="77777777" w:rsidR="00BD1F98" w:rsidRDefault="00D96829">
      <w:pPr>
        <w:tabs>
          <w:tab w:val="left" w:pos="6300"/>
        </w:tabs>
        <w:snapToGrid w:val="0"/>
        <w:spacing w:line="276" w:lineRule="auto"/>
        <w:ind w:firstLineChars="200" w:firstLine="480"/>
        <w:rPr>
          <w:rFonts w:asciiTheme="minorEastAsia" w:hAnsiTheme="minorEastAsia" w:hint="eastAsia"/>
        </w:rPr>
      </w:pPr>
      <w:r>
        <w:rPr>
          <w:rFonts w:asciiTheme="minorEastAsia" w:hAnsiTheme="minorEastAsia" w:hint="eastAsia"/>
        </w:rPr>
        <w:t>7.我方同意按竞争性比选文件规定，交纳竞争性比选文件要求的保证金。如果我方成为成交供应商，保证在接到成交通知书后，向采购代理机构缴纳竞争性比选文件规定的采购代理服务费。</w:t>
      </w:r>
    </w:p>
    <w:p w14:paraId="22C3138F" w14:textId="77777777" w:rsidR="00BD1F98" w:rsidRDefault="00D96829">
      <w:pPr>
        <w:tabs>
          <w:tab w:val="left" w:pos="6300"/>
        </w:tabs>
        <w:snapToGrid w:val="0"/>
        <w:spacing w:line="276" w:lineRule="auto"/>
        <w:ind w:firstLineChars="200" w:firstLine="480"/>
        <w:rPr>
          <w:rFonts w:asciiTheme="minorEastAsia" w:hAnsiTheme="minorEastAsia" w:hint="eastAsia"/>
        </w:rPr>
      </w:pPr>
      <w:r>
        <w:rPr>
          <w:rFonts w:asciiTheme="minorEastAsia" w:hAnsiTheme="minorEastAsia" w:hint="eastAsia"/>
        </w:rPr>
        <w:t>8.</w:t>
      </w:r>
      <w:r>
        <w:rPr>
          <w:rFonts w:asciiTheme="minorEastAsia" w:hAnsiTheme="minorEastAsia" w:hint="eastAsia"/>
          <w:szCs w:val="28"/>
        </w:rPr>
        <w:t>我方未</w:t>
      </w:r>
      <w:r>
        <w:rPr>
          <w:rFonts w:asciiTheme="minorEastAsia" w:hAnsiTheme="minorEastAsia"/>
        </w:rPr>
        <w:t>为采购项目提供整体设计、规范编制或者项目管理、监理、检测等服务。</w:t>
      </w:r>
    </w:p>
    <w:p w14:paraId="3BA12B15" w14:textId="77777777" w:rsidR="00BD1F98" w:rsidRDefault="00D96829">
      <w:pPr>
        <w:tabs>
          <w:tab w:val="left" w:pos="6300"/>
        </w:tabs>
        <w:snapToGrid w:val="0"/>
        <w:spacing w:line="276" w:lineRule="auto"/>
        <w:ind w:firstLine="570"/>
        <w:rPr>
          <w:rFonts w:asciiTheme="minorEastAsia" w:hAnsiTheme="minorEastAsia" w:hint="eastAsia"/>
        </w:rPr>
      </w:pPr>
      <w:bookmarkStart w:id="240" w:name="OLE_LINK2"/>
      <w:r>
        <w:rPr>
          <w:rFonts w:asciiTheme="minorEastAsia" w:hAnsiTheme="minorEastAsia" w:hint="eastAsia"/>
        </w:rPr>
        <w:t>供应商（公章）或自然人签署：</w:t>
      </w:r>
    </w:p>
    <w:p w14:paraId="1EF6E87B" w14:textId="77777777" w:rsidR="00BD1F98" w:rsidRDefault="00D96829">
      <w:pPr>
        <w:tabs>
          <w:tab w:val="left" w:pos="6300"/>
        </w:tabs>
        <w:snapToGrid w:val="0"/>
        <w:spacing w:line="276" w:lineRule="auto"/>
        <w:ind w:firstLine="570"/>
        <w:rPr>
          <w:rFonts w:asciiTheme="minorEastAsia" w:hAnsiTheme="minorEastAsia" w:hint="eastAsia"/>
        </w:rPr>
      </w:pPr>
      <w:r>
        <w:rPr>
          <w:rFonts w:asciiTheme="minorEastAsia" w:hAnsiTheme="minorEastAsia" w:hint="eastAsia"/>
        </w:rPr>
        <w:t xml:space="preserve">地址：  </w:t>
      </w:r>
    </w:p>
    <w:p w14:paraId="04A7E926" w14:textId="77777777" w:rsidR="00BD1F98" w:rsidRDefault="00D96829">
      <w:pPr>
        <w:tabs>
          <w:tab w:val="left" w:pos="6300"/>
        </w:tabs>
        <w:snapToGrid w:val="0"/>
        <w:spacing w:line="276" w:lineRule="auto"/>
        <w:ind w:firstLine="570"/>
        <w:rPr>
          <w:rFonts w:asciiTheme="minorEastAsia" w:hAnsiTheme="minorEastAsia" w:hint="eastAsia"/>
        </w:rPr>
      </w:pPr>
      <w:r>
        <w:rPr>
          <w:rFonts w:asciiTheme="minorEastAsia" w:hAnsiTheme="minorEastAsia" w:hint="eastAsia"/>
        </w:rPr>
        <w:t>电话：                           传真：</w:t>
      </w:r>
    </w:p>
    <w:p w14:paraId="7E0409D5" w14:textId="77777777" w:rsidR="00BD1F98" w:rsidRDefault="00D96829">
      <w:pPr>
        <w:tabs>
          <w:tab w:val="left" w:pos="6300"/>
        </w:tabs>
        <w:snapToGrid w:val="0"/>
        <w:spacing w:line="276" w:lineRule="auto"/>
        <w:ind w:firstLine="570"/>
        <w:rPr>
          <w:rFonts w:asciiTheme="minorEastAsia" w:hAnsiTheme="minorEastAsia" w:hint="eastAsia"/>
        </w:rPr>
      </w:pPr>
      <w:r>
        <w:rPr>
          <w:rFonts w:asciiTheme="minorEastAsia" w:hAnsiTheme="minorEastAsia" w:hint="eastAsia"/>
        </w:rPr>
        <w:t>网址：                           邮编：</w:t>
      </w:r>
    </w:p>
    <w:p w14:paraId="6DFDEDDD" w14:textId="77777777" w:rsidR="00BD1F98" w:rsidRDefault="00D96829">
      <w:pPr>
        <w:tabs>
          <w:tab w:val="left" w:pos="6300"/>
        </w:tabs>
        <w:snapToGrid w:val="0"/>
        <w:spacing w:line="276" w:lineRule="auto"/>
        <w:ind w:firstLine="570"/>
        <w:rPr>
          <w:rFonts w:asciiTheme="minorEastAsia" w:hAnsiTheme="minorEastAsia" w:hint="eastAsia"/>
        </w:rPr>
      </w:pPr>
      <w:r>
        <w:rPr>
          <w:rFonts w:asciiTheme="minorEastAsia" w:hAnsiTheme="minorEastAsia" w:hint="eastAsia"/>
        </w:rPr>
        <w:t>联系人：</w:t>
      </w:r>
    </w:p>
    <w:p w14:paraId="02B010DD" w14:textId="77777777" w:rsidR="00BD1F98" w:rsidRDefault="00D96829">
      <w:pPr>
        <w:snapToGrid w:val="0"/>
        <w:spacing w:line="276" w:lineRule="auto"/>
        <w:ind w:firstLineChars="200" w:firstLine="480"/>
        <w:rPr>
          <w:rFonts w:asciiTheme="minorEastAsia" w:hAnsiTheme="minorEastAsia" w:hint="eastAsia"/>
        </w:rPr>
        <w:sectPr w:rsidR="00BD1F98">
          <w:pgSz w:w="11907" w:h="16840"/>
          <w:pgMar w:top="1134" w:right="1191" w:bottom="1134" w:left="1304" w:header="851" w:footer="992" w:gutter="0"/>
          <w:pgNumType w:fmt="numberInDash"/>
          <w:cols w:space="720"/>
          <w:docGrid w:linePitch="380" w:charSpace="-5735"/>
        </w:sectPr>
      </w:pPr>
      <w:r>
        <w:rPr>
          <w:rFonts w:asciiTheme="minorEastAsia" w:hAnsiTheme="minorEastAsia" w:hint="eastAsia"/>
        </w:rPr>
        <w:t xml:space="preserve">                                      年   月   日</w:t>
      </w:r>
    </w:p>
    <w:p w14:paraId="77470B0A" w14:textId="77777777" w:rsidR="00BD1F98" w:rsidRDefault="00D96829">
      <w:pPr>
        <w:pStyle w:val="2"/>
        <w:spacing w:line="400" w:lineRule="exact"/>
        <w:rPr>
          <w:rFonts w:asciiTheme="minorEastAsia" w:hAnsiTheme="minorEastAsia" w:hint="eastAsia"/>
        </w:rPr>
      </w:pPr>
      <w:bookmarkStart w:id="241" w:name="_Toc196642868"/>
      <w:bookmarkStart w:id="242" w:name="_Toc20707"/>
      <w:bookmarkEnd w:id="240"/>
      <w:r>
        <w:rPr>
          <w:rFonts w:asciiTheme="minorEastAsia" w:hAnsiTheme="minorEastAsia" w:hint="eastAsia"/>
        </w:rPr>
        <w:lastRenderedPageBreak/>
        <w:t>二、服务部分</w:t>
      </w:r>
      <w:bookmarkEnd w:id="233"/>
      <w:bookmarkEnd w:id="234"/>
      <w:bookmarkEnd w:id="235"/>
      <w:bookmarkEnd w:id="236"/>
      <w:bookmarkEnd w:id="237"/>
      <w:bookmarkEnd w:id="238"/>
      <w:bookmarkEnd w:id="239"/>
      <w:bookmarkEnd w:id="241"/>
      <w:bookmarkEnd w:id="242"/>
    </w:p>
    <w:p w14:paraId="6D9682AB" w14:textId="77777777" w:rsidR="00BD1F98" w:rsidRDefault="00D96829">
      <w:pPr>
        <w:ind w:firstLineChars="200" w:firstLine="480"/>
        <w:jc w:val="center"/>
        <w:rPr>
          <w:rFonts w:hint="eastAsia"/>
        </w:rPr>
      </w:pPr>
      <w:r>
        <w:rPr>
          <w:rFonts w:hint="eastAsia"/>
        </w:rPr>
        <w:t>服务需求响应承诺</w:t>
      </w:r>
    </w:p>
    <w:p w14:paraId="4D5210B2" w14:textId="77777777" w:rsidR="00BD1F98" w:rsidRDefault="00D96829">
      <w:pPr>
        <w:tabs>
          <w:tab w:val="left" w:pos="6300"/>
        </w:tabs>
        <w:snapToGrid w:val="0"/>
        <w:rPr>
          <w:rFonts w:hint="eastAsia"/>
        </w:rPr>
      </w:pPr>
      <w:r>
        <w:rPr>
          <w:rFonts w:hint="eastAsia"/>
        </w:rPr>
        <w:t>致</w:t>
      </w:r>
      <w:r>
        <w:rPr>
          <w:rFonts w:hint="eastAsia"/>
          <w:u w:val="single"/>
        </w:rPr>
        <w:t xml:space="preserve">                   </w:t>
      </w:r>
      <w:r>
        <w:rPr>
          <w:rFonts w:hint="eastAsia"/>
        </w:rPr>
        <w:t>（采购人名称）：</w:t>
      </w:r>
    </w:p>
    <w:p w14:paraId="04B35517" w14:textId="77777777" w:rsidR="00BD1F98" w:rsidRDefault="00D96829">
      <w:pPr>
        <w:tabs>
          <w:tab w:val="left" w:pos="6300"/>
        </w:tabs>
        <w:snapToGrid w:val="0"/>
        <w:ind w:firstLineChars="200" w:firstLine="480"/>
        <w:rPr>
          <w:rFonts w:hint="eastAsia"/>
        </w:rPr>
      </w:pPr>
      <w:r>
        <w:rPr>
          <w:rFonts w:hint="eastAsia"/>
        </w:rPr>
        <w:t xml:space="preserve">    </w:t>
      </w:r>
      <w:r>
        <w:rPr>
          <w:rFonts w:hint="eastAsia"/>
          <w:u w:val="single"/>
        </w:rPr>
        <w:t xml:space="preserve">              </w:t>
      </w:r>
      <w:r>
        <w:rPr>
          <w:rFonts w:hint="eastAsia"/>
        </w:rPr>
        <w:t>（供应商名称）郑重承诺完全响应本项目竞争性比选文件“第二篇  项目服务需求”全部内容和要求，并响应如下：</w:t>
      </w:r>
    </w:p>
    <w:p w14:paraId="2FF3330C" w14:textId="77777777" w:rsidR="00DD3F80" w:rsidRDefault="00DD3F80" w:rsidP="00DD3F80">
      <w:pPr>
        <w:ind w:firstLineChars="200" w:firstLine="480"/>
        <w:rPr>
          <w:rFonts w:hint="eastAsia"/>
        </w:rPr>
      </w:pPr>
      <w:r>
        <w:rPr>
          <w:rFonts w:hint="eastAsia"/>
        </w:rPr>
        <w:t>1、项目概况</w:t>
      </w:r>
    </w:p>
    <w:p w14:paraId="1FFA2722" w14:textId="77777777" w:rsidR="00DD3F80" w:rsidRDefault="00DD3F80" w:rsidP="00DD3F80">
      <w:pPr>
        <w:ind w:firstLineChars="200" w:firstLine="480"/>
        <w:rPr>
          <w:rFonts w:hint="eastAsia"/>
        </w:rPr>
      </w:pPr>
      <w:r>
        <w:rPr>
          <w:rFonts w:hint="eastAsia"/>
        </w:rPr>
        <w:t>垫江县生活垃圾填埋场飞灰吨袋转运服务合同将于2025年5月31日到期。为保证飞灰吨袋转运服务正常运营，不断档，需继续通过公开比选服务单位进行垫江县生活垃圾填埋场飞灰吨袋转运服务，时间从2025年6月1日至2026年5月31日，为期一年。</w:t>
      </w:r>
    </w:p>
    <w:p w14:paraId="5ABBF9AC" w14:textId="77777777" w:rsidR="00DD3F80" w:rsidRDefault="00DD3F80" w:rsidP="00DD3F80">
      <w:pPr>
        <w:ind w:firstLineChars="200" w:firstLine="480"/>
        <w:rPr>
          <w:rFonts w:hint="eastAsia"/>
        </w:rPr>
      </w:pPr>
      <w:r>
        <w:rPr>
          <w:rFonts w:hint="eastAsia"/>
        </w:rPr>
        <w:t>2、服务内容及要求</w:t>
      </w:r>
    </w:p>
    <w:p w14:paraId="78662FC5" w14:textId="77777777" w:rsidR="00DD3F80" w:rsidRDefault="00DD3F80" w:rsidP="00DD3F80">
      <w:pPr>
        <w:ind w:firstLineChars="200" w:firstLine="480"/>
        <w:rPr>
          <w:rFonts w:hint="eastAsia"/>
        </w:rPr>
      </w:pPr>
      <w:r>
        <w:rPr>
          <w:rFonts w:hint="eastAsia"/>
        </w:rPr>
        <w:t>本项目需成交供应商提供挖掘机1台（起吊重量不低于1吨），转运货车（载重量不少于10吨）2台（含挖掘机操作人员及转运车驾驶员），转运车辆从填埋场入口至飞灰填埋场卸料，挖掘机在飞灰填埋池进行吊装作业。年均转运服务约3600吨，最终实际转运数量以采购人实际转运量为准，具体以采购人通知为准，每次服务采购人将提前1天通知。</w:t>
      </w:r>
    </w:p>
    <w:p w14:paraId="0343952D" w14:textId="77777777" w:rsidR="00DD3F80" w:rsidRDefault="00DD3F80" w:rsidP="00DD3F80">
      <w:pPr>
        <w:ind w:firstLineChars="200" w:firstLine="480"/>
        <w:rPr>
          <w:rFonts w:hint="eastAsia"/>
        </w:rPr>
      </w:pPr>
      <w:r>
        <w:rPr>
          <w:rFonts w:hint="eastAsia"/>
        </w:rPr>
        <w:t>3、服务要求</w:t>
      </w:r>
    </w:p>
    <w:p w14:paraId="52BE9585" w14:textId="77777777" w:rsidR="00DD3F80" w:rsidRDefault="00DD3F80" w:rsidP="00DD3F80">
      <w:pPr>
        <w:ind w:firstLineChars="200" w:firstLine="480"/>
        <w:rPr>
          <w:rFonts w:hint="eastAsia"/>
        </w:rPr>
      </w:pPr>
      <w:r>
        <w:rPr>
          <w:rFonts w:hint="eastAsia"/>
        </w:rPr>
        <w:t>（1）人员要求：拟配备本项目的挖掘机操作人员及转运车驾驶员须持证上岗，在合同签订前提供相关证件复印件。在合同签订时还须提供本项目开标时间后至合同签订时间段内正规医院出具的挖掘机操作人员及转运车驾驶员的体检报告，若采购人认为体检报告体现的身体状况不适合本项目工作岗位的，成交供应商须无条件更换人员并提供其体检报告。合同实施中，若人员发生变化，须报采购人同意后，方可调整，否则视为违约。</w:t>
      </w:r>
    </w:p>
    <w:p w14:paraId="747AF5AB" w14:textId="77777777" w:rsidR="00DD3F80" w:rsidRDefault="00DD3F80" w:rsidP="00DD3F80">
      <w:pPr>
        <w:ind w:firstLineChars="200" w:firstLine="480"/>
        <w:rPr>
          <w:rFonts w:hint="eastAsia"/>
        </w:rPr>
      </w:pPr>
      <w:r>
        <w:rPr>
          <w:rFonts w:hint="eastAsia"/>
        </w:rPr>
        <w:t>（2）成交供应商须为拟配备本项目的挖掘机操作人员及转运车驾驶员进行岗前培训，购买工伤保险以及国家规定的必须为员工购买的相关保险，同时挖掘机和转运货车须按国家规定购买相应保险；成交供应商在服务过程中出现的一切人身及财产安全事故由本项目成交供应商负责。</w:t>
      </w:r>
    </w:p>
    <w:p w14:paraId="1DC6091F" w14:textId="2C2F969C" w:rsidR="00BD1F98" w:rsidRDefault="00DD3F80" w:rsidP="00DD3F80">
      <w:pPr>
        <w:ind w:firstLineChars="200" w:firstLine="480"/>
        <w:rPr>
          <w:rFonts w:hint="eastAsia"/>
        </w:rPr>
      </w:pPr>
      <w:r>
        <w:rPr>
          <w:rFonts w:hint="eastAsia"/>
        </w:rPr>
        <w:t>（3）服务过程中若因挖掘机和转运货车故障维修，成交供应商在2小时内不能调派车辆从而导致采购人工作进程延误超4小时的，按1000元/次处以违约金；该情形出现超过3次，采购人有权单方面终止合同，成交供应商不得有任何异议。</w:t>
      </w:r>
    </w:p>
    <w:p w14:paraId="053205F3" w14:textId="77777777" w:rsidR="00BD1F98" w:rsidRDefault="00D96829">
      <w:pPr>
        <w:tabs>
          <w:tab w:val="left" w:pos="6300"/>
        </w:tabs>
        <w:snapToGrid w:val="0"/>
        <w:ind w:firstLineChars="200" w:firstLine="480"/>
        <w:rPr>
          <w:rFonts w:hint="eastAsia"/>
        </w:rPr>
      </w:pPr>
      <w:r>
        <w:rPr>
          <w:rFonts w:hint="eastAsia"/>
        </w:rPr>
        <w:t>我方对以上承诺负全部法律责任。</w:t>
      </w:r>
    </w:p>
    <w:p w14:paraId="15894CC8" w14:textId="77777777" w:rsidR="00BD1F98" w:rsidRDefault="00D96829">
      <w:pPr>
        <w:tabs>
          <w:tab w:val="left" w:pos="6300"/>
        </w:tabs>
        <w:snapToGrid w:val="0"/>
        <w:ind w:firstLineChars="200" w:firstLine="480"/>
        <w:rPr>
          <w:rFonts w:hint="eastAsia"/>
        </w:rPr>
      </w:pPr>
      <w:r>
        <w:rPr>
          <w:rFonts w:hint="eastAsia"/>
        </w:rPr>
        <w:t>特此承诺。</w:t>
      </w:r>
    </w:p>
    <w:p w14:paraId="44361865" w14:textId="77777777" w:rsidR="00BD1F98" w:rsidRDefault="00BD1F98">
      <w:pPr>
        <w:tabs>
          <w:tab w:val="left" w:pos="6300"/>
        </w:tabs>
        <w:snapToGrid w:val="0"/>
        <w:ind w:firstLineChars="200" w:firstLine="480"/>
        <w:rPr>
          <w:rFonts w:hint="eastAsia"/>
        </w:rPr>
      </w:pPr>
    </w:p>
    <w:p w14:paraId="3BFB5B7F" w14:textId="77777777" w:rsidR="00BD1F98" w:rsidRDefault="00D96829">
      <w:pPr>
        <w:tabs>
          <w:tab w:val="left" w:pos="6300"/>
        </w:tabs>
        <w:snapToGrid w:val="0"/>
        <w:ind w:firstLineChars="200" w:firstLine="480"/>
        <w:jc w:val="right"/>
        <w:rPr>
          <w:rFonts w:hint="eastAsia"/>
        </w:rPr>
      </w:pPr>
      <w:r>
        <w:rPr>
          <w:rFonts w:hint="eastAsia"/>
        </w:rPr>
        <w:t>（供应商公章）</w:t>
      </w:r>
    </w:p>
    <w:p w14:paraId="1591887A" w14:textId="77777777" w:rsidR="00BD1F98" w:rsidRDefault="00D96829">
      <w:pPr>
        <w:tabs>
          <w:tab w:val="left" w:pos="6300"/>
        </w:tabs>
        <w:snapToGrid w:val="0"/>
        <w:ind w:firstLineChars="200" w:firstLine="480"/>
        <w:jc w:val="right"/>
        <w:rPr>
          <w:rFonts w:asciiTheme="minorEastAsia" w:hAnsiTheme="minorEastAsia" w:hint="eastAsia"/>
        </w:rPr>
      </w:pPr>
      <w:r>
        <w:rPr>
          <w:rFonts w:hint="eastAsia"/>
        </w:rPr>
        <w:t>年   月   日</w:t>
      </w:r>
    </w:p>
    <w:p w14:paraId="4A5C5427" w14:textId="77777777" w:rsidR="00BD1F98" w:rsidRDefault="00BD1F98">
      <w:pPr>
        <w:tabs>
          <w:tab w:val="left" w:pos="6300"/>
        </w:tabs>
        <w:snapToGrid w:val="0"/>
        <w:spacing w:line="500" w:lineRule="exact"/>
        <w:ind w:firstLineChars="200" w:firstLine="480"/>
        <w:rPr>
          <w:rFonts w:asciiTheme="minorEastAsia" w:hAnsiTheme="minorEastAsia" w:hint="eastAsia"/>
        </w:rPr>
      </w:pPr>
    </w:p>
    <w:p w14:paraId="3456D8F1" w14:textId="77777777" w:rsidR="00BD1F98" w:rsidRDefault="00D96829">
      <w:pPr>
        <w:pStyle w:val="2"/>
        <w:spacing w:line="400" w:lineRule="exact"/>
        <w:ind w:firstLineChars="200" w:firstLine="480"/>
        <w:rPr>
          <w:rFonts w:asciiTheme="minorEastAsia" w:hAnsiTheme="minorEastAsia" w:hint="eastAsia"/>
        </w:rPr>
      </w:pPr>
      <w:r>
        <w:rPr>
          <w:rFonts w:asciiTheme="minorEastAsia" w:hAnsiTheme="minorEastAsia"/>
        </w:rPr>
        <w:br w:type="page"/>
      </w:r>
      <w:bookmarkStart w:id="243" w:name="_Toc65660381"/>
      <w:bookmarkStart w:id="244" w:name="_Toc196642869"/>
      <w:bookmarkStart w:id="245" w:name="_Toc32339"/>
      <w:bookmarkStart w:id="246" w:name="_Toc27717"/>
      <w:bookmarkStart w:id="247" w:name="_Toc32158"/>
      <w:bookmarkStart w:id="248" w:name="_Toc31146"/>
      <w:bookmarkStart w:id="249" w:name="_Toc313008358"/>
      <w:bookmarkStart w:id="250" w:name="_Toc342913421"/>
      <w:bookmarkStart w:id="251" w:name="_Toc313888362"/>
      <w:r>
        <w:rPr>
          <w:rFonts w:asciiTheme="minorEastAsia" w:hAnsiTheme="minorEastAsia" w:hint="eastAsia"/>
        </w:rPr>
        <w:lastRenderedPageBreak/>
        <w:t>三、商务部分</w:t>
      </w:r>
      <w:bookmarkEnd w:id="243"/>
      <w:bookmarkEnd w:id="244"/>
      <w:bookmarkEnd w:id="245"/>
      <w:bookmarkEnd w:id="246"/>
      <w:bookmarkEnd w:id="247"/>
      <w:bookmarkEnd w:id="248"/>
    </w:p>
    <w:p w14:paraId="7EBF5CAB" w14:textId="77777777" w:rsidR="00BD1F98" w:rsidRDefault="00D96829">
      <w:pPr>
        <w:ind w:firstLineChars="200" w:firstLine="480"/>
        <w:jc w:val="center"/>
        <w:rPr>
          <w:rFonts w:hint="eastAsia"/>
        </w:rPr>
      </w:pPr>
      <w:r>
        <w:rPr>
          <w:rFonts w:hint="eastAsia"/>
        </w:rPr>
        <w:t>商务需求响应承诺</w:t>
      </w:r>
    </w:p>
    <w:p w14:paraId="0812E372" w14:textId="77777777" w:rsidR="00BD1F98" w:rsidRDefault="00D96829">
      <w:pPr>
        <w:tabs>
          <w:tab w:val="left" w:pos="6300"/>
        </w:tabs>
        <w:snapToGrid w:val="0"/>
        <w:rPr>
          <w:rFonts w:hint="eastAsia"/>
        </w:rPr>
      </w:pPr>
      <w:r>
        <w:rPr>
          <w:rFonts w:hint="eastAsia"/>
        </w:rPr>
        <w:t>致</w:t>
      </w:r>
      <w:r>
        <w:rPr>
          <w:rFonts w:hint="eastAsia"/>
          <w:u w:val="single"/>
        </w:rPr>
        <w:t xml:space="preserve">                   </w:t>
      </w:r>
      <w:r>
        <w:rPr>
          <w:rFonts w:hint="eastAsia"/>
        </w:rPr>
        <w:t>（采购人名称）：</w:t>
      </w:r>
    </w:p>
    <w:p w14:paraId="3662A5DA" w14:textId="77777777" w:rsidR="00BD1F98" w:rsidRDefault="00D96829">
      <w:pPr>
        <w:tabs>
          <w:tab w:val="left" w:pos="6300"/>
        </w:tabs>
        <w:snapToGrid w:val="0"/>
        <w:ind w:firstLineChars="200" w:firstLine="480"/>
        <w:rPr>
          <w:rFonts w:hint="eastAsia"/>
        </w:rPr>
      </w:pPr>
      <w:r>
        <w:rPr>
          <w:rFonts w:hint="eastAsia"/>
        </w:rPr>
        <w:t xml:space="preserve">    </w:t>
      </w:r>
      <w:r>
        <w:rPr>
          <w:rFonts w:hint="eastAsia"/>
          <w:u w:val="single"/>
        </w:rPr>
        <w:t xml:space="preserve">              </w:t>
      </w:r>
      <w:r>
        <w:rPr>
          <w:rFonts w:hint="eastAsia"/>
        </w:rPr>
        <w:t>（供应商名称）郑重承诺完全响应本项目竞争性比选文件“第三篇  项目商务需求”全部内容和要求，并响应如下：</w:t>
      </w:r>
    </w:p>
    <w:p w14:paraId="5585C6B2" w14:textId="77777777" w:rsidR="00DD3F80" w:rsidRDefault="00DD3F80" w:rsidP="00DD3F80">
      <w:pPr>
        <w:tabs>
          <w:tab w:val="left" w:pos="6300"/>
        </w:tabs>
        <w:snapToGrid w:val="0"/>
        <w:ind w:firstLineChars="200" w:firstLine="480"/>
        <w:rPr>
          <w:rFonts w:hint="eastAsia"/>
        </w:rPr>
      </w:pPr>
      <w:r>
        <w:rPr>
          <w:rFonts w:hint="eastAsia"/>
        </w:rPr>
        <w:t>一、服务期、服务地点及考核方式</w:t>
      </w:r>
    </w:p>
    <w:p w14:paraId="08248BE2" w14:textId="77777777" w:rsidR="00DD3F80" w:rsidRDefault="00DD3F80" w:rsidP="00DD3F80">
      <w:pPr>
        <w:tabs>
          <w:tab w:val="left" w:pos="6300"/>
        </w:tabs>
        <w:snapToGrid w:val="0"/>
        <w:ind w:firstLineChars="200" w:firstLine="480"/>
        <w:rPr>
          <w:rFonts w:hint="eastAsia"/>
        </w:rPr>
      </w:pPr>
      <w:r>
        <w:rPr>
          <w:rFonts w:hint="eastAsia"/>
        </w:rPr>
        <w:t>（一）服务期</w:t>
      </w:r>
    </w:p>
    <w:p w14:paraId="7D17222F" w14:textId="77777777" w:rsidR="00DD3F80" w:rsidRDefault="00DD3F80" w:rsidP="00DD3F80">
      <w:pPr>
        <w:tabs>
          <w:tab w:val="left" w:pos="6300"/>
        </w:tabs>
        <w:snapToGrid w:val="0"/>
        <w:ind w:firstLineChars="200" w:firstLine="480"/>
        <w:rPr>
          <w:rFonts w:hint="eastAsia"/>
        </w:rPr>
      </w:pPr>
      <w:r>
        <w:rPr>
          <w:rFonts w:hint="eastAsia"/>
        </w:rPr>
        <w:t>1年（2025年6月1日至2026年5月31日）。</w:t>
      </w:r>
    </w:p>
    <w:p w14:paraId="7B87510B" w14:textId="77777777" w:rsidR="00DD3F80" w:rsidRDefault="00DD3F80" w:rsidP="00DD3F80">
      <w:pPr>
        <w:tabs>
          <w:tab w:val="left" w:pos="6300"/>
        </w:tabs>
        <w:snapToGrid w:val="0"/>
        <w:ind w:firstLineChars="200" w:firstLine="480"/>
        <w:rPr>
          <w:rFonts w:hint="eastAsia"/>
        </w:rPr>
      </w:pPr>
      <w:r>
        <w:rPr>
          <w:rFonts w:hint="eastAsia"/>
        </w:rPr>
        <w:t>（二）服务地点</w:t>
      </w:r>
    </w:p>
    <w:p w14:paraId="113D0976" w14:textId="77777777" w:rsidR="00DD3F80" w:rsidRDefault="00DD3F80" w:rsidP="00DD3F80">
      <w:pPr>
        <w:tabs>
          <w:tab w:val="left" w:pos="6300"/>
        </w:tabs>
        <w:snapToGrid w:val="0"/>
        <w:ind w:firstLineChars="200" w:firstLine="480"/>
        <w:rPr>
          <w:rFonts w:hint="eastAsia"/>
        </w:rPr>
      </w:pPr>
      <w:r>
        <w:rPr>
          <w:rFonts w:hint="eastAsia"/>
        </w:rPr>
        <w:t>垫江县生活垃圾填埋场</w:t>
      </w:r>
    </w:p>
    <w:p w14:paraId="6DA0AE16" w14:textId="77777777" w:rsidR="00DD3F80" w:rsidRDefault="00DD3F80" w:rsidP="00DD3F80">
      <w:pPr>
        <w:tabs>
          <w:tab w:val="left" w:pos="6300"/>
        </w:tabs>
        <w:snapToGrid w:val="0"/>
        <w:ind w:firstLineChars="200" w:firstLine="480"/>
        <w:rPr>
          <w:rFonts w:hint="eastAsia"/>
        </w:rPr>
      </w:pPr>
      <w:r>
        <w:rPr>
          <w:rFonts w:hint="eastAsia"/>
        </w:rPr>
        <w:t>（三）考核方式</w:t>
      </w:r>
    </w:p>
    <w:p w14:paraId="48436100" w14:textId="77777777" w:rsidR="00DD3F80" w:rsidRDefault="00DD3F80" w:rsidP="00DD3F80">
      <w:pPr>
        <w:tabs>
          <w:tab w:val="left" w:pos="6300"/>
        </w:tabs>
        <w:snapToGrid w:val="0"/>
        <w:ind w:firstLineChars="200" w:firstLine="480"/>
        <w:rPr>
          <w:rFonts w:hint="eastAsia"/>
        </w:rPr>
      </w:pPr>
      <w:r>
        <w:rPr>
          <w:rFonts w:hint="eastAsia"/>
        </w:rPr>
        <w:t>季度考核，按比选文件要求的条款进行考核。</w:t>
      </w:r>
    </w:p>
    <w:p w14:paraId="5BED2320" w14:textId="77777777" w:rsidR="00DD3F80" w:rsidRDefault="00DD3F80" w:rsidP="00DD3F80">
      <w:pPr>
        <w:tabs>
          <w:tab w:val="left" w:pos="6300"/>
        </w:tabs>
        <w:snapToGrid w:val="0"/>
        <w:ind w:firstLineChars="200" w:firstLine="480"/>
        <w:rPr>
          <w:rFonts w:hint="eastAsia"/>
        </w:rPr>
      </w:pPr>
      <w:r>
        <w:rPr>
          <w:rFonts w:hint="eastAsia"/>
        </w:rPr>
        <w:t>二、报价要求</w:t>
      </w:r>
    </w:p>
    <w:p w14:paraId="33697292" w14:textId="77777777" w:rsidR="00DD3F80" w:rsidRDefault="00DD3F80" w:rsidP="00DD3F80">
      <w:pPr>
        <w:tabs>
          <w:tab w:val="left" w:pos="6300"/>
        </w:tabs>
        <w:snapToGrid w:val="0"/>
        <w:ind w:firstLineChars="200" w:firstLine="480"/>
        <w:rPr>
          <w:rFonts w:hint="eastAsia"/>
        </w:rPr>
      </w:pPr>
      <w:r>
        <w:rPr>
          <w:rFonts w:hint="eastAsia"/>
        </w:rPr>
        <w:t>1、本次报价须为人民币报价，报价包含按约定的服务期并按服务内容和要求完成全部服务内容所需的所有一切费用，包括但不限于：设备费用、设备维修费用、人员工资、保险费、培训费、采购代理服务费、燃料费、安全文明费、各种应纳的税费、管理费、利润等。以及合同明示或暗示的应由成交供应商承担的一切责任、义务和风险等。</w:t>
      </w:r>
    </w:p>
    <w:p w14:paraId="6F5D0CC0" w14:textId="77777777" w:rsidR="00DD3F80" w:rsidRDefault="00DD3F80" w:rsidP="00DD3F80">
      <w:pPr>
        <w:tabs>
          <w:tab w:val="left" w:pos="6300"/>
        </w:tabs>
        <w:snapToGrid w:val="0"/>
        <w:ind w:firstLineChars="200" w:firstLine="480"/>
        <w:rPr>
          <w:rFonts w:hint="eastAsia"/>
        </w:rPr>
      </w:pPr>
      <w:r>
        <w:rPr>
          <w:rFonts w:hint="eastAsia"/>
        </w:rPr>
        <w:t>2、本项目设置包干总报价最高限价176600.00元，供应商报价不得超过最高限价。</w:t>
      </w:r>
    </w:p>
    <w:p w14:paraId="5FBF070D" w14:textId="77777777" w:rsidR="00DD3F80" w:rsidRDefault="00DD3F80" w:rsidP="00DD3F80">
      <w:pPr>
        <w:tabs>
          <w:tab w:val="left" w:pos="6300"/>
        </w:tabs>
        <w:snapToGrid w:val="0"/>
        <w:ind w:firstLineChars="200" w:firstLine="480"/>
        <w:rPr>
          <w:rFonts w:hint="eastAsia"/>
        </w:rPr>
      </w:pPr>
      <w:r>
        <w:rPr>
          <w:rFonts w:hint="eastAsia"/>
        </w:rPr>
        <w:t>三、服务质量保证</w:t>
      </w:r>
    </w:p>
    <w:p w14:paraId="3E7E6DBE" w14:textId="77777777" w:rsidR="00DD3F80" w:rsidRDefault="00DD3F80" w:rsidP="00DD3F80">
      <w:pPr>
        <w:tabs>
          <w:tab w:val="left" w:pos="6300"/>
        </w:tabs>
        <w:snapToGrid w:val="0"/>
        <w:ind w:firstLineChars="200" w:firstLine="480"/>
        <w:rPr>
          <w:rFonts w:hint="eastAsia"/>
        </w:rPr>
      </w:pPr>
      <w:r>
        <w:rPr>
          <w:rFonts w:hint="eastAsia"/>
        </w:rPr>
        <w:t>成交供应商须确保拟配备服务于本项目的挖掘机和转运货车能正常使用且无重大故障；若在服务过程中出现故障，成交供应商应在确保不影响采购人正常工作需要的情况下及时维修；若该故障维修可能影响采购人正常工作需要的，成交供应商须调派其他车辆提供服务。</w:t>
      </w:r>
    </w:p>
    <w:p w14:paraId="1344DAB5" w14:textId="77777777" w:rsidR="00DD3F80" w:rsidRDefault="00DD3F80" w:rsidP="00DD3F80">
      <w:pPr>
        <w:tabs>
          <w:tab w:val="left" w:pos="6300"/>
        </w:tabs>
        <w:snapToGrid w:val="0"/>
        <w:ind w:firstLineChars="200" w:firstLine="480"/>
        <w:rPr>
          <w:rFonts w:hint="eastAsia"/>
        </w:rPr>
      </w:pPr>
      <w:r>
        <w:rPr>
          <w:rFonts w:hint="eastAsia"/>
        </w:rPr>
        <w:t>四、付款方式</w:t>
      </w:r>
    </w:p>
    <w:p w14:paraId="53870C92" w14:textId="77777777" w:rsidR="00DD3F80" w:rsidRDefault="00DD3F80" w:rsidP="00DD3F80">
      <w:pPr>
        <w:tabs>
          <w:tab w:val="left" w:pos="6300"/>
        </w:tabs>
        <w:snapToGrid w:val="0"/>
        <w:ind w:firstLineChars="200" w:firstLine="480"/>
        <w:rPr>
          <w:rFonts w:hint="eastAsia"/>
        </w:rPr>
      </w:pPr>
      <w:r>
        <w:rPr>
          <w:rFonts w:hint="eastAsia"/>
        </w:rPr>
        <w:t>本项目按季度付款，每季度（3个月）完经采购人考核后按考核结果据实支付不超过合同金额的25%。</w:t>
      </w:r>
    </w:p>
    <w:p w14:paraId="7EFA2D6E" w14:textId="77777777" w:rsidR="00DD3F80" w:rsidRDefault="00DD3F80" w:rsidP="00DD3F80">
      <w:pPr>
        <w:tabs>
          <w:tab w:val="left" w:pos="6300"/>
        </w:tabs>
        <w:snapToGrid w:val="0"/>
        <w:ind w:firstLineChars="200" w:firstLine="480"/>
        <w:rPr>
          <w:rFonts w:hint="eastAsia"/>
        </w:rPr>
      </w:pPr>
      <w:r>
        <w:rPr>
          <w:rFonts w:hint="eastAsia"/>
        </w:rPr>
        <w:t>五、其他商务要求内容</w:t>
      </w:r>
    </w:p>
    <w:p w14:paraId="365CDCDD" w14:textId="5EADC07B" w:rsidR="00BD1F98" w:rsidRDefault="00DD3F80" w:rsidP="00DD3F80">
      <w:pPr>
        <w:tabs>
          <w:tab w:val="left" w:pos="6300"/>
        </w:tabs>
        <w:snapToGrid w:val="0"/>
        <w:ind w:firstLineChars="200" w:firstLine="480"/>
        <w:rPr>
          <w:rFonts w:hint="eastAsia"/>
        </w:rPr>
      </w:pPr>
      <w:r>
        <w:rPr>
          <w:rFonts w:hint="eastAsia"/>
        </w:rPr>
        <w:t>其他未尽事宜由供需双方在采购合同中详细约定。</w:t>
      </w:r>
    </w:p>
    <w:p w14:paraId="23523372" w14:textId="77777777" w:rsidR="00BD1F98" w:rsidRDefault="00D96829">
      <w:pPr>
        <w:tabs>
          <w:tab w:val="left" w:pos="6300"/>
        </w:tabs>
        <w:snapToGrid w:val="0"/>
        <w:ind w:firstLineChars="200" w:firstLine="480"/>
        <w:rPr>
          <w:rFonts w:hint="eastAsia"/>
        </w:rPr>
      </w:pPr>
      <w:r>
        <w:rPr>
          <w:rFonts w:hint="eastAsia"/>
        </w:rPr>
        <w:t>我方对以上承诺负全部法律责任。</w:t>
      </w:r>
    </w:p>
    <w:p w14:paraId="6EDCE491" w14:textId="77777777" w:rsidR="00BD1F98" w:rsidRDefault="00D96829">
      <w:pPr>
        <w:tabs>
          <w:tab w:val="left" w:pos="6300"/>
        </w:tabs>
        <w:snapToGrid w:val="0"/>
        <w:ind w:firstLineChars="200" w:firstLine="480"/>
        <w:rPr>
          <w:rFonts w:hint="eastAsia"/>
        </w:rPr>
      </w:pPr>
      <w:r>
        <w:rPr>
          <w:rFonts w:hint="eastAsia"/>
        </w:rPr>
        <w:t>特此承诺。</w:t>
      </w:r>
    </w:p>
    <w:p w14:paraId="3316A84D" w14:textId="77777777" w:rsidR="00BD1F98" w:rsidRDefault="00BD1F98">
      <w:pPr>
        <w:tabs>
          <w:tab w:val="left" w:pos="6300"/>
        </w:tabs>
        <w:snapToGrid w:val="0"/>
        <w:ind w:firstLineChars="200" w:firstLine="480"/>
        <w:rPr>
          <w:rFonts w:hint="eastAsia"/>
        </w:rPr>
      </w:pPr>
    </w:p>
    <w:p w14:paraId="1E24639D" w14:textId="77777777" w:rsidR="00BD1F98" w:rsidRDefault="00D96829">
      <w:pPr>
        <w:tabs>
          <w:tab w:val="left" w:pos="6300"/>
        </w:tabs>
        <w:snapToGrid w:val="0"/>
        <w:ind w:firstLineChars="200" w:firstLine="480"/>
        <w:jc w:val="right"/>
        <w:rPr>
          <w:rFonts w:hint="eastAsia"/>
        </w:rPr>
      </w:pPr>
      <w:r>
        <w:rPr>
          <w:rFonts w:hint="eastAsia"/>
        </w:rPr>
        <w:t>（供应商公章）</w:t>
      </w:r>
    </w:p>
    <w:p w14:paraId="44375456" w14:textId="77777777" w:rsidR="00BD1F98" w:rsidRDefault="00D96829">
      <w:pPr>
        <w:tabs>
          <w:tab w:val="left" w:pos="6300"/>
        </w:tabs>
        <w:snapToGrid w:val="0"/>
        <w:jc w:val="right"/>
        <w:rPr>
          <w:rFonts w:asciiTheme="minorEastAsia" w:hAnsiTheme="minorEastAsia" w:hint="eastAsia"/>
        </w:rPr>
      </w:pPr>
      <w:r>
        <w:rPr>
          <w:rFonts w:hint="eastAsia"/>
        </w:rPr>
        <w:t>年   月   日</w:t>
      </w:r>
    </w:p>
    <w:p w14:paraId="461C97FB" w14:textId="77777777" w:rsidR="00BD1F98" w:rsidRDefault="00BD1F98">
      <w:pPr>
        <w:tabs>
          <w:tab w:val="left" w:pos="6300"/>
        </w:tabs>
        <w:snapToGrid w:val="0"/>
        <w:spacing w:line="480" w:lineRule="exact"/>
        <w:ind w:firstLineChars="200" w:firstLine="480"/>
        <w:rPr>
          <w:rFonts w:asciiTheme="minorEastAsia" w:hAnsiTheme="minorEastAsia" w:hint="eastAsia"/>
        </w:rPr>
      </w:pPr>
    </w:p>
    <w:p w14:paraId="1D217473" w14:textId="77777777" w:rsidR="00BD1F98" w:rsidRDefault="00D96829">
      <w:pPr>
        <w:pStyle w:val="2"/>
        <w:spacing w:line="400" w:lineRule="exact"/>
        <w:ind w:firstLineChars="200" w:firstLine="480"/>
        <w:rPr>
          <w:rFonts w:asciiTheme="minorEastAsia" w:hAnsiTheme="minorEastAsia" w:hint="eastAsia"/>
        </w:rPr>
      </w:pPr>
      <w:r>
        <w:rPr>
          <w:rFonts w:asciiTheme="minorEastAsia" w:hAnsiTheme="minorEastAsia"/>
        </w:rPr>
        <w:br w:type="page"/>
      </w:r>
      <w:bookmarkStart w:id="252" w:name="_Toc21793"/>
      <w:bookmarkStart w:id="253" w:name="_Toc20162"/>
      <w:bookmarkStart w:id="254" w:name="_Toc196642870"/>
      <w:bookmarkStart w:id="255" w:name="_Toc2082"/>
      <w:bookmarkStart w:id="256" w:name="_Toc65660382"/>
      <w:bookmarkStart w:id="257" w:name="_Toc18179"/>
      <w:r>
        <w:rPr>
          <w:rFonts w:asciiTheme="minorEastAsia" w:hAnsiTheme="minorEastAsia" w:hint="eastAsia"/>
        </w:rPr>
        <w:lastRenderedPageBreak/>
        <w:t>四、</w:t>
      </w:r>
      <w:bookmarkEnd w:id="249"/>
      <w:bookmarkEnd w:id="250"/>
      <w:bookmarkEnd w:id="251"/>
      <w:r>
        <w:rPr>
          <w:rFonts w:asciiTheme="minorEastAsia" w:hAnsiTheme="minorEastAsia" w:hint="eastAsia"/>
        </w:rPr>
        <w:t>资格条件及其他</w:t>
      </w:r>
      <w:bookmarkStart w:id="258" w:name="_Toc342913422"/>
      <w:bookmarkStart w:id="259" w:name="_Toc313008359"/>
      <w:bookmarkStart w:id="260" w:name="_Toc313888363"/>
      <w:bookmarkEnd w:id="252"/>
      <w:bookmarkEnd w:id="253"/>
      <w:bookmarkEnd w:id="254"/>
      <w:bookmarkEnd w:id="255"/>
      <w:bookmarkEnd w:id="256"/>
      <w:bookmarkEnd w:id="257"/>
    </w:p>
    <w:p w14:paraId="7D979F37" w14:textId="77777777" w:rsidR="00BD1F98" w:rsidRDefault="00D96829">
      <w:pPr>
        <w:spacing w:line="400" w:lineRule="exact"/>
        <w:ind w:firstLineChars="200" w:firstLine="480"/>
        <w:rPr>
          <w:rFonts w:asciiTheme="minorEastAsia" w:hAnsiTheme="minorEastAsia" w:hint="eastAsia"/>
        </w:rPr>
      </w:pPr>
      <w:r>
        <w:rPr>
          <w:rFonts w:asciiTheme="minorEastAsia" w:hAnsiTheme="minorEastAsia" w:hint="eastAsia"/>
        </w:rPr>
        <w:t>（一）法人营业执照（副本）或事业单位法人证书（副本）或个体工商户营业执照或有效的自然人身份证明或社会团体法人登记证书复印件</w:t>
      </w:r>
    </w:p>
    <w:p w14:paraId="56B33069" w14:textId="77777777" w:rsidR="00BD1F98" w:rsidRDefault="00BD1F98">
      <w:pPr>
        <w:tabs>
          <w:tab w:val="left" w:pos="6300"/>
        </w:tabs>
        <w:snapToGrid w:val="0"/>
        <w:spacing w:line="500" w:lineRule="exact"/>
        <w:ind w:firstLine="570"/>
        <w:rPr>
          <w:rFonts w:asciiTheme="minorEastAsia" w:hAnsiTheme="minorEastAsia" w:hint="eastAsia"/>
        </w:rPr>
      </w:pPr>
    </w:p>
    <w:p w14:paraId="5E742F1B" w14:textId="77777777" w:rsidR="00BD1F98" w:rsidRDefault="00BD1F98">
      <w:pPr>
        <w:tabs>
          <w:tab w:val="left" w:pos="6300"/>
        </w:tabs>
        <w:snapToGrid w:val="0"/>
        <w:spacing w:line="500" w:lineRule="exact"/>
        <w:ind w:firstLine="570"/>
        <w:rPr>
          <w:rFonts w:asciiTheme="minorEastAsia" w:hAnsiTheme="minorEastAsia" w:hint="eastAsia"/>
        </w:rPr>
      </w:pPr>
    </w:p>
    <w:p w14:paraId="6C7FA1D8" w14:textId="77777777" w:rsidR="00BD1F98" w:rsidRDefault="00BD1F98">
      <w:pPr>
        <w:tabs>
          <w:tab w:val="left" w:pos="6300"/>
        </w:tabs>
        <w:snapToGrid w:val="0"/>
        <w:spacing w:line="500" w:lineRule="exact"/>
        <w:ind w:firstLine="570"/>
        <w:rPr>
          <w:rFonts w:asciiTheme="minorEastAsia" w:hAnsiTheme="minorEastAsia" w:hint="eastAsia"/>
        </w:rPr>
      </w:pPr>
    </w:p>
    <w:p w14:paraId="458721AE" w14:textId="77777777" w:rsidR="00BD1F98" w:rsidRDefault="00BD1F98">
      <w:pPr>
        <w:tabs>
          <w:tab w:val="left" w:pos="6300"/>
        </w:tabs>
        <w:snapToGrid w:val="0"/>
        <w:spacing w:line="500" w:lineRule="exact"/>
        <w:ind w:firstLine="570"/>
        <w:rPr>
          <w:rFonts w:asciiTheme="minorEastAsia" w:hAnsiTheme="minorEastAsia" w:hint="eastAsia"/>
        </w:rPr>
      </w:pPr>
    </w:p>
    <w:p w14:paraId="26341BED" w14:textId="77777777" w:rsidR="00BD1F98" w:rsidRDefault="00BD1F98">
      <w:pPr>
        <w:tabs>
          <w:tab w:val="left" w:pos="6300"/>
        </w:tabs>
        <w:snapToGrid w:val="0"/>
        <w:spacing w:line="500" w:lineRule="exact"/>
        <w:ind w:firstLine="570"/>
        <w:rPr>
          <w:rFonts w:asciiTheme="minorEastAsia" w:hAnsiTheme="minorEastAsia" w:hint="eastAsia"/>
        </w:rPr>
      </w:pPr>
    </w:p>
    <w:p w14:paraId="34B8786D" w14:textId="77777777" w:rsidR="00BD1F98" w:rsidRDefault="00D96829">
      <w:pPr>
        <w:spacing w:line="400" w:lineRule="exact"/>
        <w:ind w:firstLineChars="200" w:firstLine="480"/>
        <w:rPr>
          <w:rFonts w:asciiTheme="minorEastAsia" w:hAnsiTheme="minorEastAsia" w:hint="eastAsia"/>
        </w:rPr>
      </w:pPr>
      <w:r>
        <w:rPr>
          <w:rFonts w:asciiTheme="minorEastAsia" w:hAnsiTheme="minorEastAsia"/>
        </w:rPr>
        <w:br w:type="page"/>
      </w:r>
      <w:r>
        <w:rPr>
          <w:rFonts w:asciiTheme="minorEastAsia" w:hAnsiTheme="minorEastAsia" w:hint="eastAsia"/>
        </w:rPr>
        <w:lastRenderedPageBreak/>
        <w:t>（二）法定代表人身份证明书（格式）</w:t>
      </w:r>
    </w:p>
    <w:p w14:paraId="0730D12E" w14:textId="77777777" w:rsidR="00BD1F98" w:rsidRDefault="00BD1F98">
      <w:pPr>
        <w:tabs>
          <w:tab w:val="left" w:pos="6300"/>
        </w:tabs>
        <w:snapToGrid w:val="0"/>
        <w:spacing w:line="500" w:lineRule="exact"/>
        <w:ind w:firstLine="570"/>
        <w:rPr>
          <w:rFonts w:asciiTheme="minorEastAsia" w:hAnsiTheme="minorEastAsia" w:hint="eastAsia"/>
        </w:rPr>
      </w:pPr>
    </w:p>
    <w:p w14:paraId="642D957E" w14:textId="77777777" w:rsidR="00BD1F98" w:rsidRDefault="00D96829">
      <w:pPr>
        <w:tabs>
          <w:tab w:val="left" w:pos="6300"/>
        </w:tabs>
        <w:snapToGrid w:val="0"/>
        <w:spacing w:line="500" w:lineRule="exact"/>
        <w:ind w:firstLine="570"/>
        <w:rPr>
          <w:rFonts w:asciiTheme="minorEastAsia" w:hAnsiTheme="minorEastAsia" w:hint="eastAsia"/>
        </w:rPr>
      </w:pPr>
      <w:r>
        <w:rPr>
          <w:rFonts w:asciiTheme="minorEastAsia" w:hAnsiTheme="minorEastAsia" w:hint="eastAsia"/>
        </w:rPr>
        <w:t>比选项目名称：</w:t>
      </w:r>
      <w:r>
        <w:rPr>
          <w:rFonts w:asciiTheme="minorEastAsia" w:hAnsiTheme="minorEastAsia" w:hint="eastAsia"/>
          <w:u w:val="single"/>
        </w:rPr>
        <w:t xml:space="preserve">                                                </w:t>
      </w:r>
    </w:p>
    <w:p w14:paraId="6290A03D" w14:textId="77777777" w:rsidR="00BD1F98" w:rsidRDefault="00BD1F98">
      <w:pPr>
        <w:tabs>
          <w:tab w:val="left" w:pos="6300"/>
        </w:tabs>
        <w:snapToGrid w:val="0"/>
        <w:spacing w:line="500" w:lineRule="exact"/>
        <w:ind w:firstLine="570"/>
        <w:rPr>
          <w:rFonts w:asciiTheme="minorEastAsia" w:hAnsiTheme="minorEastAsia" w:hint="eastAsia"/>
        </w:rPr>
      </w:pPr>
    </w:p>
    <w:p w14:paraId="4ABDD962" w14:textId="77777777" w:rsidR="00BD1F98" w:rsidRDefault="00D96829">
      <w:pPr>
        <w:tabs>
          <w:tab w:val="left" w:pos="6300"/>
        </w:tabs>
        <w:snapToGrid w:val="0"/>
        <w:spacing w:line="500" w:lineRule="exact"/>
        <w:rPr>
          <w:rFonts w:asciiTheme="minorEastAsia" w:hAnsiTheme="minorEastAsia" w:hint="eastAsia"/>
        </w:rPr>
      </w:pPr>
      <w:r>
        <w:rPr>
          <w:rFonts w:asciiTheme="minorEastAsia" w:hAnsiTheme="minorEastAsia" w:hint="eastAsia"/>
        </w:rPr>
        <w:t>致：</w:t>
      </w:r>
      <w:r>
        <w:rPr>
          <w:rFonts w:asciiTheme="minorEastAsia" w:hAnsiTheme="minorEastAsia" w:hint="eastAsia"/>
          <w:u w:val="single"/>
        </w:rPr>
        <w:t xml:space="preserve">                     </w:t>
      </w:r>
      <w:r>
        <w:rPr>
          <w:rFonts w:asciiTheme="minorEastAsia" w:hAnsiTheme="minorEastAsia" w:hint="eastAsia"/>
        </w:rPr>
        <w:t>（采购代理机构名称）：</w:t>
      </w:r>
    </w:p>
    <w:p w14:paraId="607A57C0" w14:textId="77777777" w:rsidR="00BD1F98" w:rsidRDefault="00D96829">
      <w:pPr>
        <w:tabs>
          <w:tab w:val="left" w:pos="6300"/>
        </w:tabs>
        <w:snapToGrid w:val="0"/>
        <w:spacing w:line="500" w:lineRule="exact"/>
        <w:ind w:firstLine="570"/>
        <w:rPr>
          <w:rFonts w:asciiTheme="minorEastAsia" w:hAnsiTheme="minorEastAsia" w:hint="eastAsia"/>
        </w:rPr>
      </w:pPr>
      <w:r>
        <w:rPr>
          <w:rFonts w:asciiTheme="minorEastAsia" w:hAnsiTheme="minorEastAsia" w:hint="eastAsia"/>
          <w:u w:val="single"/>
        </w:rPr>
        <w:t xml:space="preserve">        </w:t>
      </w:r>
      <w:r>
        <w:rPr>
          <w:rFonts w:asciiTheme="minorEastAsia" w:hAnsiTheme="minorEastAsia" w:hint="eastAsia"/>
        </w:rPr>
        <w:t>（法定代表人姓名）在</w:t>
      </w:r>
      <w:r>
        <w:rPr>
          <w:rFonts w:asciiTheme="minorEastAsia" w:hAnsiTheme="minorEastAsia" w:hint="eastAsia"/>
          <w:u w:val="single"/>
        </w:rPr>
        <w:t xml:space="preserve">                       </w:t>
      </w:r>
      <w:r>
        <w:rPr>
          <w:rFonts w:asciiTheme="minorEastAsia" w:hAnsiTheme="minorEastAsia" w:hint="eastAsia"/>
        </w:rPr>
        <w:t>（供应商名称）任</w:t>
      </w:r>
      <w:r>
        <w:rPr>
          <w:rFonts w:asciiTheme="minorEastAsia" w:hAnsiTheme="minorEastAsia" w:hint="eastAsia"/>
          <w:u w:val="single"/>
        </w:rPr>
        <w:t xml:space="preserve">    </w:t>
      </w:r>
      <w:r>
        <w:rPr>
          <w:rFonts w:asciiTheme="minorEastAsia" w:hAnsiTheme="minorEastAsia" w:hint="eastAsia"/>
        </w:rPr>
        <w:t>（职务名称）职务，是（供应商名称）</w:t>
      </w:r>
      <w:r>
        <w:rPr>
          <w:rFonts w:asciiTheme="minorEastAsia" w:hAnsiTheme="minorEastAsia" w:hint="eastAsia"/>
          <w:u w:val="single"/>
        </w:rPr>
        <w:t xml:space="preserve">              </w:t>
      </w:r>
      <w:r>
        <w:rPr>
          <w:rFonts w:asciiTheme="minorEastAsia" w:hAnsiTheme="minorEastAsia" w:hint="eastAsia"/>
        </w:rPr>
        <w:t>的法定代表人。</w:t>
      </w:r>
    </w:p>
    <w:p w14:paraId="0A15B6F2" w14:textId="77777777" w:rsidR="00BD1F98" w:rsidRDefault="00BD1F98">
      <w:pPr>
        <w:tabs>
          <w:tab w:val="left" w:pos="6300"/>
        </w:tabs>
        <w:snapToGrid w:val="0"/>
        <w:spacing w:line="500" w:lineRule="exact"/>
        <w:ind w:firstLine="570"/>
        <w:rPr>
          <w:rFonts w:asciiTheme="minorEastAsia" w:hAnsiTheme="minorEastAsia" w:hint="eastAsia"/>
        </w:rPr>
      </w:pPr>
    </w:p>
    <w:p w14:paraId="6EEC2EA7" w14:textId="77777777" w:rsidR="00BD1F98" w:rsidRDefault="00D96829">
      <w:pPr>
        <w:tabs>
          <w:tab w:val="left" w:pos="6300"/>
        </w:tabs>
        <w:snapToGrid w:val="0"/>
        <w:spacing w:line="500" w:lineRule="exact"/>
        <w:ind w:firstLine="570"/>
        <w:rPr>
          <w:rFonts w:asciiTheme="minorEastAsia" w:hAnsiTheme="minorEastAsia" w:hint="eastAsia"/>
        </w:rPr>
      </w:pPr>
      <w:r>
        <w:rPr>
          <w:rFonts w:asciiTheme="minorEastAsia" w:hAnsiTheme="minorEastAsia" w:hint="eastAsia"/>
        </w:rPr>
        <w:t>特此证明。</w:t>
      </w:r>
    </w:p>
    <w:p w14:paraId="2371FCE7" w14:textId="77777777" w:rsidR="00BD1F98" w:rsidRDefault="00BD1F98">
      <w:pPr>
        <w:tabs>
          <w:tab w:val="left" w:pos="6300"/>
        </w:tabs>
        <w:snapToGrid w:val="0"/>
        <w:spacing w:line="500" w:lineRule="exact"/>
        <w:ind w:firstLine="570"/>
        <w:rPr>
          <w:rFonts w:asciiTheme="minorEastAsia" w:hAnsiTheme="minorEastAsia" w:hint="eastAsia"/>
        </w:rPr>
      </w:pPr>
    </w:p>
    <w:p w14:paraId="1B09F8B7" w14:textId="77777777" w:rsidR="00BD1F98" w:rsidRDefault="00BD1F98">
      <w:pPr>
        <w:tabs>
          <w:tab w:val="left" w:pos="6300"/>
        </w:tabs>
        <w:snapToGrid w:val="0"/>
        <w:spacing w:line="500" w:lineRule="exact"/>
        <w:ind w:firstLine="570"/>
        <w:rPr>
          <w:rFonts w:asciiTheme="minorEastAsia" w:hAnsiTheme="minorEastAsia" w:hint="eastAsia"/>
        </w:rPr>
      </w:pPr>
    </w:p>
    <w:p w14:paraId="6A7B97BE" w14:textId="77777777" w:rsidR="00BD1F98" w:rsidRDefault="00BD1F98">
      <w:pPr>
        <w:tabs>
          <w:tab w:val="left" w:pos="6300"/>
        </w:tabs>
        <w:snapToGrid w:val="0"/>
        <w:spacing w:line="500" w:lineRule="exact"/>
        <w:ind w:firstLine="570"/>
        <w:rPr>
          <w:rFonts w:asciiTheme="minorEastAsia" w:hAnsiTheme="minorEastAsia" w:hint="eastAsia"/>
        </w:rPr>
      </w:pPr>
    </w:p>
    <w:p w14:paraId="1AEBC78E" w14:textId="77777777" w:rsidR="00BD1F98" w:rsidRDefault="00D96829">
      <w:pPr>
        <w:tabs>
          <w:tab w:val="left" w:pos="6300"/>
        </w:tabs>
        <w:snapToGrid w:val="0"/>
        <w:spacing w:line="500" w:lineRule="exact"/>
        <w:ind w:firstLine="570"/>
        <w:rPr>
          <w:rFonts w:asciiTheme="minorEastAsia" w:hAnsiTheme="minorEastAsia" w:hint="eastAsia"/>
        </w:rPr>
      </w:pPr>
      <w:r>
        <w:rPr>
          <w:rFonts w:asciiTheme="minorEastAsia" w:hAnsiTheme="minorEastAsia" w:hint="eastAsia"/>
        </w:rPr>
        <w:t xml:space="preserve">                                             （供应商公章）</w:t>
      </w:r>
    </w:p>
    <w:p w14:paraId="45052826" w14:textId="77777777" w:rsidR="00BD1F98" w:rsidRDefault="00BD1F98">
      <w:pPr>
        <w:tabs>
          <w:tab w:val="left" w:pos="6300"/>
        </w:tabs>
        <w:snapToGrid w:val="0"/>
        <w:spacing w:line="500" w:lineRule="exact"/>
        <w:ind w:firstLine="570"/>
        <w:rPr>
          <w:rFonts w:asciiTheme="minorEastAsia" w:hAnsiTheme="minorEastAsia" w:hint="eastAsia"/>
        </w:rPr>
      </w:pPr>
    </w:p>
    <w:p w14:paraId="711F2326" w14:textId="77777777" w:rsidR="00BD1F98" w:rsidRDefault="00D96829">
      <w:pPr>
        <w:tabs>
          <w:tab w:val="left" w:pos="6300"/>
        </w:tabs>
        <w:snapToGrid w:val="0"/>
        <w:spacing w:line="500" w:lineRule="exact"/>
        <w:ind w:firstLine="570"/>
        <w:rPr>
          <w:rFonts w:asciiTheme="minorEastAsia" w:hAnsiTheme="minorEastAsia" w:hint="eastAsia"/>
        </w:rPr>
      </w:pPr>
      <w:r>
        <w:rPr>
          <w:rFonts w:asciiTheme="minorEastAsia" w:hAnsiTheme="minorEastAsia" w:hint="eastAsia"/>
        </w:rPr>
        <w:t xml:space="preserve">                                             年   月   日</w:t>
      </w:r>
    </w:p>
    <w:p w14:paraId="15569802" w14:textId="77777777" w:rsidR="00BD1F98" w:rsidRDefault="00BD1F98">
      <w:pPr>
        <w:tabs>
          <w:tab w:val="left" w:pos="6300"/>
        </w:tabs>
        <w:snapToGrid w:val="0"/>
        <w:spacing w:line="500" w:lineRule="exact"/>
        <w:ind w:firstLine="570"/>
        <w:rPr>
          <w:rFonts w:asciiTheme="minorEastAsia" w:hAnsiTheme="minorEastAsia" w:hint="eastAsia"/>
        </w:rPr>
      </w:pPr>
    </w:p>
    <w:p w14:paraId="29A8A730" w14:textId="77777777" w:rsidR="00BD1F98" w:rsidRDefault="00BD1F98">
      <w:pPr>
        <w:tabs>
          <w:tab w:val="left" w:pos="6300"/>
        </w:tabs>
        <w:snapToGrid w:val="0"/>
        <w:spacing w:line="500" w:lineRule="exact"/>
        <w:ind w:firstLine="570"/>
        <w:rPr>
          <w:rFonts w:asciiTheme="minorEastAsia" w:hAnsiTheme="minorEastAsia" w:hint="eastAsia"/>
        </w:rPr>
      </w:pPr>
    </w:p>
    <w:p w14:paraId="7E510551" w14:textId="77777777" w:rsidR="00BD1F98" w:rsidRDefault="00D96829">
      <w:pPr>
        <w:tabs>
          <w:tab w:val="left" w:pos="6300"/>
        </w:tabs>
        <w:snapToGrid w:val="0"/>
        <w:spacing w:line="500" w:lineRule="exact"/>
        <w:ind w:firstLine="570"/>
        <w:rPr>
          <w:rFonts w:asciiTheme="minorEastAsia" w:hAnsiTheme="minorEastAsia" w:hint="eastAsia"/>
        </w:rPr>
      </w:pPr>
      <w:r>
        <w:rPr>
          <w:rFonts w:asciiTheme="minorEastAsia" w:hAnsiTheme="minorEastAsia" w:hint="eastAsia"/>
        </w:rPr>
        <w:t>法定代表人电话：XXXXXXX      电子邮箱：XXXXXX@XXXXX（若授权他人办理并签署响应文件的可不填写）</w:t>
      </w:r>
    </w:p>
    <w:p w14:paraId="375EEB0B" w14:textId="77777777" w:rsidR="00BD1F98" w:rsidRDefault="00D96829">
      <w:pPr>
        <w:tabs>
          <w:tab w:val="left" w:pos="6300"/>
        </w:tabs>
        <w:snapToGrid w:val="0"/>
        <w:spacing w:line="500" w:lineRule="exact"/>
        <w:ind w:firstLine="570"/>
        <w:rPr>
          <w:rFonts w:asciiTheme="minorEastAsia" w:hAnsiTheme="minorEastAsia" w:hint="eastAsia"/>
        </w:rPr>
      </w:pPr>
      <w:r>
        <w:rPr>
          <w:rFonts w:asciiTheme="minorEastAsia" w:hAnsiTheme="minorEastAsia" w:hint="eastAsia"/>
        </w:rPr>
        <w:t>（附：法定代表人身份证正反面复印件）</w:t>
      </w:r>
    </w:p>
    <w:p w14:paraId="4ACCD2F9" w14:textId="77777777" w:rsidR="00BD1F98" w:rsidRDefault="00BD1F98">
      <w:pPr>
        <w:tabs>
          <w:tab w:val="left" w:pos="6300"/>
        </w:tabs>
        <w:snapToGrid w:val="0"/>
        <w:spacing w:line="500" w:lineRule="exact"/>
        <w:ind w:firstLine="570"/>
        <w:rPr>
          <w:rFonts w:asciiTheme="minorEastAsia" w:hAnsiTheme="minorEastAsia" w:hint="eastAsia"/>
        </w:rPr>
      </w:pPr>
    </w:p>
    <w:p w14:paraId="08335282" w14:textId="77777777" w:rsidR="00BD1F98" w:rsidRDefault="00BD1F98">
      <w:pPr>
        <w:tabs>
          <w:tab w:val="left" w:pos="6300"/>
        </w:tabs>
        <w:snapToGrid w:val="0"/>
        <w:spacing w:line="500" w:lineRule="exact"/>
        <w:ind w:firstLine="570"/>
        <w:rPr>
          <w:rFonts w:asciiTheme="minorEastAsia" w:hAnsiTheme="minorEastAsia" w:hint="eastAsia"/>
        </w:rPr>
      </w:pPr>
    </w:p>
    <w:p w14:paraId="1151EE79" w14:textId="77777777" w:rsidR="00BD1F98" w:rsidRDefault="00BD1F98">
      <w:pPr>
        <w:tabs>
          <w:tab w:val="left" w:pos="6300"/>
        </w:tabs>
        <w:snapToGrid w:val="0"/>
        <w:spacing w:line="500" w:lineRule="exact"/>
        <w:ind w:firstLine="570"/>
        <w:rPr>
          <w:rFonts w:asciiTheme="minorEastAsia" w:hAnsiTheme="minorEastAsia" w:hint="eastAsia"/>
        </w:rPr>
      </w:pPr>
    </w:p>
    <w:p w14:paraId="21D4E5D6" w14:textId="77777777" w:rsidR="00BD1F98" w:rsidRDefault="00BD1F98">
      <w:pPr>
        <w:tabs>
          <w:tab w:val="left" w:pos="6300"/>
        </w:tabs>
        <w:snapToGrid w:val="0"/>
        <w:spacing w:line="500" w:lineRule="exact"/>
        <w:ind w:firstLine="570"/>
        <w:rPr>
          <w:rFonts w:asciiTheme="minorEastAsia" w:hAnsiTheme="minorEastAsia" w:hint="eastAsia"/>
        </w:rPr>
      </w:pPr>
    </w:p>
    <w:p w14:paraId="63410C02" w14:textId="77777777" w:rsidR="00BD1F98" w:rsidRDefault="00BD1F98">
      <w:pPr>
        <w:tabs>
          <w:tab w:val="left" w:pos="6300"/>
        </w:tabs>
        <w:snapToGrid w:val="0"/>
        <w:spacing w:line="500" w:lineRule="exact"/>
        <w:ind w:firstLine="570"/>
        <w:rPr>
          <w:rFonts w:asciiTheme="minorEastAsia" w:hAnsiTheme="minorEastAsia" w:hint="eastAsia"/>
        </w:rPr>
      </w:pPr>
    </w:p>
    <w:p w14:paraId="41F49B0E" w14:textId="77777777" w:rsidR="00BD1F98" w:rsidRDefault="00BD1F98">
      <w:pPr>
        <w:tabs>
          <w:tab w:val="left" w:pos="6300"/>
        </w:tabs>
        <w:snapToGrid w:val="0"/>
        <w:spacing w:line="500" w:lineRule="exact"/>
        <w:ind w:firstLine="570"/>
        <w:rPr>
          <w:rFonts w:asciiTheme="minorEastAsia" w:hAnsiTheme="minorEastAsia" w:hint="eastAsia"/>
        </w:rPr>
      </w:pPr>
    </w:p>
    <w:p w14:paraId="416A564E" w14:textId="77777777" w:rsidR="00BD1F98" w:rsidRDefault="00BD1F98">
      <w:pPr>
        <w:tabs>
          <w:tab w:val="left" w:pos="6300"/>
        </w:tabs>
        <w:snapToGrid w:val="0"/>
        <w:spacing w:line="500" w:lineRule="exact"/>
        <w:ind w:firstLine="570"/>
        <w:rPr>
          <w:rFonts w:asciiTheme="minorEastAsia" w:hAnsiTheme="minorEastAsia" w:hint="eastAsia"/>
        </w:rPr>
      </w:pPr>
    </w:p>
    <w:p w14:paraId="2ADF57B4" w14:textId="77777777" w:rsidR="00BD1F98" w:rsidRDefault="00BD1F98">
      <w:pPr>
        <w:spacing w:line="400" w:lineRule="exact"/>
        <w:rPr>
          <w:rFonts w:asciiTheme="minorEastAsia" w:hAnsiTheme="minorEastAsia" w:hint="eastAsia"/>
        </w:rPr>
      </w:pPr>
    </w:p>
    <w:p w14:paraId="070DED97" w14:textId="77777777" w:rsidR="00BD1F98" w:rsidRDefault="00D96829">
      <w:pPr>
        <w:spacing w:line="400" w:lineRule="exact"/>
        <w:rPr>
          <w:rFonts w:asciiTheme="minorEastAsia" w:hAnsiTheme="minorEastAsia" w:hint="eastAsia"/>
        </w:rPr>
      </w:pPr>
      <w:r>
        <w:rPr>
          <w:rFonts w:asciiTheme="minorEastAsia" w:hAnsiTheme="minorEastAsia" w:hint="eastAsia"/>
        </w:rPr>
        <w:lastRenderedPageBreak/>
        <w:t>（三）法定代表人授权委托书（格式）</w:t>
      </w:r>
    </w:p>
    <w:p w14:paraId="3E2E0219" w14:textId="77777777" w:rsidR="00BD1F98" w:rsidRDefault="00D96829">
      <w:pPr>
        <w:tabs>
          <w:tab w:val="left" w:pos="6300"/>
        </w:tabs>
        <w:snapToGrid w:val="0"/>
        <w:spacing w:line="500" w:lineRule="exact"/>
        <w:ind w:firstLine="570"/>
        <w:rPr>
          <w:rFonts w:asciiTheme="minorEastAsia" w:hAnsiTheme="minorEastAsia" w:hint="eastAsia"/>
        </w:rPr>
      </w:pPr>
      <w:r>
        <w:rPr>
          <w:rFonts w:asciiTheme="minorEastAsia" w:hAnsiTheme="minorEastAsia" w:hint="eastAsia"/>
        </w:rPr>
        <w:t xml:space="preserve">    </w:t>
      </w:r>
    </w:p>
    <w:p w14:paraId="7AE51ECB" w14:textId="77777777" w:rsidR="00BD1F98" w:rsidRDefault="00D96829">
      <w:pPr>
        <w:tabs>
          <w:tab w:val="left" w:pos="6300"/>
        </w:tabs>
        <w:snapToGrid w:val="0"/>
        <w:spacing w:line="500" w:lineRule="exact"/>
        <w:ind w:firstLineChars="200" w:firstLine="480"/>
        <w:rPr>
          <w:rFonts w:asciiTheme="minorEastAsia" w:hAnsiTheme="minorEastAsia" w:hint="eastAsia"/>
        </w:rPr>
      </w:pPr>
      <w:r>
        <w:rPr>
          <w:rFonts w:asciiTheme="minorEastAsia" w:hAnsiTheme="minorEastAsia" w:hint="eastAsia"/>
          <w:szCs w:val="28"/>
        </w:rPr>
        <w:t>比选项目名称</w:t>
      </w:r>
      <w:r>
        <w:rPr>
          <w:rFonts w:asciiTheme="minorEastAsia" w:hAnsiTheme="minorEastAsia" w:hint="eastAsia"/>
        </w:rPr>
        <w:t>：</w:t>
      </w:r>
      <w:r>
        <w:rPr>
          <w:rFonts w:asciiTheme="minorEastAsia" w:hAnsiTheme="minorEastAsia" w:hint="eastAsia"/>
          <w:u w:val="single"/>
        </w:rPr>
        <w:t xml:space="preserve">                                                </w:t>
      </w:r>
    </w:p>
    <w:p w14:paraId="751FA126" w14:textId="77777777" w:rsidR="00BD1F98" w:rsidRDefault="00BD1F98">
      <w:pPr>
        <w:tabs>
          <w:tab w:val="left" w:pos="6300"/>
        </w:tabs>
        <w:snapToGrid w:val="0"/>
        <w:spacing w:line="500" w:lineRule="exact"/>
        <w:ind w:firstLine="570"/>
        <w:rPr>
          <w:rFonts w:asciiTheme="minorEastAsia" w:hAnsiTheme="minorEastAsia" w:hint="eastAsia"/>
        </w:rPr>
      </w:pPr>
    </w:p>
    <w:p w14:paraId="35114737" w14:textId="77777777" w:rsidR="00BD1F98" w:rsidRDefault="00D96829">
      <w:pPr>
        <w:tabs>
          <w:tab w:val="left" w:pos="6300"/>
        </w:tabs>
        <w:snapToGrid w:val="0"/>
        <w:spacing w:line="500" w:lineRule="exact"/>
        <w:rPr>
          <w:rFonts w:asciiTheme="minorEastAsia" w:hAnsiTheme="minorEastAsia" w:hint="eastAsia"/>
        </w:rPr>
      </w:pPr>
      <w:r>
        <w:rPr>
          <w:rFonts w:asciiTheme="minorEastAsia" w:hAnsiTheme="minorEastAsia" w:hint="eastAsia"/>
        </w:rPr>
        <w:t>致：</w:t>
      </w:r>
      <w:r>
        <w:rPr>
          <w:rFonts w:asciiTheme="minorEastAsia" w:hAnsiTheme="minorEastAsia" w:hint="eastAsia"/>
          <w:u w:val="single"/>
        </w:rPr>
        <w:t xml:space="preserve">                     </w:t>
      </w:r>
      <w:r>
        <w:rPr>
          <w:rFonts w:asciiTheme="minorEastAsia" w:hAnsiTheme="minorEastAsia" w:hint="eastAsia"/>
        </w:rPr>
        <w:t>（采购代理机构名称）：</w:t>
      </w:r>
    </w:p>
    <w:p w14:paraId="43AB601E" w14:textId="77777777" w:rsidR="00BD1F98" w:rsidRDefault="00D96829">
      <w:pPr>
        <w:tabs>
          <w:tab w:val="left" w:pos="6300"/>
        </w:tabs>
        <w:snapToGrid w:val="0"/>
        <w:spacing w:line="500" w:lineRule="exact"/>
        <w:ind w:firstLineChars="200" w:firstLine="480"/>
        <w:rPr>
          <w:rFonts w:asciiTheme="minorEastAsia" w:hAnsiTheme="minorEastAsia" w:hint="eastAsia"/>
        </w:rPr>
      </w:pPr>
      <w:r>
        <w:rPr>
          <w:rFonts w:asciiTheme="minorEastAsia" w:hAnsiTheme="minorEastAsia" w:hint="eastAsia"/>
          <w:u w:val="single"/>
        </w:rPr>
        <w:t xml:space="preserve">            </w:t>
      </w:r>
      <w:r>
        <w:rPr>
          <w:rFonts w:asciiTheme="minorEastAsia" w:hAnsiTheme="minorEastAsia" w:hint="eastAsia"/>
        </w:rPr>
        <w:t>（供应商法定代表人名称）是</w:t>
      </w:r>
      <w:r>
        <w:rPr>
          <w:rFonts w:asciiTheme="minorEastAsia" w:hAnsiTheme="minorEastAsia" w:hint="eastAsia"/>
          <w:u w:val="single"/>
        </w:rPr>
        <w:t xml:space="preserve">                    </w:t>
      </w:r>
      <w:r>
        <w:rPr>
          <w:rFonts w:asciiTheme="minorEastAsia" w:hAnsiTheme="minorEastAsia" w:hint="eastAsia"/>
        </w:rPr>
        <w:t>（供应商名称）的法定代表人，特授权</w:t>
      </w:r>
      <w:r>
        <w:rPr>
          <w:rFonts w:asciiTheme="minorEastAsia" w:hAnsiTheme="minorEastAsia" w:hint="eastAsia"/>
          <w:u w:val="single"/>
        </w:rPr>
        <w:t xml:space="preserve">          </w:t>
      </w:r>
      <w:r>
        <w:rPr>
          <w:rFonts w:asciiTheme="minorEastAsia" w:hAnsiTheme="minorEastAsia" w:hint="eastAsia"/>
        </w:rPr>
        <w:t>（被授权人姓名及身份证代码）代表我单位全权办理上述项目的报价、签约等具体工作，并签署全部有关文件、协议及合同。</w:t>
      </w:r>
    </w:p>
    <w:p w14:paraId="685EF6F1" w14:textId="77777777" w:rsidR="00BD1F98" w:rsidRDefault="00D96829">
      <w:pPr>
        <w:tabs>
          <w:tab w:val="left" w:pos="6300"/>
        </w:tabs>
        <w:snapToGrid w:val="0"/>
        <w:spacing w:line="500" w:lineRule="exact"/>
        <w:ind w:firstLineChars="200" w:firstLine="480"/>
        <w:rPr>
          <w:rFonts w:asciiTheme="minorEastAsia" w:hAnsiTheme="minorEastAsia" w:hint="eastAsia"/>
        </w:rPr>
      </w:pPr>
      <w:r>
        <w:rPr>
          <w:rFonts w:asciiTheme="minorEastAsia" w:hAnsiTheme="minorEastAsia" w:hint="eastAsia"/>
        </w:rPr>
        <w:t>我单位对被授权人的</w:t>
      </w:r>
      <w:r>
        <w:rPr>
          <w:rFonts w:asciiTheme="minorEastAsia" w:hAnsiTheme="minorEastAsia" w:hint="eastAsia"/>
          <w:szCs w:val="28"/>
        </w:rPr>
        <w:t>签署</w:t>
      </w:r>
      <w:r>
        <w:rPr>
          <w:rFonts w:asciiTheme="minorEastAsia" w:hAnsiTheme="minorEastAsia" w:hint="eastAsia"/>
        </w:rPr>
        <w:t>负全部责任。</w:t>
      </w:r>
    </w:p>
    <w:p w14:paraId="41A0C3B6" w14:textId="77777777" w:rsidR="00BD1F98" w:rsidRDefault="00D96829">
      <w:pPr>
        <w:tabs>
          <w:tab w:val="left" w:pos="6300"/>
        </w:tabs>
        <w:snapToGrid w:val="0"/>
        <w:spacing w:line="500" w:lineRule="exact"/>
        <w:ind w:firstLineChars="200" w:firstLine="480"/>
        <w:rPr>
          <w:rFonts w:asciiTheme="minorEastAsia" w:hAnsiTheme="minorEastAsia" w:hint="eastAsia"/>
        </w:rPr>
      </w:pPr>
      <w:r>
        <w:rPr>
          <w:rFonts w:asciiTheme="minorEastAsia" w:hAnsiTheme="minorEastAsia" w:hint="eastAsia"/>
        </w:rPr>
        <w:t>在撤销授权的书面通知以前，本授权书一直有效。被授权人在授权书有效期内签署的所有文件不因授权的撤销而失效。</w:t>
      </w:r>
    </w:p>
    <w:p w14:paraId="6B580DEB" w14:textId="77777777" w:rsidR="00BD1F98" w:rsidRDefault="00D96829">
      <w:pPr>
        <w:tabs>
          <w:tab w:val="left" w:pos="6300"/>
        </w:tabs>
        <w:snapToGrid w:val="0"/>
        <w:spacing w:line="500" w:lineRule="exact"/>
        <w:ind w:firstLine="570"/>
        <w:rPr>
          <w:rFonts w:asciiTheme="minorEastAsia" w:hAnsiTheme="minorEastAsia" w:hint="eastAsia"/>
        </w:rPr>
      </w:pPr>
      <w:r>
        <w:rPr>
          <w:rFonts w:asciiTheme="minorEastAsia" w:hAnsiTheme="minorEastAsia" w:hint="eastAsia"/>
        </w:rPr>
        <w:t>被授权人：                                 供应商法定代表人：</w:t>
      </w:r>
    </w:p>
    <w:p w14:paraId="7BEDE0FC" w14:textId="77777777" w:rsidR="00BD1F98" w:rsidRDefault="00D96829">
      <w:pPr>
        <w:tabs>
          <w:tab w:val="left" w:pos="6300"/>
        </w:tabs>
        <w:snapToGrid w:val="0"/>
        <w:spacing w:line="500" w:lineRule="exact"/>
        <w:ind w:firstLine="570"/>
        <w:rPr>
          <w:rFonts w:asciiTheme="minorEastAsia" w:hAnsiTheme="minorEastAsia" w:hint="eastAsia"/>
          <w:szCs w:val="28"/>
        </w:rPr>
      </w:pPr>
      <w:r>
        <w:rPr>
          <w:rFonts w:asciiTheme="minorEastAsia" w:hAnsiTheme="minorEastAsia" w:hint="eastAsia"/>
          <w:szCs w:val="28"/>
        </w:rPr>
        <w:t>（签署或盖章）                                （签署或盖章）</w:t>
      </w:r>
    </w:p>
    <w:p w14:paraId="2225438F" w14:textId="77777777" w:rsidR="00BD1F98" w:rsidRDefault="00BD1F98">
      <w:pPr>
        <w:tabs>
          <w:tab w:val="left" w:pos="6300"/>
        </w:tabs>
        <w:snapToGrid w:val="0"/>
        <w:spacing w:line="500" w:lineRule="exact"/>
        <w:rPr>
          <w:rFonts w:asciiTheme="minorEastAsia" w:hAnsiTheme="minorEastAsia" w:hint="eastAsia"/>
        </w:rPr>
      </w:pPr>
    </w:p>
    <w:p w14:paraId="42B28C84" w14:textId="77777777" w:rsidR="00BD1F98" w:rsidRDefault="00D96829">
      <w:pPr>
        <w:tabs>
          <w:tab w:val="left" w:pos="6300"/>
        </w:tabs>
        <w:snapToGrid w:val="0"/>
        <w:spacing w:line="500" w:lineRule="exact"/>
        <w:ind w:firstLine="570"/>
        <w:rPr>
          <w:rFonts w:asciiTheme="minorEastAsia" w:hAnsiTheme="minorEastAsia" w:hint="eastAsia"/>
        </w:rPr>
      </w:pPr>
      <w:r>
        <w:rPr>
          <w:rFonts w:asciiTheme="minorEastAsia" w:hAnsiTheme="minorEastAsia" w:hint="eastAsia"/>
        </w:rPr>
        <w:t xml:space="preserve">（附：被授权人身份证正反面复印件）                                 </w:t>
      </w:r>
    </w:p>
    <w:p w14:paraId="67009B07" w14:textId="77777777" w:rsidR="00BD1F98" w:rsidRDefault="00D96829">
      <w:pPr>
        <w:tabs>
          <w:tab w:val="left" w:pos="6300"/>
        </w:tabs>
        <w:snapToGrid w:val="0"/>
        <w:spacing w:line="500" w:lineRule="exact"/>
        <w:ind w:right="480" w:firstLine="570"/>
        <w:jc w:val="center"/>
        <w:rPr>
          <w:rFonts w:asciiTheme="minorEastAsia" w:hAnsiTheme="minorEastAsia" w:hint="eastAsia"/>
        </w:rPr>
      </w:pPr>
      <w:r>
        <w:rPr>
          <w:rFonts w:asciiTheme="minorEastAsia" w:hAnsiTheme="minorEastAsia" w:hint="eastAsia"/>
        </w:rPr>
        <w:t xml:space="preserve">                                         （供应商公章）</w:t>
      </w:r>
    </w:p>
    <w:p w14:paraId="57D37AC5" w14:textId="77777777" w:rsidR="00BD1F98" w:rsidRDefault="00D96829">
      <w:pPr>
        <w:tabs>
          <w:tab w:val="left" w:pos="6300"/>
        </w:tabs>
        <w:snapToGrid w:val="0"/>
        <w:spacing w:line="500" w:lineRule="exact"/>
        <w:ind w:right="480" w:firstLine="570"/>
        <w:jc w:val="right"/>
        <w:rPr>
          <w:rFonts w:asciiTheme="minorEastAsia" w:hAnsiTheme="minorEastAsia" w:hint="eastAsia"/>
        </w:rPr>
      </w:pPr>
      <w:r>
        <w:rPr>
          <w:rFonts w:asciiTheme="minorEastAsia" w:hAnsiTheme="minorEastAsia" w:hint="eastAsia"/>
        </w:rPr>
        <w:t>年   月   日</w:t>
      </w:r>
    </w:p>
    <w:p w14:paraId="7AA05035" w14:textId="77777777" w:rsidR="00BD1F98" w:rsidRDefault="00D96829">
      <w:pPr>
        <w:tabs>
          <w:tab w:val="left" w:pos="6300"/>
        </w:tabs>
        <w:snapToGrid w:val="0"/>
        <w:spacing w:line="500" w:lineRule="exact"/>
        <w:ind w:right="480" w:firstLine="570"/>
        <w:rPr>
          <w:rFonts w:asciiTheme="minorEastAsia" w:hAnsiTheme="minorEastAsia" w:hint="eastAsia"/>
        </w:rPr>
      </w:pPr>
      <w:r>
        <w:rPr>
          <w:rFonts w:asciiTheme="minorEastAsia" w:hAnsiTheme="minorEastAsia" w:hint="eastAsia"/>
        </w:rPr>
        <w:t>被授权人电话：XXXXXXX     电子邮箱：XXXXXX@XXXXX（若法定代表人办理并签署响应文件的可不填写）</w:t>
      </w:r>
    </w:p>
    <w:p w14:paraId="202801AF" w14:textId="77777777" w:rsidR="00BD1F98" w:rsidRDefault="00D96829">
      <w:pPr>
        <w:tabs>
          <w:tab w:val="left" w:pos="6300"/>
        </w:tabs>
        <w:snapToGrid w:val="0"/>
        <w:spacing w:line="500" w:lineRule="exact"/>
        <w:ind w:right="480" w:firstLine="570"/>
        <w:rPr>
          <w:rFonts w:asciiTheme="minorEastAsia" w:hAnsiTheme="minorEastAsia" w:hint="eastAsia"/>
        </w:rPr>
      </w:pPr>
      <w:r>
        <w:rPr>
          <w:rFonts w:asciiTheme="minorEastAsia" w:hAnsiTheme="minorEastAsia" w:hint="eastAsia"/>
        </w:rPr>
        <w:t>注：</w:t>
      </w:r>
    </w:p>
    <w:p w14:paraId="710EB931" w14:textId="77777777" w:rsidR="00BD1F98" w:rsidRDefault="00D96829">
      <w:pPr>
        <w:tabs>
          <w:tab w:val="left" w:pos="6300"/>
        </w:tabs>
        <w:snapToGrid w:val="0"/>
        <w:spacing w:line="500" w:lineRule="exact"/>
        <w:ind w:right="480" w:firstLine="570"/>
        <w:rPr>
          <w:rFonts w:asciiTheme="minorEastAsia" w:hAnsiTheme="minorEastAsia" w:hint="eastAsia"/>
        </w:rPr>
      </w:pPr>
      <w:r>
        <w:rPr>
          <w:rFonts w:asciiTheme="minorEastAsia" w:hAnsiTheme="minorEastAsia" w:hint="eastAsia"/>
        </w:rPr>
        <w:t>1.若为法定代表人办理并签署响应文件的，不提供此文件。</w:t>
      </w:r>
    </w:p>
    <w:p w14:paraId="29B73C60" w14:textId="77777777" w:rsidR="00BD1F98" w:rsidRDefault="00D96829">
      <w:pPr>
        <w:tabs>
          <w:tab w:val="left" w:pos="6300"/>
        </w:tabs>
        <w:snapToGrid w:val="0"/>
        <w:spacing w:line="400" w:lineRule="exact"/>
        <w:ind w:firstLine="573"/>
        <w:rPr>
          <w:rFonts w:asciiTheme="minorEastAsia" w:hAnsiTheme="minorEastAsia" w:hint="eastAsia"/>
        </w:rPr>
      </w:pPr>
      <w:r>
        <w:rPr>
          <w:rFonts w:asciiTheme="minorEastAsia" w:hAnsiTheme="minorEastAsia" w:hint="eastAsia"/>
        </w:rPr>
        <w:t>2.若为联合体参与的，法定代表人授权委托书由联合体主办方（主体）出具。</w:t>
      </w:r>
    </w:p>
    <w:p w14:paraId="46D39DE4" w14:textId="77777777" w:rsidR="00BD1F98" w:rsidRDefault="00D96829">
      <w:pPr>
        <w:spacing w:line="400" w:lineRule="exact"/>
        <w:ind w:firstLineChars="200" w:firstLine="480"/>
        <w:rPr>
          <w:rFonts w:asciiTheme="minorEastAsia" w:hAnsiTheme="minorEastAsia" w:hint="eastAsia"/>
        </w:rPr>
      </w:pPr>
      <w:r>
        <w:rPr>
          <w:rFonts w:asciiTheme="minorEastAsia" w:hAnsiTheme="minorEastAsia"/>
        </w:rPr>
        <w:br w:type="column"/>
      </w:r>
      <w:r>
        <w:rPr>
          <w:rFonts w:asciiTheme="minorEastAsia" w:hAnsiTheme="minorEastAsia" w:hint="eastAsia"/>
        </w:rPr>
        <w:lastRenderedPageBreak/>
        <w:t>（四）基本资格条件承诺函（格式）</w:t>
      </w:r>
    </w:p>
    <w:p w14:paraId="3DBC213D" w14:textId="77777777" w:rsidR="00BD1F98" w:rsidRDefault="00D96829">
      <w:pPr>
        <w:tabs>
          <w:tab w:val="left" w:pos="6300"/>
        </w:tabs>
        <w:snapToGrid w:val="0"/>
        <w:spacing w:line="500" w:lineRule="exact"/>
        <w:ind w:firstLineChars="200" w:firstLine="643"/>
        <w:jc w:val="center"/>
        <w:rPr>
          <w:rFonts w:asciiTheme="minorEastAsia" w:hAnsiTheme="minorEastAsia" w:cs="方正仿宋_GBK" w:hint="eastAsia"/>
          <w:b/>
          <w:bCs/>
          <w:sz w:val="32"/>
          <w:szCs w:val="32"/>
        </w:rPr>
      </w:pPr>
      <w:r>
        <w:rPr>
          <w:rFonts w:asciiTheme="minorEastAsia" w:hAnsiTheme="minorEastAsia" w:cs="方正仿宋_GBK" w:hint="eastAsia"/>
          <w:b/>
          <w:bCs/>
          <w:sz w:val="32"/>
          <w:szCs w:val="32"/>
        </w:rPr>
        <w:t>基本资格条件承诺函</w:t>
      </w:r>
    </w:p>
    <w:p w14:paraId="6920A8F1" w14:textId="77777777" w:rsidR="00BD1F98" w:rsidRDefault="00BD1F98">
      <w:pPr>
        <w:tabs>
          <w:tab w:val="left" w:pos="6300"/>
        </w:tabs>
        <w:snapToGrid w:val="0"/>
        <w:spacing w:line="530" w:lineRule="exact"/>
        <w:rPr>
          <w:rFonts w:asciiTheme="minorEastAsia" w:hAnsiTheme="minorEastAsia" w:hint="eastAsia"/>
        </w:rPr>
      </w:pPr>
    </w:p>
    <w:p w14:paraId="64961A3A" w14:textId="77777777" w:rsidR="00BD1F98" w:rsidRDefault="00D96829">
      <w:pPr>
        <w:tabs>
          <w:tab w:val="left" w:pos="6300"/>
        </w:tabs>
        <w:snapToGrid w:val="0"/>
        <w:spacing w:line="500" w:lineRule="exact"/>
        <w:ind w:firstLineChars="200" w:firstLine="480"/>
        <w:rPr>
          <w:rFonts w:asciiTheme="minorEastAsia" w:hAnsiTheme="minorEastAsia" w:hint="eastAsia"/>
        </w:rPr>
      </w:pPr>
      <w:r>
        <w:rPr>
          <w:rFonts w:asciiTheme="minorEastAsia" w:hAnsiTheme="minorEastAsia" w:hint="eastAsia"/>
        </w:rPr>
        <w:t>致</w:t>
      </w:r>
      <w:r>
        <w:rPr>
          <w:rFonts w:asciiTheme="minorEastAsia" w:hAnsiTheme="minorEastAsia" w:hint="eastAsia"/>
          <w:u w:val="single"/>
        </w:rPr>
        <w:t xml:space="preserve">                   </w:t>
      </w:r>
      <w:r>
        <w:rPr>
          <w:rFonts w:asciiTheme="minorEastAsia" w:hAnsiTheme="minorEastAsia" w:hint="eastAsia"/>
        </w:rPr>
        <w:t>（采购代理机构名称）：</w:t>
      </w:r>
    </w:p>
    <w:p w14:paraId="2555C302" w14:textId="77777777" w:rsidR="00BD1F98" w:rsidRDefault="00D96829">
      <w:pPr>
        <w:tabs>
          <w:tab w:val="left" w:pos="6300"/>
        </w:tabs>
        <w:snapToGrid w:val="0"/>
        <w:spacing w:line="500" w:lineRule="exact"/>
        <w:ind w:firstLineChars="200" w:firstLine="480"/>
        <w:rPr>
          <w:rFonts w:asciiTheme="minorEastAsia" w:hAnsiTheme="minorEastAsia" w:hint="eastAsia"/>
        </w:rPr>
      </w:pPr>
      <w:r>
        <w:rPr>
          <w:rFonts w:asciiTheme="minorEastAsia" w:hAnsiTheme="minorEastAsia" w:hint="eastAsia"/>
        </w:rPr>
        <w:t xml:space="preserve">    </w:t>
      </w:r>
      <w:r>
        <w:rPr>
          <w:rFonts w:asciiTheme="minorEastAsia" w:hAnsiTheme="minorEastAsia" w:hint="eastAsia"/>
          <w:u w:val="single"/>
        </w:rPr>
        <w:t xml:space="preserve">              </w:t>
      </w:r>
      <w:r>
        <w:rPr>
          <w:rFonts w:asciiTheme="minorEastAsia" w:hAnsiTheme="minorEastAsia" w:hint="eastAsia"/>
        </w:rPr>
        <w:t>（供应商名称）郑重承诺：</w:t>
      </w:r>
    </w:p>
    <w:p w14:paraId="18A77B3A" w14:textId="77777777" w:rsidR="00BD1F98" w:rsidRDefault="00D96829">
      <w:pPr>
        <w:tabs>
          <w:tab w:val="left" w:pos="6300"/>
        </w:tabs>
        <w:snapToGrid w:val="0"/>
        <w:spacing w:line="500" w:lineRule="exact"/>
        <w:ind w:firstLineChars="200" w:firstLine="480"/>
        <w:rPr>
          <w:rFonts w:asciiTheme="minorEastAsia" w:hAnsiTheme="minorEastAsia" w:hint="eastAsia"/>
        </w:rPr>
      </w:pPr>
      <w:r>
        <w:rPr>
          <w:rFonts w:asciiTheme="minorEastAsia" w:hAnsiTheme="minorEastAsia" w:hint="eastAsia"/>
        </w:rPr>
        <w:t>1.我方具有良好的商业信誉和健全的财务会计制度，具有履行合同所必需的设备和专业技术能力，具</w:t>
      </w:r>
      <w:r>
        <w:rPr>
          <w:rFonts w:asciiTheme="minorEastAsia" w:hAnsiTheme="minorEastAsia" w:hint="eastAsia"/>
          <w:lang w:val="zh-CN"/>
        </w:rPr>
        <w:t>有依法缴纳税收和社会保障金的良好记录</w:t>
      </w:r>
      <w:r>
        <w:rPr>
          <w:rFonts w:asciiTheme="minorEastAsia" w:hAnsiTheme="minorEastAsia" w:hint="eastAsia"/>
        </w:rPr>
        <w:t>，参加本项目采购活动前三年内无重大违法活动记录。</w:t>
      </w:r>
    </w:p>
    <w:p w14:paraId="0BE778C6" w14:textId="77777777" w:rsidR="00BD1F98" w:rsidRDefault="00D96829">
      <w:pPr>
        <w:tabs>
          <w:tab w:val="left" w:pos="6300"/>
        </w:tabs>
        <w:snapToGrid w:val="0"/>
        <w:spacing w:line="500" w:lineRule="exact"/>
        <w:ind w:firstLineChars="200" w:firstLine="480"/>
        <w:rPr>
          <w:rFonts w:asciiTheme="minorEastAsia" w:hAnsiTheme="minorEastAsia" w:hint="eastAsia"/>
        </w:rPr>
      </w:pPr>
      <w:r>
        <w:rPr>
          <w:rFonts w:asciiTheme="minorEastAsia" w:hAnsiTheme="minorEastAsia" w:hint="eastAsia"/>
        </w:rPr>
        <w:t>2.我方未列入在信用中国网站（www.creditchina.gov.cn）“失信被执行人”、“重大税收违法案件当事人名单”中，也未列入中国政府采购网（www.ccgp.gov.cn）“政府采购严重违法失信行为记录名单”中。</w:t>
      </w:r>
    </w:p>
    <w:p w14:paraId="288C53BA" w14:textId="77777777" w:rsidR="00BD1F98" w:rsidRDefault="00D96829">
      <w:pPr>
        <w:tabs>
          <w:tab w:val="left" w:pos="6300"/>
        </w:tabs>
        <w:snapToGrid w:val="0"/>
        <w:spacing w:line="500" w:lineRule="exact"/>
        <w:ind w:firstLineChars="200" w:firstLine="480"/>
        <w:rPr>
          <w:rFonts w:asciiTheme="minorEastAsia" w:hAnsiTheme="minorEastAsia" w:hint="eastAsia"/>
        </w:rPr>
      </w:pPr>
      <w:r>
        <w:rPr>
          <w:rFonts w:asciiTheme="minorEastAsia" w:hAnsiTheme="minorEastAsia" w:hint="eastAsia"/>
        </w:rPr>
        <w:t>3.我方在采购项目评审（评标）环节结束后，随时接受采购人、采购代理机构的检查验证，配合提供相关证明材料，证明符合《中华人民共和国政府采购法》规定的供应商基本资格条件。</w:t>
      </w:r>
    </w:p>
    <w:p w14:paraId="3049A1CC" w14:textId="77777777" w:rsidR="00BD1F98" w:rsidRDefault="00D96829">
      <w:pPr>
        <w:tabs>
          <w:tab w:val="left" w:pos="6300"/>
        </w:tabs>
        <w:snapToGrid w:val="0"/>
        <w:spacing w:line="500" w:lineRule="exact"/>
        <w:ind w:firstLineChars="200" w:firstLine="480"/>
        <w:rPr>
          <w:rFonts w:asciiTheme="minorEastAsia" w:hAnsiTheme="minorEastAsia" w:hint="eastAsia"/>
        </w:rPr>
      </w:pPr>
      <w:r>
        <w:rPr>
          <w:rFonts w:asciiTheme="minorEastAsia" w:hAnsiTheme="minorEastAsia" w:hint="eastAsia"/>
        </w:rPr>
        <w:t>我方对以上承诺负全部法律责任。</w:t>
      </w:r>
    </w:p>
    <w:p w14:paraId="0D8109CB" w14:textId="77777777" w:rsidR="00BD1F98" w:rsidRDefault="00D96829">
      <w:pPr>
        <w:tabs>
          <w:tab w:val="left" w:pos="6300"/>
        </w:tabs>
        <w:snapToGrid w:val="0"/>
        <w:spacing w:line="500" w:lineRule="exact"/>
        <w:ind w:firstLineChars="200" w:firstLine="480"/>
        <w:rPr>
          <w:rFonts w:asciiTheme="minorEastAsia" w:hAnsiTheme="minorEastAsia" w:hint="eastAsia"/>
        </w:rPr>
      </w:pPr>
      <w:r>
        <w:rPr>
          <w:rFonts w:asciiTheme="minorEastAsia" w:hAnsiTheme="minorEastAsia" w:hint="eastAsia"/>
        </w:rPr>
        <w:t>特此承诺。</w:t>
      </w:r>
    </w:p>
    <w:p w14:paraId="0C73E1C3" w14:textId="77777777" w:rsidR="00BD1F98" w:rsidRDefault="00BD1F98">
      <w:pPr>
        <w:tabs>
          <w:tab w:val="left" w:pos="6300"/>
        </w:tabs>
        <w:snapToGrid w:val="0"/>
        <w:spacing w:line="500" w:lineRule="exact"/>
        <w:ind w:firstLineChars="200" w:firstLine="480"/>
        <w:rPr>
          <w:rFonts w:asciiTheme="minorEastAsia" w:hAnsiTheme="minorEastAsia" w:hint="eastAsia"/>
        </w:rPr>
      </w:pPr>
    </w:p>
    <w:p w14:paraId="5BCF8E17" w14:textId="77777777" w:rsidR="00BD1F98" w:rsidRDefault="00D96829">
      <w:pPr>
        <w:tabs>
          <w:tab w:val="left" w:pos="6300"/>
        </w:tabs>
        <w:snapToGrid w:val="0"/>
        <w:spacing w:line="500" w:lineRule="exact"/>
        <w:ind w:firstLineChars="200" w:firstLine="480"/>
        <w:jc w:val="right"/>
        <w:rPr>
          <w:rFonts w:asciiTheme="minorEastAsia" w:hAnsiTheme="minorEastAsia" w:hint="eastAsia"/>
        </w:rPr>
      </w:pPr>
      <w:r>
        <w:rPr>
          <w:rFonts w:asciiTheme="minorEastAsia" w:hAnsiTheme="minorEastAsia" w:hint="eastAsia"/>
        </w:rPr>
        <w:t>（供应商公章）</w:t>
      </w:r>
    </w:p>
    <w:p w14:paraId="6DBE9552" w14:textId="77777777" w:rsidR="00BD1F98" w:rsidRDefault="00D96829">
      <w:pPr>
        <w:spacing w:line="400" w:lineRule="exact"/>
        <w:ind w:firstLineChars="2700" w:firstLine="6480"/>
        <w:rPr>
          <w:rFonts w:asciiTheme="minorEastAsia" w:hAnsiTheme="minorEastAsia" w:hint="eastAsia"/>
        </w:rPr>
      </w:pPr>
      <w:r>
        <w:rPr>
          <w:rFonts w:asciiTheme="minorEastAsia" w:hAnsiTheme="minorEastAsia" w:hint="eastAsia"/>
        </w:rPr>
        <w:t>年   月   日</w:t>
      </w:r>
    </w:p>
    <w:p w14:paraId="5662C373" w14:textId="77777777" w:rsidR="00BD1F98" w:rsidRDefault="00D96829">
      <w:pPr>
        <w:spacing w:line="400" w:lineRule="exact"/>
        <w:ind w:firstLineChars="200" w:firstLine="480"/>
        <w:rPr>
          <w:rFonts w:asciiTheme="minorEastAsia" w:hAnsiTheme="minorEastAsia" w:hint="eastAsia"/>
        </w:rPr>
      </w:pPr>
      <w:r>
        <w:rPr>
          <w:rFonts w:asciiTheme="minorEastAsia" w:hAnsiTheme="minorEastAsia"/>
        </w:rPr>
        <w:br w:type="page"/>
      </w:r>
      <w:r>
        <w:rPr>
          <w:rFonts w:asciiTheme="minorEastAsia" w:hAnsiTheme="minorEastAsia" w:hint="eastAsia"/>
        </w:rPr>
        <w:lastRenderedPageBreak/>
        <w:t>（五）特定资格条件证书或证明文件</w:t>
      </w:r>
    </w:p>
    <w:p w14:paraId="63CFBFC7" w14:textId="77777777" w:rsidR="00BD1F98" w:rsidRDefault="00BD1F98">
      <w:pPr>
        <w:spacing w:line="400" w:lineRule="exact"/>
        <w:ind w:firstLineChars="200" w:firstLine="480"/>
        <w:rPr>
          <w:rFonts w:asciiTheme="minorEastAsia" w:hAnsiTheme="minorEastAsia" w:hint="eastAsia"/>
        </w:rPr>
      </w:pPr>
    </w:p>
    <w:p w14:paraId="2D9C137E" w14:textId="77777777" w:rsidR="00BD1F98" w:rsidRDefault="00D96829">
      <w:pPr>
        <w:pStyle w:val="2"/>
        <w:spacing w:line="400" w:lineRule="exact"/>
        <w:ind w:firstLineChars="200" w:firstLine="480"/>
        <w:rPr>
          <w:rFonts w:asciiTheme="minorEastAsia" w:hAnsiTheme="minorEastAsia" w:hint="eastAsia"/>
        </w:rPr>
      </w:pPr>
      <w:r>
        <w:rPr>
          <w:rFonts w:asciiTheme="minorEastAsia" w:hAnsiTheme="minorEastAsia"/>
        </w:rPr>
        <w:br w:type="page"/>
      </w:r>
      <w:bookmarkStart w:id="261" w:name="_Toc17010"/>
      <w:bookmarkStart w:id="262" w:name="_Toc15815"/>
      <w:bookmarkStart w:id="263" w:name="_Toc65660383"/>
      <w:bookmarkStart w:id="264" w:name="_Toc196642871"/>
      <w:bookmarkStart w:id="265" w:name="_Toc2080"/>
      <w:bookmarkStart w:id="266" w:name="_Toc19038"/>
      <w:r>
        <w:rPr>
          <w:rFonts w:asciiTheme="minorEastAsia" w:hAnsiTheme="minorEastAsia" w:hint="eastAsia"/>
        </w:rPr>
        <w:lastRenderedPageBreak/>
        <w:t>五、</w:t>
      </w:r>
      <w:bookmarkEnd w:id="258"/>
      <w:bookmarkEnd w:id="259"/>
      <w:bookmarkEnd w:id="260"/>
      <w:r>
        <w:rPr>
          <w:rFonts w:asciiTheme="minorEastAsia" w:hAnsiTheme="minorEastAsia" w:hint="eastAsia"/>
        </w:rPr>
        <w:t>其他资料</w:t>
      </w:r>
      <w:bookmarkEnd w:id="261"/>
      <w:bookmarkEnd w:id="262"/>
      <w:bookmarkEnd w:id="263"/>
      <w:bookmarkEnd w:id="264"/>
      <w:bookmarkEnd w:id="265"/>
      <w:bookmarkEnd w:id="266"/>
    </w:p>
    <w:p w14:paraId="354E13ED" w14:textId="77777777" w:rsidR="00BD1F98" w:rsidRDefault="00D96829">
      <w:pPr>
        <w:snapToGrid w:val="0"/>
        <w:spacing w:line="400" w:lineRule="exact"/>
        <w:ind w:firstLineChars="200" w:firstLine="480"/>
        <w:rPr>
          <w:rFonts w:asciiTheme="minorEastAsia" w:hAnsiTheme="minorEastAsia" w:hint="eastAsia"/>
        </w:rPr>
      </w:pPr>
      <w:r>
        <w:rPr>
          <w:rFonts w:asciiTheme="minorEastAsia" w:hAnsiTheme="minorEastAsia" w:hint="eastAsia"/>
        </w:rPr>
        <w:t>投标企业对公账户开户银行许可证或基本存款账户信息（账户与缴纳保证金的账户一致）复印件加盖鲜章（原件备查）；</w:t>
      </w:r>
    </w:p>
    <w:p w14:paraId="3B822DAD" w14:textId="77777777" w:rsidR="00BD1F98" w:rsidRDefault="00BD1F98">
      <w:pPr>
        <w:pStyle w:val="21"/>
        <w:ind w:firstLine="480"/>
        <w:rPr>
          <w:rFonts w:asciiTheme="minorEastAsia" w:hAnsiTheme="minorEastAsia" w:hint="eastAsia"/>
          <w:sz w:val="24"/>
        </w:rPr>
      </w:pPr>
    </w:p>
    <w:p w14:paraId="58A0AD79" w14:textId="77777777" w:rsidR="00BD1F98" w:rsidRDefault="00BD1F98">
      <w:pPr>
        <w:pStyle w:val="21"/>
        <w:ind w:firstLine="480"/>
        <w:rPr>
          <w:rFonts w:asciiTheme="minorEastAsia" w:hAnsiTheme="minorEastAsia" w:hint="eastAsia"/>
          <w:sz w:val="24"/>
        </w:rPr>
      </w:pPr>
    </w:p>
    <w:p w14:paraId="5D3ED4A6" w14:textId="77777777" w:rsidR="00BD1F98" w:rsidRDefault="00BD1F98">
      <w:pPr>
        <w:pStyle w:val="21"/>
        <w:ind w:firstLine="480"/>
        <w:rPr>
          <w:rFonts w:asciiTheme="minorEastAsia" w:hAnsiTheme="minorEastAsia" w:hint="eastAsia"/>
          <w:sz w:val="24"/>
        </w:rPr>
      </w:pPr>
    </w:p>
    <w:p w14:paraId="4EAD5D1F" w14:textId="77777777" w:rsidR="00BD1F98" w:rsidRDefault="00BD1F98">
      <w:pPr>
        <w:pStyle w:val="21"/>
        <w:ind w:firstLine="480"/>
        <w:rPr>
          <w:rFonts w:asciiTheme="minorEastAsia" w:hAnsiTheme="minorEastAsia" w:hint="eastAsia"/>
          <w:sz w:val="24"/>
        </w:rPr>
      </w:pPr>
    </w:p>
    <w:p w14:paraId="4774AF6E" w14:textId="77777777" w:rsidR="00BD1F98" w:rsidRDefault="00BD1F98">
      <w:pPr>
        <w:pStyle w:val="21"/>
        <w:ind w:firstLine="480"/>
        <w:rPr>
          <w:rFonts w:asciiTheme="minorEastAsia" w:hAnsiTheme="minorEastAsia" w:hint="eastAsia"/>
          <w:sz w:val="24"/>
        </w:rPr>
      </w:pPr>
    </w:p>
    <w:p w14:paraId="3C803623" w14:textId="77777777" w:rsidR="00BD1F98" w:rsidRDefault="00BD1F98">
      <w:pPr>
        <w:pStyle w:val="21"/>
        <w:ind w:firstLine="480"/>
        <w:rPr>
          <w:rFonts w:asciiTheme="minorEastAsia" w:hAnsiTheme="minorEastAsia" w:hint="eastAsia"/>
          <w:sz w:val="24"/>
        </w:rPr>
      </w:pPr>
    </w:p>
    <w:p w14:paraId="605B1252" w14:textId="77777777" w:rsidR="00BD1F98" w:rsidRDefault="00D96829">
      <w:pPr>
        <w:spacing w:line="360" w:lineRule="auto"/>
        <w:ind w:firstLineChars="200" w:firstLine="480"/>
        <w:jc w:val="center"/>
        <w:rPr>
          <w:rFonts w:asciiTheme="minorEastAsia" w:hAnsiTheme="minorEastAsia" w:hint="eastAsia"/>
        </w:rPr>
      </w:pPr>
      <w:r>
        <w:rPr>
          <w:rFonts w:asciiTheme="minorEastAsia" w:hAnsiTheme="minorEastAsia" w:hint="eastAsia"/>
        </w:rPr>
        <w:t>（结束）</w:t>
      </w:r>
    </w:p>
    <w:sectPr w:rsidR="00BD1F98">
      <w:headerReference w:type="default" r:id="rId13"/>
      <w:footerReference w:type="default" r:id="rId14"/>
      <w:pgSz w:w="11906" w:h="16838"/>
      <w:pgMar w:top="1440" w:right="1274"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4AE05" w14:textId="77777777" w:rsidR="00E163F3" w:rsidRDefault="00E163F3">
      <w:pPr>
        <w:rPr>
          <w:rFonts w:hint="eastAsia"/>
        </w:rPr>
      </w:pPr>
      <w:r>
        <w:separator/>
      </w:r>
    </w:p>
  </w:endnote>
  <w:endnote w:type="continuationSeparator" w:id="0">
    <w:p w14:paraId="02A4F79A" w14:textId="77777777" w:rsidR="00E163F3" w:rsidRDefault="00E163F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仿宋_GB2312">
    <w:altName w:val="仿宋"/>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0B73608-E756-40AC-B2C2-58A4540FAB01}"/>
    <w:embedBold r:id="rId2" w:fontKey="{5A5F8E8F-EDDF-4386-A4E2-F22B20E8306F}"/>
  </w:font>
  <w:font w:name="Tahoma">
    <w:panose1 w:val="020B0604030504040204"/>
    <w:charset w:val="00"/>
    <w:family w:val="swiss"/>
    <w:pitch w:val="variable"/>
    <w:sig w:usb0="E1002EFF" w:usb1="C000605B" w:usb2="00000029" w:usb3="00000000" w:csb0="000101FF" w:csb1="00000000"/>
    <w:embedRegular r:id="rId3" w:fontKey="{BB197739-9CBF-4C04-A9F2-9AE45189C5A5}"/>
  </w:font>
  <w:font w:name="方正仿宋_GBK">
    <w:altName w:val="微软雅黑"/>
    <w:charset w:val="86"/>
    <w:family w:val="script"/>
    <w:pitch w:val="default"/>
    <w:sig w:usb0="00000001" w:usb1="080E0000" w:usb2="00000000" w:usb3="00000000" w:csb0="00040000" w:csb1="00000000"/>
    <w:embedRegular r:id="rId4" w:subsetted="1" w:fontKey="{DC6B8FFC-C278-43AE-8408-E844A3C483BA}"/>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16CFCF8C-2B67-4A1A-9DBC-F79E4F910E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87A6B" w14:textId="77777777" w:rsidR="00BD1F98" w:rsidRDefault="00D96829">
    <w:pPr>
      <w:pStyle w:val="ac"/>
      <w:framePr w:wrap="around" w:vAnchor="text" w:hAnchor="margin" w:xAlign="center" w:y="1"/>
      <w:rPr>
        <w:rStyle w:val="af3"/>
        <w:rFonts w:hint="eastAsia"/>
      </w:rPr>
    </w:pPr>
    <w:r>
      <w:fldChar w:fldCharType="begin"/>
    </w:r>
    <w:r>
      <w:rPr>
        <w:rStyle w:val="af3"/>
      </w:rPr>
      <w:instrText xml:space="preserve">PAGE  </w:instrText>
    </w:r>
    <w:r>
      <w:fldChar w:fldCharType="end"/>
    </w:r>
  </w:p>
  <w:p w14:paraId="1939D764" w14:textId="77777777" w:rsidR="00BD1F98" w:rsidRDefault="00BD1F98">
    <w:pPr>
      <w:pStyle w:val="ac"/>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F24FF" w14:textId="77777777" w:rsidR="00BD1F98" w:rsidRDefault="00D96829">
    <w:pPr>
      <w:pStyle w:val="ac"/>
      <w:framePr w:wrap="around" w:vAnchor="text" w:hAnchor="margin" w:xAlign="center" w:y="1"/>
      <w:jc w:val="center"/>
      <w:rPr>
        <w:rStyle w:val="af3"/>
        <w:rFonts w:hint="eastAsia"/>
        <w:sz w:val="21"/>
        <w:szCs w:val="21"/>
      </w:rPr>
    </w:pPr>
    <w:r>
      <w:rPr>
        <w:sz w:val="21"/>
        <w:szCs w:val="21"/>
      </w:rPr>
      <w:fldChar w:fldCharType="begin"/>
    </w:r>
    <w:r>
      <w:rPr>
        <w:rStyle w:val="af3"/>
        <w:sz w:val="21"/>
        <w:szCs w:val="21"/>
      </w:rPr>
      <w:instrText xml:space="preserve">PAGE  </w:instrText>
    </w:r>
    <w:r>
      <w:rPr>
        <w:sz w:val="21"/>
        <w:szCs w:val="21"/>
      </w:rPr>
      <w:fldChar w:fldCharType="separate"/>
    </w:r>
    <w:r>
      <w:rPr>
        <w:rStyle w:val="af3"/>
        <w:sz w:val="21"/>
        <w:szCs w:val="21"/>
      </w:rPr>
      <w:t>- 7 -</w:t>
    </w:r>
    <w:r>
      <w:rPr>
        <w:sz w:val="21"/>
        <w:szCs w:val="21"/>
      </w:rPr>
      <w:fldChar w:fldCharType="end"/>
    </w:r>
  </w:p>
  <w:p w14:paraId="4BC3168B" w14:textId="77777777" w:rsidR="00BD1F98" w:rsidRDefault="00BD1F98">
    <w:pPr>
      <w:pStyle w:val="ac"/>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4BD3B" w14:textId="77777777" w:rsidR="00BD1F98" w:rsidRDefault="00BD1F98">
    <w:pPr>
      <w:pStyle w:val="ac"/>
      <w:framePr w:wrap="around" w:vAnchor="text" w:hAnchor="margin" w:xAlign="center" w:y="1"/>
      <w:rPr>
        <w:rStyle w:val="af3"/>
        <w:rFonts w:hint="eastAsia"/>
      </w:rPr>
    </w:pPr>
  </w:p>
  <w:p w14:paraId="1E404566" w14:textId="77777777" w:rsidR="00BD1F98" w:rsidRDefault="00BD1F98">
    <w:pPr>
      <w:pStyle w:val="ac"/>
      <w:jc w:val="center"/>
      <w:rPr>
        <w:rFonts w:hint="eastAsia"/>
        <w:sz w:val="2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4EE55" w14:textId="77777777" w:rsidR="00BD1F98" w:rsidRDefault="00D96829">
    <w:pPr>
      <w:pStyle w:val="ac"/>
      <w:jc w:val="center"/>
      <w:rPr>
        <w:rFonts w:hint="eastAsia"/>
        <w:sz w:val="21"/>
        <w:szCs w:val="21"/>
      </w:rPr>
    </w:pPr>
    <w:r>
      <w:rPr>
        <w:sz w:val="21"/>
        <w:szCs w:val="21"/>
      </w:rPr>
      <w:fldChar w:fldCharType="begin"/>
    </w:r>
    <w:r>
      <w:rPr>
        <w:rStyle w:val="af3"/>
        <w:sz w:val="21"/>
        <w:szCs w:val="21"/>
      </w:rPr>
      <w:instrText xml:space="preserve"> PAGE </w:instrText>
    </w:r>
    <w:r>
      <w:rPr>
        <w:sz w:val="21"/>
        <w:szCs w:val="21"/>
      </w:rPr>
      <w:fldChar w:fldCharType="separate"/>
    </w:r>
    <w:r>
      <w:rPr>
        <w:rStyle w:val="af3"/>
        <w:sz w:val="21"/>
        <w:szCs w:val="21"/>
      </w:rPr>
      <w:t>- 31 -</w:t>
    </w:r>
    <w:r>
      <w:rPr>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13D16" w14:textId="77777777" w:rsidR="00BD1F98" w:rsidRDefault="00D96829">
    <w:pPr>
      <w:pStyle w:val="ac"/>
      <w:jc w:val="center"/>
      <w:rPr>
        <w:rFonts w:hint="eastAsia"/>
        <w:sz w:val="24"/>
      </w:rPr>
    </w:pPr>
    <w:r>
      <w:rPr>
        <w:sz w:val="24"/>
      </w:rPr>
      <w:fldChar w:fldCharType="begin"/>
    </w:r>
    <w:r>
      <w:rPr>
        <w:rStyle w:val="af3"/>
        <w:sz w:val="24"/>
      </w:rPr>
      <w:instrText xml:space="preserve"> PAGE </w:instrText>
    </w:r>
    <w:r>
      <w:rPr>
        <w:sz w:val="24"/>
      </w:rPr>
      <w:fldChar w:fldCharType="separate"/>
    </w:r>
    <w:r>
      <w:rPr>
        <w:rStyle w:val="af3"/>
        <w:sz w:val="24"/>
      </w:rPr>
      <w:t>46</w:t>
    </w:r>
    <w:r>
      <w:rP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8CF39" w14:textId="77777777" w:rsidR="00E163F3" w:rsidRDefault="00E163F3">
      <w:pPr>
        <w:rPr>
          <w:rFonts w:hint="eastAsia"/>
        </w:rPr>
      </w:pPr>
      <w:r>
        <w:separator/>
      </w:r>
    </w:p>
  </w:footnote>
  <w:footnote w:type="continuationSeparator" w:id="0">
    <w:p w14:paraId="6F3B93D1" w14:textId="77777777" w:rsidR="00E163F3" w:rsidRDefault="00E163F3">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E9FDE" w14:textId="77777777" w:rsidR="00BD1F98" w:rsidRDefault="00D96829">
    <w:pPr>
      <w:pStyle w:val="ae"/>
      <w:pBdr>
        <w:bottom w:val="single" w:sz="6" w:space="0" w:color="auto"/>
      </w:pBdr>
      <w:ind w:firstLineChars="3600" w:firstLine="7560"/>
      <w:jc w:val="both"/>
      <w:rPr>
        <w:rFonts w:ascii="方正仿宋_GBK" w:eastAsia="方正仿宋_GBK" w:hint="eastAsia"/>
        <w:sz w:val="21"/>
        <w:szCs w:val="21"/>
      </w:rPr>
    </w:pPr>
    <w:r>
      <w:rPr>
        <w:rFonts w:ascii="方正仿宋_GBK" w:eastAsia="方正仿宋_GBK" w:hint="eastAsia"/>
        <w:sz w:val="21"/>
        <w:szCs w:val="21"/>
      </w:rPr>
      <w:t>竞争性比选文件</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02F75" w14:textId="77777777" w:rsidR="00BD1F98" w:rsidRDefault="00BD1F98">
    <w:pPr>
      <w:pStyle w:val="ae"/>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0075E" w14:textId="77777777" w:rsidR="00BD1F98" w:rsidRDefault="00BD1F98">
    <w:pPr>
      <w:pStyle w:val="ae"/>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86B2A58"/>
    <w:multiLevelType w:val="singleLevel"/>
    <w:tmpl w:val="D86B2A58"/>
    <w:lvl w:ilvl="0">
      <w:start w:val="3"/>
      <w:numFmt w:val="decimal"/>
      <w:suff w:val="nothing"/>
      <w:lvlText w:val="%1、"/>
      <w:lvlJc w:val="left"/>
    </w:lvl>
  </w:abstractNum>
  <w:abstractNum w:abstractNumId="1" w15:restartNumberingAfterBreak="0">
    <w:nsid w:val="FA264E92"/>
    <w:multiLevelType w:val="singleLevel"/>
    <w:tmpl w:val="FA264E92"/>
    <w:lvl w:ilvl="0">
      <w:start w:val="2"/>
      <w:numFmt w:val="chineseCounting"/>
      <w:suff w:val="space"/>
      <w:lvlText w:val="第%1篇"/>
      <w:lvlJc w:val="left"/>
      <w:rPr>
        <w:rFonts w:hint="eastAsia"/>
      </w:rPr>
    </w:lvl>
  </w:abstractNum>
  <w:abstractNum w:abstractNumId="2" w15:restartNumberingAfterBreak="0">
    <w:nsid w:val="68745E4B"/>
    <w:multiLevelType w:val="singleLevel"/>
    <w:tmpl w:val="68745E4B"/>
    <w:lvl w:ilvl="0">
      <w:start w:val="1"/>
      <w:numFmt w:val="chineseCounting"/>
      <w:suff w:val="nothing"/>
      <w:lvlText w:val="%1、"/>
      <w:lvlJc w:val="left"/>
      <w:rPr>
        <w:rFonts w:hint="eastAsia"/>
      </w:rPr>
    </w:lvl>
  </w:abstractNum>
  <w:num w:numId="1" w16cid:durableId="2088257889">
    <w:abstractNumId w:val="2"/>
  </w:num>
  <w:num w:numId="2" w16cid:durableId="1819227850">
    <w:abstractNumId w:val="1"/>
  </w:num>
  <w:num w:numId="3" w16cid:durableId="2117290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bordersDoNotSurroundHeader/>
  <w:bordersDoNotSurroundFooter/>
  <w:proofState w:spelling="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VkZjEyZGI2NmViMGNmNDM1MzgwZmNmYjc5ZDU0YjAifQ=="/>
  </w:docVars>
  <w:rsids>
    <w:rsidRoot w:val="009B2924"/>
    <w:rsid w:val="00011504"/>
    <w:rsid w:val="00015D8B"/>
    <w:rsid w:val="0005481A"/>
    <w:rsid w:val="00097FE6"/>
    <w:rsid w:val="000B4204"/>
    <w:rsid w:val="000B73AB"/>
    <w:rsid w:val="000E1102"/>
    <w:rsid w:val="000F5645"/>
    <w:rsid w:val="00104599"/>
    <w:rsid w:val="001335D0"/>
    <w:rsid w:val="00140F69"/>
    <w:rsid w:val="00147CD6"/>
    <w:rsid w:val="001B2183"/>
    <w:rsid w:val="001B29F7"/>
    <w:rsid w:val="001D678F"/>
    <w:rsid w:val="0020156A"/>
    <w:rsid w:val="0022349D"/>
    <w:rsid w:val="002715EF"/>
    <w:rsid w:val="00282E75"/>
    <w:rsid w:val="002910CC"/>
    <w:rsid w:val="00291D30"/>
    <w:rsid w:val="002F49E5"/>
    <w:rsid w:val="0030063A"/>
    <w:rsid w:val="00324956"/>
    <w:rsid w:val="00382179"/>
    <w:rsid w:val="00385C69"/>
    <w:rsid w:val="003933FD"/>
    <w:rsid w:val="003B4B00"/>
    <w:rsid w:val="003E4058"/>
    <w:rsid w:val="00422F1D"/>
    <w:rsid w:val="00431DED"/>
    <w:rsid w:val="00432645"/>
    <w:rsid w:val="0043279A"/>
    <w:rsid w:val="00440E6D"/>
    <w:rsid w:val="004456D0"/>
    <w:rsid w:val="004542D6"/>
    <w:rsid w:val="0045752F"/>
    <w:rsid w:val="00465BED"/>
    <w:rsid w:val="0046797F"/>
    <w:rsid w:val="00470B56"/>
    <w:rsid w:val="00481312"/>
    <w:rsid w:val="00483AEE"/>
    <w:rsid w:val="004C59B7"/>
    <w:rsid w:val="004D2212"/>
    <w:rsid w:val="004D712C"/>
    <w:rsid w:val="00510115"/>
    <w:rsid w:val="0053661C"/>
    <w:rsid w:val="0058154D"/>
    <w:rsid w:val="005C6976"/>
    <w:rsid w:val="005E7E9D"/>
    <w:rsid w:val="005F650E"/>
    <w:rsid w:val="006206F9"/>
    <w:rsid w:val="0065412B"/>
    <w:rsid w:val="006616C1"/>
    <w:rsid w:val="00666BE6"/>
    <w:rsid w:val="00686583"/>
    <w:rsid w:val="00686C9B"/>
    <w:rsid w:val="006B1B9E"/>
    <w:rsid w:val="006C4898"/>
    <w:rsid w:val="006D0CE9"/>
    <w:rsid w:val="006D131E"/>
    <w:rsid w:val="006E2B36"/>
    <w:rsid w:val="00700F42"/>
    <w:rsid w:val="00706972"/>
    <w:rsid w:val="00742533"/>
    <w:rsid w:val="007557AC"/>
    <w:rsid w:val="00756774"/>
    <w:rsid w:val="007720FE"/>
    <w:rsid w:val="00791088"/>
    <w:rsid w:val="007C4781"/>
    <w:rsid w:val="007C6FB7"/>
    <w:rsid w:val="007F38EF"/>
    <w:rsid w:val="007F5A42"/>
    <w:rsid w:val="00830E0E"/>
    <w:rsid w:val="0083681F"/>
    <w:rsid w:val="00846EE5"/>
    <w:rsid w:val="00855D0E"/>
    <w:rsid w:val="00860D11"/>
    <w:rsid w:val="008A1370"/>
    <w:rsid w:val="008D224A"/>
    <w:rsid w:val="008E3B32"/>
    <w:rsid w:val="008F72CD"/>
    <w:rsid w:val="00915E40"/>
    <w:rsid w:val="009372D6"/>
    <w:rsid w:val="00961E60"/>
    <w:rsid w:val="009648EC"/>
    <w:rsid w:val="00972E90"/>
    <w:rsid w:val="00977B14"/>
    <w:rsid w:val="00985E49"/>
    <w:rsid w:val="009B2924"/>
    <w:rsid w:val="009C3137"/>
    <w:rsid w:val="009E5E63"/>
    <w:rsid w:val="00A035C3"/>
    <w:rsid w:val="00A4528B"/>
    <w:rsid w:val="00A55C69"/>
    <w:rsid w:val="00A7230D"/>
    <w:rsid w:val="00A7680C"/>
    <w:rsid w:val="00A87A05"/>
    <w:rsid w:val="00AA1941"/>
    <w:rsid w:val="00AE1C69"/>
    <w:rsid w:val="00AF6AD5"/>
    <w:rsid w:val="00B030AC"/>
    <w:rsid w:val="00B06ABD"/>
    <w:rsid w:val="00B2646A"/>
    <w:rsid w:val="00BD19D3"/>
    <w:rsid w:val="00BD1F98"/>
    <w:rsid w:val="00BE6357"/>
    <w:rsid w:val="00BF1B4D"/>
    <w:rsid w:val="00C11035"/>
    <w:rsid w:val="00C160DA"/>
    <w:rsid w:val="00C33C14"/>
    <w:rsid w:val="00C44024"/>
    <w:rsid w:val="00C74B76"/>
    <w:rsid w:val="00C80D62"/>
    <w:rsid w:val="00C86119"/>
    <w:rsid w:val="00C95807"/>
    <w:rsid w:val="00CB77CF"/>
    <w:rsid w:val="00CD2A94"/>
    <w:rsid w:val="00CE2D18"/>
    <w:rsid w:val="00D51E29"/>
    <w:rsid w:val="00D71E67"/>
    <w:rsid w:val="00D75A29"/>
    <w:rsid w:val="00D96829"/>
    <w:rsid w:val="00DB32F8"/>
    <w:rsid w:val="00DD28A9"/>
    <w:rsid w:val="00DD3F80"/>
    <w:rsid w:val="00DD4860"/>
    <w:rsid w:val="00DD59AC"/>
    <w:rsid w:val="00E163F3"/>
    <w:rsid w:val="00E20DEE"/>
    <w:rsid w:val="00E65C6D"/>
    <w:rsid w:val="00E76BC6"/>
    <w:rsid w:val="00E8722A"/>
    <w:rsid w:val="00EE4DB2"/>
    <w:rsid w:val="00F57E36"/>
    <w:rsid w:val="00F82766"/>
    <w:rsid w:val="00FC0BFA"/>
    <w:rsid w:val="00FC71CD"/>
    <w:rsid w:val="00FD1202"/>
    <w:rsid w:val="00FD52B9"/>
    <w:rsid w:val="012A2CF1"/>
    <w:rsid w:val="012C6CCF"/>
    <w:rsid w:val="013C690E"/>
    <w:rsid w:val="01610122"/>
    <w:rsid w:val="016E2F6B"/>
    <w:rsid w:val="01B446F6"/>
    <w:rsid w:val="02225B04"/>
    <w:rsid w:val="023870D5"/>
    <w:rsid w:val="023B0973"/>
    <w:rsid w:val="02441F1E"/>
    <w:rsid w:val="026003DA"/>
    <w:rsid w:val="028916DF"/>
    <w:rsid w:val="02926524"/>
    <w:rsid w:val="02A84B32"/>
    <w:rsid w:val="02C1531D"/>
    <w:rsid w:val="02CE3403"/>
    <w:rsid w:val="02DA1F3A"/>
    <w:rsid w:val="032D315A"/>
    <w:rsid w:val="036F2FCB"/>
    <w:rsid w:val="037F1D1A"/>
    <w:rsid w:val="038344E8"/>
    <w:rsid w:val="03A039EC"/>
    <w:rsid w:val="03A04F32"/>
    <w:rsid w:val="03B629A7"/>
    <w:rsid w:val="03B8082E"/>
    <w:rsid w:val="03D90444"/>
    <w:rsid w:val="03E2379C"/>
    <w:rsid w:val="03E5503B"/>
    <w:rsid w:val="040C25C7"/>
    <w:rsid w:val="043A35D9"/>
    <w:rsid w:val="043C517B"/>
    <w:rsid w:val="0482288A"/>
    <w:rsid w:val="04B30C95"/>
    <w:rsid w:val="04E23328"/>
    <w:rsid w:val="04EA0D61"/>
    <w:rsid w:val="04F574FF"/>
    <w:rsid w:val="05314127"/>
    <w:rsid w:val="05393890"/>
    <w:rsid w:val="05422004"/>
    <w:rsid w:val="05485881"/>
    <w:rsid w:val="054933A7"/>
    <w:rsid w:val="05753079"/>
    <w:rsid w:val="05833E2B"/>
    <w:rsid w:val="05C80770"/>
    <w:rsid w:val="05DD246D"/>
    <w:rsid w:val="05E530D0"/>
    <w:rsid w:val="060A0D89"/>
    <w:rsid w:val="064926A5"/>
    <w:rsid w:val="06963963"/>
    <w:rsid w:val="06B14BB9"/>
    <w:rsid w:val="06C453DB"/>
    <w:rsid w:val="06DE5E9C"/>
    <w:rsid w:val="06EC66E0"/>
    <w:rsid w:val="06F7130D"/>
    <w:rsid w:val="06FC6923"/>
    <w:rsid w:val="07035F04"/>
    <w:rsid w:val="0708380B"/>
    <w:rsid w:val="071747CF"/>
    <w:rsid w:val="071C0D73"/>
    <w:rsid w:val="07226F87"/>
    <w:rsid w:val="075C12C6"/>
    <w:rsid w:val="076C048D"/>
    <w:rsid w:val="077A1F3E"/>
    <w:rsid w:val="07A80859"/>
    <w:rsid w:val="07E31891"/>
    <w:rsid w:val="08163A15"/>
    <w:rsid w:val="08241862"/>
    <w:rsid w:val="08422A5C"/>
    <w:rsid w:val="084367D4"/>
    <w:rsid w:val="086230FE"/>
    <w:rsid w:val="086A3D60"/>
    <w:rsid w:val="08817E0D"/>
    <w:rsid w:val="08A74FB5"/>
    <w:rsid w:val="08AE00F1"/>
    <w:rsid w:val="08CE609D"/>
    <w:rsid w:val="08E9737B"/>
    <w:rsid w:val="08F57ACE"/>
    <w:rsid w:val="08F85EFA"/>
    <w:rsid w:val="091D7025"/>
    <w:rsid w:val="092108C3"/>
    <w:rsid w:val="09502F56"/>
    <w:rsid w:val="09842C00"/>
    <w:rsid w:val="09CA2D09"/>
    <w:rsid w:val="09D742C8"/>
    <w:rsid w:val="09E518F1"/>
    <w:rsid w:val="09ED2E9B"/>
    <w:rsid w:val="0A05210C"/>
    <w:rsid w:val="0A067AB9"/>
    <w:rsid w:val="0A0A1357"/>
    <w:rsid w:val="0A391C3C"/>
    <w:rsid w:val="0A3C34DB"/>
    <w:rsid w:val="0A690DF5"/>
    <w:rsid w:val="0A6F565E"/>
    <w:rsid w:val="0A7D75E3"/>
    <w:rsid w:val="0A8168BF"/>
    <w:rsid w:val="0A845DAB"/>
    <w:rsid w:val="0A856C30"/>
    <w:rsid w:val="0A9357F1"/>
    <w:rsid w:val="0A995741"/>
    <w:rsid w:val="0A9F5EAA"/>
    <w:rsid w:val="0AAC0660"/>
    <w:rsid w:val="0AB45767"/>
    <w:rsid w:val="0ABB2D52"/>
    <w:rsid w:val="0ACA0AE6"/>
    <w:rsid w:val="0ADD60A7"/>
    <w:rsid w:val="0AEA2F37"/>
    <w:rsid w:val="0AFB5144"/>
    <w:rsid w:val="0AFD710E"/>
    <w:rsid w:val="0B04224A"/>
    <w:rsid w:val="0B0C10FF"/>
    <w:rsid w:val="0B12292A"/>
    <w:rsid w:val="0B137D21"/>
    <w:rsid w:val="0B153625"/>
    <w:rsid w:val="0B8158A0"/>
    <w:rsid w:val="0B922DC9"/>
    <w:rsid w:val="0BDA2FAB"/>
    <w:rsid w:val="0BE04893"/>
    <w:rsid w:val="0C41127C"/>
    <w:rsid w:val="0C420132"/>
    <w:rsid w:val="0C4F74F5"/>
    <w:rsid w:val="0C743400"/>
    <w:rsid w:val="0C7D0506"/>
    <w:rsid w:val="0C8573BB"/>
    <w:rsid w:val="0CA05FA3"/>
    <w:rsid w:val="0CB101B0"/>
    <w:rsid w:val="0CE976A5"/>
    <w:rsid w:val="0CF472D9"/>
    <w:rsid w:val="0CF85DDF"/>
    <w:rsid w:val="0D034560"/>
    <w:rsid w:val="0D0B5B12"/>
    <w:rsid w:val="0D10137A"/>
    <w:rsid w:val="0D200E92"/>
    <w:rsid w:val="0D444B80"/>
    <w:rsid w:val="0D621EF5"/>
    <w:rsid w:val="0D6671EC"/>
    <w:rsid w:val="0D957212"/>
    <w:rsid w:val="0DED6FC6"/>
    <w:rsid w:val="0DFA7935"/>
    <w:rsid w:val="0E1A30EE"/>
    <w:rsid w:val="0E3015A8"/>
    <w:rsid w:val="0E455054"/>
    <w:rsid w:val="0EB64553"/>
    <w:rsid w:val="0EF10D38"/>
    <w:rsid w:val="0EF95630"/>
    <w:rsid w:val="0F264E85"/>
    <w:rsid w:val="0F2C1D70"/>
    <w:rsid w:val="0F5F3EF3"/>
    <w:rsid w:val="0F696B20"/>
    <w:rsid w:val="0F73799F"/>
    <w:rsid w:val="0FBF2BE4"/>
    <w:rsid w:val="0FC41FA8"/>
    <w:rsid w:val="0FFC7994"/>
    <w:rsid w:val="10174821"/>
    <w:rsid w:val="101A606C"/>
    <w:rsid w:val="102B28BD"/>
    <w:rsid w:val="102D3FF1"/>
    <w:rsid w:val="103E7FAD"/>
    <w:rsid w:val="1057106E"/>
    <w:rsid w:val="10853E2D"/>
    <w:rsid w:val="10945E1E"/>
    <w:rsid w:val="10DE709A"/>
    <w:rsid w:val="110C1E59"/>
    <w:rsid w:val="111F725E"/>
    <w:rsid w:val="1145536B"/>
    <w:rsid w:val="115F0EF8"/>
    <w:rsid w:val="116B45C5"/>
    <w:rsid w:val="11851C0B"/>
    <w:rsid w:val="11CF5602"/>
    <w:rsid w:val="11D5049D"/>
    <w:rsid w:val="12647A72"/>
    <w:rsid w:val="12696F1F"/>
    <w:rsid w:val="128E1386"/>
    <w:rsid w:val="129B7938"/>
    <w:rsid w:val="12A06CFD"/>
    <w:rsid w:val="12AB56A1"/>
    <w:rsid w:val="12C16D2C"/>
    <w:rsid w:val="131C20FB"/>
    <w:rsid w:val="135875D7"/>
    <w:rsid w:val="13824654"/>
    <w:rsid w:val="13F6294C"/>
    <w:rsid w:val="14022767"/>
    <w:rsid w:val="14027543"/>
    <w:rsid w:val="14586BFD"/>
    <w:rsid w:val="145C4EA5"/>
    <w:rsid w:val="147D5717"/>
    <w:rsid w:val="149A59CD"/>
    <w:rsid w:val="14E57A0A"/>
    <w:rsid w:val="150712B5"/>
    <w:rsid w:val="15192D96"/>
    <w:rsid w:val="15D942D4"/>
    <w:rsid w:val="161A6DC6"/>
    <w:rsid w:val="16290DB7"/>
    <w:rsid w:val="167514DA"/>
    <w:rsid w:val="16781D3E"/>
    <w:rsid w:val="16797F90"/>
    <w:rsid w:val="167E36CC"/>
    <w:rsid w:val="16C17241"/>
    <w:rsid w:val="16D664BE"/>
    <w:rsid w:val="16D927DD"/>
    <w:rsid w:val="16F23AD3"/>
    <w:rsid w:val="170E71F1"/>
    <w:rsid w:val="1723614E"/>
    <w:rsid w:val="172A3039"/>
    <w:rsid w:val="17403B42"/>
    <w:rsid w:val="1759391E"/>
    <w:rsid w:val="178F4DDC"/>
    <w:rsid w:val="17A325BC"/>
    <w:rsid w:val="17C468EA"/>
    <w:rsid w:val="17CB248B"/>
    <w:rsid w:val="17EC02EE"/>
    <w:rsid w:val="17FB2C27"/>
    <w:rsid w:val="18095344"/>
    <w:rsid w:val="181141F9"/>
    <w:rsid w:val="185A22E8"/>
    <w:rsid w:val="1876405C"/>
    <w:rsid w:val="18A40BC9"/>
    <w:rsid w:val="18A64941"/>
    <w:rsid w:val="18AB4D78"/>
    <w:rsid w:val="18C82B09"/>
    <w:rsid w:val="18D97CA7"/>
    <w:rsid w:val="18F2402A"/>
    <w:rsid w:val="19341F4D"/>
    <w:rsid w:val="195B397D"/>
    <w:rsid w:val="19C46458"/>
    <w:rsid w:val="1A061A5E"/>
    <w:rsid w:val="1A451FCE"/>
    <w:rsid w:val="1A864A2A"/>
    <w:rsid w:val="1AD50D58"/>
    <w:rsid w:val="1AED3033"/>
    <w:rsid w:val="1AF000F5"/>
    <w:rsid w:val="1B1130D7"/>
    <w:rsid w:val="1B183D2A"/>
    <w:rsid w:val="1B3003F3"/>
    <w:rsid w:val="1BB710BE"/>
    <w:rsid w:val="1BE4455F"/>
    <w:rsid w:val="1C163B8C"/>
    <w:rsid w:val="1C1C4F1A"/>
    <w:rsid w:val="1C5446B4"/>
    <w:rsid w:val="1C5C45BA"/>
    <w:rsid w:val="1C6A3ED7"/>
    <w:rsid w:val="1CB6536F"/>
    <w:rsid w:val="1CD852E5"/>
    <w:rsid w:val="1CDF0421"/>
    <w:rsid w:val="1CF57C45"/>
    <w:rsid w:val="1D4B1F5B"/>
    <w:rsid w:val="1D5726AE"/>
    <w:rsid w:val="1DC15D79"/>
    <w:rsid w:val="1E3D5D47"/>
    <w:rsid w:val="1E432C32"/>
    <w:rsid w:val="1E4C7CB2"/>
    <w:rsid w:val="1EA2204E"/>
    <w:rsid w:val="1EDA7A2A"/>
    <w:rsid w:val="1EE109CA"/>
    <w:rsid w:val="1EF5699B"/>
    <w:rsid w:val="1F26058A"/>
    <w:rsid w:val="1F38650F"/>
    <w:rsid w:val="1F4F514D"/>
    <w:rsid w:val="1FF53C05"/>
    <w:rsid w:val="200C65DB"/>
    <w:rsid w:val="201642F0"/>
    <w:rsid w:val="204F58BE"/>
    <w:rsid w:val="207215AC"/>
    <w:rsid w:val="20A83220"/>
    <w:rsid w:val="20B63B8F"/>
    <w:rsid w:val="20C95670"/>
    <w:rsid w:val="210E5779"/>
    <w:rsid w:val="21667363"/>
    <w:rsid w:val="21707F18"/>
    <w:rsid w:val="217C0935"/>
    <w:rsid w:val="219519F6"/>
    <w:rsid w:val="220C2220"/>
    <w:rsid w:val="221A1EFC"/>
    <w:rsid w:val="225B08E6"/>
    <w:rsid w:val="225F141B"/>
    <w:rsid w:val="22804455"/>
    <w:rsid w:val="22A7378F"/>
    <w:rsid w:val="22AC349C"/>
    <w:rsid w:val="22B61C24"/>
    <w:rsid w:val="22BE5354"/>
    <w:rsid w:val="233D2346"/>
    <w:rsid w:val="235C1DCF"/>
    <w:rsid w:val="23A44003"/>
    <w:rsid w:val="23E70540"/>
    <w:rsid w:val="23F32A04"/>
    <w:rsid w:val="24FE78B3"/>
    <w:rsid w:val="25207829"/>
    <w:rsid w:val="25290D20"/>
    <w:rsid w:val="252F085B"/>
    <w:rsid w:val="257D64C4"/>
    <w:rsid w:val="25897AC4"/>
    <w:rsid w:val="259C77F7"/>
    <w:rsid w:val="25A954BC"/>
    <w:rsid w:val="25BC39F6"/>
    <w:rsid w:val="25C603D0"/>
    <w:rsid w:val="25E22D30"/>
    <w:rsid w:val="26536FAC"/>
    <w:rsid w:val="26B11081"/>
    <w:rsid w:val="26FD2518"/>
    <w:rsid w:val="27315D1D"/>
    <w:rsid w:val="273D0B66"/>
    <w:rsid w:val="27637EA1"/>
    <w:rsid w:val="27846795"/>
    <w:rsid w:val="27856069"/>
    <w:rsid w:val="278A3680"/>
    <w:rsid w:val="27A97FAA"/>
    <w:rsid w:val="281541A6"/>
    <w:rsid w:val="281C4C20"/>
    <w:rsid w:val="285C6DCA"/>
    <w:rsid w:val="28893937"/>
    <w:rsid w:val="28C57065"/>
    <w:rsid w:val="28DB1740"/>
    <w:rsid w:val="290E1818"/>
    <w:rsid w:val="29187F31"/>
    <w:rsid w:val="29253660"/>
    <w:rsid w:val="29312005"/>
    <w:rsid w:val="294840A4"/>
    <w:rsid w:val="296B4951"/>
    <w:rsid w:val="297B5976"/>
    <w:rsid w:val="297D349C"/>
    <w:rsid w:val="29826D04"/>
    <w:rsid w:val="299E3412"/>
    <w:rsid w:val="29A24CB1"/>
    <w:rsid w:val="29AF561F"/>
    <w:rsid w:val="29B957A9"/>
    <w:rsid w:val="29FB2613"/>
    <w:rsid w:val="2A0239A1"/>
    <w:rsid w:val="2A375D41"/>
    <w:rsid w:val="2A385615"/>
    <w:rsid w:val="2A5A558B"/>
    <w:rsid w:val="2AA131BA"/>
    <w:rsid w:val="2AC02A72"/>
    <w:rsid w:val="2B065713"/>
    <w:rsid w:val="2B0B4AD7"/>
    <w:rsid w:val="2B24262E"/>
    <w:rsid w:val="2B597F39"/>
    <w:rsid w:val="2B5E10AB"/>
    <w:rsid w:val="2B966A97"/>
    <w:rsid w:val="2BC90C1A"/>
    <w:rsid w:val="2BC929C8"/>
    <w:rsid w:val="2BDA4BD6"/>
    <w:rsid w:val="2BF612E4"/>
    <w:rsid w:val="2C155C0E"/>
    <w:rsid w:val="2C1B0D4A"/>
    <w:rsid w:val="2C3F2C8B"/>
    <w:rsid w:val="2C5A7AC4"/>
    <w:rsid w:val="2CBF3DCB"/>
    <w:rsid w:val="2CCB2770"/>
    <w:rsid w:val="2CE848EE"/>
    <w:rsid w:val="2D152E17"/>
    <w:rsid w:val="2D1934DC"/>
    <w:rsid w:val="2D19589E"/>
    <w:rsid w:val="2D6F42EE"/>
    <w:rsid w:val="2D7E5A35"/>
    <w:rsid w:val="2DB66F7C"/>
    <w:rsid w:val="2E053A60"/>
    <w:rsid w:val="2E13617D"/>
    <w:rsid w:val="2E1B14D5"/>
    <w:rsid w:val="2E382087"/>
    <w:rsid w:val="2E5F5866"/>
    <w:rsid w:val="2ED31DB0"/>
    <w:rsid w:val="2F056FD0"/>
    <w:rsid w:val="2F0E4B96"/>
    <w:rsid w:val="2F1C5505"/>
    <w:rsid w:val="2F483808"/>
    <w:rsid w:val="2FBD04DD"/>
    <w:rsid w:val="2FE34275"/>
    <w:rsid w:val="2FE778C1"/>
    <w:rsid w:val="2FFF3289"/>
    <w:rsid w:val="3038636F"/>
    <w:rsid w:val="30564D6B"/>
    <w:rsid w:val="306A53E8"/>
    <w:rsid w:val="30A734F4"/>
    <w:rsid w:val="30A752A2"/>
    <w:rsid w:val="30A9101A"/>
    <w:rsid w:val="30D616E4"/>
    <w:rsid w:val="30F37044"/>
    <w:rsid w:val="31215055"/>
    <w:rsid w:val="312468F3"/>
    <w:rsid w:val="315512C4"/>
    <w:rsid w:val="31572824"/>
    <w:rsid w:val="31626121"/>
    <w:rsid w:val="31837ABD"/>
    <w:rsid w:val="318A49A8"/>
    <w:rsid w:val="31945827"/>
    <w:rsid w:val="31CC4FC0"/>
    <w:rsid w:val="31D200FD"/>
    <w:rsid w:val="31E00383"/>
    <w:rsid w:val="31E3230A"/>
    <w:rsid w:val="31EC540E"/>
    <w:rsid w:val="31EF0CAF"/>
    <w:rsid w:val="31FE7144"/>
    <w:rsid w:val="320F30FF"/>
    <w:rsid w:val="3231615E"/>
    <w:rsid w:val="323E32C5"/>
    <w:rsid w:val="32526E70"/>
    <w:rsid w:val="32562ADC"/>
    <w:rsid w:val="325F5D63"/>
    <w:rsid w:val="32624BA7"/>
    <w:rsid w:val="328A4231"/>
    <w:rsid w:val="32AF70A0"/>
    <w:rsid w:val="32B50F16"/>
    <w:rsid w:val="32B83797"/>
    <w:rsid w:val="32C739DA"/>
    <w:rsid w:val="32EB6C82"/>
    <w:rsid w:val="3342007F"/>
    <w:rsid w:val="336D4581"/>
    <w:rsid w:val="33AD0E22"/>
    <w:rsid w:val="33C00B55"/>
    <w:rsid w:val="33F7209D"/>
    <w:rsid w:val="33FB7DDF"/>
    <w:rsid w:val="340824FC"/>
    <w:rsid w:val="340F388A"/>
    <w:rsid w:val="343706EB"/>
    <w:rsid w:val="343D21A6"/>
    <w:rsid w:val="343E2B0F"/>
    <w:rsid w:val="346E6803"/>
    <w:rsid w:val="34711E4F"/>
    <w:rsid w:val="34831B82"/>
    <w:rsid w:val="350902DA"/>
    <w:rsid w:val="351925B0"/>
    <w:rsid w:val="35696FCA"/>
    <w:rsid w:val="357A11D7"/>
    <w:rsid w:val="358160C2"/>
    <w:rsid w:val="358D14F7"/>
    <w:rsid w:val="35935DF5"/>
    <w:rsid w:val="35C16E06"/>
    <w:rsid w:val="35E825E5"/>
    <w:rsid w:val="35E93C67"/>
    <w:rsid w:val="36277B49"/>
    <w:rsid w:val="36484E32"/>
    <w:rsid w:val="36603F29"/>
    <w:rsid w:val="36625EF3"/>
    <w:rsid w:val="368C4D1E"/>
    <w:rsid w:val="36A24542"/>
    <w:rsid w:val="36C50230"/>
    <w:rsid w:val="37021484"/>
    <w:rsid w:val="37052D23"/>
    <w:rsid w:val="370B3B23"/>
    <w:rsid w:val="37182A56"/>
    <w:rsid w:val="37531CE0"/>
    <w:rsid w:val="375F0685"/>
    <w:rsid w:val="376B0DD8"/>
    <w:rsid w:val="37C14E9C"/>
    <w:rsid w:val="37CA42ED"/>
    <w:rsid w:val="37ED3EE3"/>
    <w:rsid w:val="3801798E"/>
    <w:rsid w:val="38082ACA"/>
    <w:rsid w:val="38327B47"/>
    <w:rsid w:val="38454CBB"/>
    <w:rsid w:val="38832151"/>
    <w:rsid w:val="38952A77"/>
    <w:rsid w:val="38A071A7"/>
    <w:rsid w:val="38B62526"/>
    <w:rsid w:val="38BE7936"/>
    <w:rsid w:val="38CA4224"/>
    <w:rsid w:val="38D429AD"/>
    <w:rsid w:val="3905525C"/>
    <w:rsid w:val="392576AC"/>
    <w:rsid w:val="392822D8"/>
    <w:rsid w:val="3929719C"/>
    <w:rsid w:val="39322A9F"/>
    <w:rsid w:val="39353716"/>
    <w:rsid w:val="39700927"/>
    <w:rsid w:val="397321C6"/>
    <w:rsid w:val="398919E9"/>
    <w:rsid w:val="398E0DAD"/>
    <w:rsid w:val="39930ABA"/>
    <w:rsid w:val="39A9208B"/>
    <w:rsid w:val="39AE3C21"/>
    <w:rsid w:val="39BF18AF"/>
    <w:rsid w:val="39C742BF"/>
    <w:rsid w:val="39C92140"/>
    <w:rsid w:val="39E6508D"/>
    <w:rsid w:val="39F90DFC"/>
    <w:rsid w:val="39FF17F6"/>
    <w:rsid w:val="3A3000B7"/>
    <w:rsid w:val="3A347BA7"/>
    <w:rsid w:val="3A647D60"/>
    <w:rsid w:val="3A9C74FA"/>
    <w:rsid w:val="3AB536D0"/>
    <w:rsid w:val="3AEB40DA"/>
    <w:rsid w:val="3AFD61EB"/>
    <w:rsid w:val="3B9528C7"/>
    <w:rsid w:val="3BA27253"/>
    <w:rsid w:val="3BC60D48"/>
    <w:rsid w:val="3BDA652C"/>
    <w:rsid w:val="3BF70E8C"/>
    <w:rsid w:val="3C340332"/>
    <w:rsid w:val="3C6F3118"/>
    <w:rsid w:val="3CA408E8"/>
    <w:rsid w:val="3CB72D11"/>
    <w:rsid w:val="3CB74ABF"/>
    <w:rsid w:val="3CFD4BC8"/>
    <w:rsid w:val="3D1D2B74"/>
    <w:rsid w:val="3D1E68EC"/>
    <w:rsid w:val="3D3B124C"/>
    <w:rsid w:val="3D44685E"/>
    <w:rsid w:val="3D7C0522"/>
    <w:rsid w:val="3D891FB8"/>
    <w:rsid w:val="3D98044D"/>
    <w:rsid w:val="3DDC47DD"/>
    <w:rsid w:val="3DF77869"/>
    <w:rsid w:val="3E09759C"/>
    <w:rsid w:val="3E0C4997"/>
    <w:rsid w:val="3E1E76F1"/>
    <w:rsid w:val="3E29379B"/>
    <w:rsid w:val="3E502CC5"/>
    <w:rsid w:val="3E846C23"/>
    <w:rsid w:val="3EBA2645"/>
    <w:rsid w:val="3EC534C3"/>
    <w:rsid w:val="3ED01E68"/>
    <w:rsid w:val="3EE23115"/>
    <w:rsid w:val="3EF20030"/>
    <w:rsid w:val="3EF9316D"/>
    <w:rsid w:val="3EFE0783"/>
    <w:rsid w:val="3F51213F"/>
    <w:rsid w:val="3F593C0C"/>
    <w:rsid w:val="3F676329"/>
    <w:rsid w:val="3F7B0026"/>
    <w:rsid w:val="3F892743"/>
    <w:rsid w:val="3FC279E4"/>
    <w:rsid w:val="3FDB0AC5"/>
    <w:rsid w:val="3FF37BBC"/>
    <w:rsid w:val="40061FE5"/>
    <w:rsid w:val="40300E10"/>
    <w:rsid w:val="40477F08"/>
    <w:rsid w:val="408A49C4"/>
    <w:rsid w:val="40B530C4"/>
    <w:rsid w:val="40E04FC5"/>
    <w:rsid w:val="40FE2CBD"/>
    <w:rsid w:val="4191768D"/>
    <w:rsid w:val="41950E19"/>
    <w:rsid w:val="41B24A2D"/>
    <w:rsid w:val="41D67795"/>
    <w:rsid w:val="41EA4FEF"/>
    <w:rsid w:val="41EB464F"/>
    <w:rsid w:val="41F20B34"/>
    <w:rsid w:val="423876C9"/>
    <w:rsid w:val="426052B1"/>
    <w:rsid w:val="426B113B"/>
    <w:rsid w:val="426B25D4"/>
    <w:rsid w:val="426D1FB4"/>
    <w:rsid w:val="42DE2DA6"/>
    <w:rsid w:val="42FA74B4"/>
    <w:rsid w:val="43151261"/>
    <w:rsid w:val="433375CA"/>
    <w:rsid w:val="433F2B10"/>
    <w:rsid w:val="43851473"/>
    <w:rsid w:val="43DE7E87"/>
    <w:rsid w:val="43E53CC0"/>
    <w:rsid w:val="43E91A02"/>
    <w:rsid w:val="43EA39CC"/>
    <w:rsid w:val="43EE7018"/>
    <w:rsid w:val="442962A2"/>
    <w:rsid w:val="44511355"/>
    <w:rsid w:val="44A1408B"/>
    <w:rsid w:val="44B06ACD"/>
    <w:rsid w:val="44B33DBE"/>
    <w:rsid w:val="451C5E07"/>
    <w:rsid w:val="45275CE0"/>
    <w:rsid w:val="453B44DF"/>
    <w:rsid w:val="4561381A"/>
    <w:rsid w:val="457E7663"/>
    <w:rsid w:val="45943BEF"/>
    <w:rsid w:val="45AA3413"/>
    <w:rsid w:val="45B24076"/>
    <w:rsid w:val="45C500E2"/>
    <w:rsid w:val="45CC5137"/>
    <w:rsid w:val="45CF070A"/>
    <w:rsid w:val="45CF1E40"/>
    <w:rsid w:val="46004DE1"/>
    <w:rsid w:val="46236D21"/>
    <w:rsid w:val="463A3DF9"/>
    <w:rsid w:val="4665733A"/>
    <w:rsid w:val="467416DE"/>
    <w:rsid w:val="46DA7D28"/>
    <w:rsid w:val="46F50C07"/>
    <w:rsid w:val="471B226F"/>
    <w:rsid w:val="473236C0"/>
    <w:rsid w:val="47431429"/>
    <w:rsid w:val="47483D29"/>
    <w:rsid w:val="47795932"/>
    <w:rsid w:val="478C7274"/>
    <w:rsid w:val="47B16CDB"/>
    <w:rsid w:val="47DB480D"/>
    <w:rsid w:val="48036E0A"/>
    <w:rsid w:val="480C5CBF"/>
    <w:rsid w:val="48286976"/>
    <w:rsid w:val="48343468"/>
    <w:rsid w:val="486E0837"/>
    <w:rsid w:val="4871646A"/>
    <w:rsid w:val="487F2935"/>
    <w:rsid w:val="48822FF5"/>
    <w:rsid w:val="48D72771"/>
    <w:rsid w:val="48EC7FE3"/>
    <w:rsid w:val="48F21359"/>
    <w:rsid w:val="491C63D6"/>
    <w:rsid w:val="49320819"/>
    <w:rsid w:val="49437E06"/>
    <w:rsid w:val="49494CF1"/>
    <w:rsid w:val="496672F0"/>
    <w:rsid w:val="4967185E"/>
    <w:rsid w:val="49BA174B"/>
    <w:rsid w:val="49CD147E"/>
    <w:rsid w:val="49E54A1A"/>
    <w:rsid w:val="49F20EE5"/>
    <w:rsid w:val="4A031344"/>
    <w:rsid w:val="4A084BAC"/>
    <w:rsid w:val="4A314103"/>
    <w:rsid w:val="4A54461F"/>
    <w:rsid w:val="4A9326C8"/>
    <w:rsid w:val="4AB8212E"/>
    <w:rsid w:val="4ABD14F2"/>
    <w:rsid w:val="4ABD7744"/>
    <w:rsid w:val="4BBE19C6"/>
    <w:rsid w:val="4C3457E4"/>
    <w:rsid w:val="4C453E95"/>
    <w:rsid w:val="4C482292"/>
    <w:rsid w:val="4C4A325A"/>
    <w:rsid w:val="4C561BFF"/>
    <w:rsid w:val="4CAF5D07"/>
    <w:rsid w:val="4CC36B68"/>
    <w:rsid w:val="4CD531A2"/>
    <w:rsid w:val="4D19612B"/>
    <w:rsid w:val="4D20220D"/>
    <w:rsid w:val="4D2770F7"/>
    <w:rsid w:val="4D355CB8"/>
    <w:rsid w:val="4D404FE1"/>
    <w:rsid w:val="4D92310A"/>
    <w:rsid w:val="4D987FF5"/>
    <w:rsid w:val="4D9C5D37"/>
    <w:rsid w:val="4DD454D1"/>
    <w:rsid w:val="4DDF0E6A"/>
    <w:rsid w:val="4DF416CF"/>
    <w:rsid w:val="4E281379"/>
    <w:rsid w:val="4E775E5C"/>
    <w:rsid w:val="4EAC3D58"/>
    <w:rsid w:val="4EB33338"/>
    <w:rsid w:val="4EBC1B2C"/>
    <w:rsid w:val="4EC37599"/>
    <w:rsid w:val="4ED60DD5"/>
    <w:rsid w:val="4F1418FD"/>
    <w:rsid w:val="4F47498D"/>
    <w:rsid w:val="4F5B752C"/>
    <w:rsid w:val="4F905428"/>
    <w:rsid w:val="4F960564"/>
    <w:rsid w:val="4FE86D55"/>
    <w:rsid w:val="4FEB4542"/>
    <w:rsid w:val="4FF0236A"/>
    <w:rsid w:val="5015592D"/>
    <w:rsid w:val="502A587C"/>
    <w:rsid w:val="502E69EF"/>
    <w:rsid w:val="503B5167"/>
    <w:rsid w:val="507F6B27"/>
    <w:rsid w:val="50AF0082"/>
    <w:rsid w:val="50B43398"/>
    <w:rsid w:val="50BF0A14"/>
    <w:rsid w:val="50D457E8"/>
    <w:rsid w:val="51254295"/>
    <w:rsid w:val="5139564B"/>
    <w:rsid w:val="51450494"/>
    <w:rsid w:val="51493AE0"/>
    <w:rsid w:val="519705BD"/>
    <w:rsid w:val="51C27D36"/>
    <w:rsid w:val="51F468A8"/>
    <w:rsid w:val="523D116B"/>
    <w:rsid w:val="523E01F5"/>
    <w:rsid w:val="525E3535"/>
    <w:rsid w:val="526030BB"/>
    <w:rsid w:val="52827872"/>
    <w:rsid w:val="52A623E6"/>
    <w:rsid w:val="52B008E6"/>
    <w:rsid w:val="52FB52AE"/>
    <w:rsid w:val="53CE29C2"/>
    <w:rsid w:val="53D8739D"/>
    <w:rsid w:val="53DA3115"/>
    <w:rsid w:val="53DD09E5"/>
    <w:rsid w:val="53F1045F"/>
    <w:rsid w:val="53F954C6"/>
    <w:rsid w:val="546458CD"/>
    <w:rsid w:val="548A25BF"/>
    <w:rsid w:val="54994D7E"/>
    <w:rsid w:val="549A14D7"/>
    <w:rsid w:val="54BF230B"/>
    <w:rsid w:val="54D1276A"/>
    <w:rsid w:val="54D67D81"/>
    <w:rsid w:val="551B4BD7"/>
    <w:rsid w:val="55436A98"/>
    <w:rsid w:val="554D618D"/>
    <w:rsid w:val="555F76C3"/>
    <w:rsid w:val="55654BF2"/>
    <w:rsid w:val="557355CF"/>
    <w:rsid w:val="55935C72"/>
    <w:rsid w:val="55A41C2D"/>
    <w:rsid w:val="55CC2F32"/>
    <w:rsid w:val="55D371FF"/>
    <w:rsid w:val="55E53FF3"/>
    <w:rsid w:val="55EA01B6"/>
    <w:rsid w:val="55EB160A"/>
    <w:rsid w:val="560E23AE"/>
    <w:rsid w:val="56350AD7"/>
    <w:rsid w:val="56372AA1"/>
    <w:rsid w:val="56A95021"/>
    <w:rsid w:val="56AB0D99"/>
    <w:rsid w:val="56D55E16"/>
    <w:rsid w:val="56FC7131"/>
    <w:rsid w:val="574216FD"/>
    <w:rsid w:val="575925A3"/>
    <w:rsid w:val="57676637"/>
    <w:rsid w:val="577C4060"/>
    <w:rsid w:val="578E4942"/>
    <w:rsid w:val="57925AB5"/>
    <w:rsid w:val="57BD5228"/>
    <w:rsid w:val="57D305A7"/>
    <w:rsid w:val="57FA1FD8"/>
    <w:rsid w:val="58000923"/>
    <w:rsid w:val="580A0AED"/>
    <w:rsid w:val="58130B7B"/>
    <w:rsid w:val="583F3E8F"/>
    <w:rsid w:val="58533496"/>
    <w:rsid w:val="58535244"/>
    <w:rsid w:val="587358E6"/>
    <w:rsid w:val="58796EF8"/>
    <w:rsid w:val="58937D37"/>
    <w:rsid w:val="58990C3A"/>
    <w:rsid w:val="58EC5BDB"/>
    <w:rsid w:val="58F96192"/>
    <w:rsid w:val="58FA6008"/>
    <w:rsid w:val="58FC5F1C"/>
    <w:rsid w:val="58FF717A"/>
    <w:rsid w:val="59232E69"/>
    <w:rsid w:val="59246BE1"/>
    <w:rsid w:val="593F75D9"/>
    <w:rsid w:val="596516D3"/>
    <w:rsid w:val="59BD0686"/>
    <w:rsid w:val="59E44CEE"/>
    <w:rsid w:val="5A3D61AC"/>
    <w:rsid w:val="5A3E3CD2"/>
    <w:rsid w:val="5A405C9C"/>
    <w:rsid w:val="5A525C7E"/>
    <w:rsid w:val="5A577137"/>
    <w:rsid w:val="5A625C12"/>
    <w:rsid w:val="5A865020"/>
    <w:rsid w:val="5A93401E"/>
    <w:rsid w:val="5A9A3049"/>
    <w:rsid w:val="5AB346C0"/>
    <w:rsid w:val="5ABA3F0F"/>
    <w:rsid w:val="5ABE2B3D"/>
    <w:rsid w:val="5AF50835"/>
    <w:rsid w:val="5B3A26EB"/>
    <w:rsid w:val="5B503CBD"/>
    <w:rsid w:val="5B6836FC"/>
    <w:rsid w:val="5B6D486F"/>
    <w:rsid w:val="5B721E85"/>
    <w:rsid w:val="5B8816A9"/>
    <w:rsid w:val="5B8E76D9"/>
    <w:rsid w:val="5B9718EC"/>
    <w:rsid w:val="5B9C5154"/>
    <w:rsid w:val="5C014FB9"/>
    <w:rsid w:val="5C1178F0"/>
    <w:rsid w:val="5C1A0927"/>
    <w:rsid w:val="5C207B33"/>
    <w:rsid w:val="5C7659A5"/>
    <w:rsid w:val="5CAB38A1"/>
    <w:rsid w:val="5CB74E5B"/>
    <w:rsid w:val="5CB81EFA"/>
    <w:rsid w:val="5CBC3D00"/>
    <w:rsid w:val="5CC826A5"/>
    <w:rsid w:val="5D1C479E"/>
    <w:rsid w:val="5DBF1BFB"/>
    <w:rsid w:val="5DD00333"/>
    <w:rsid w:val="5DF50B4C"/>
    <w:rsid w:val="5E0F1C0D"/>
    <w:rsid w:val="5E826883"/>
    <w:rsid w:val="5E8343A9"/>
    <w:rsid w:val="5E897C12"/>
    <w:rsid w:val="5E9D546B"/>
    <w:rsid w:val="5ECE3D77"/>
    <w:rsid w:val="5EDE112F"/>
    <w:rsid w:val="5F0C518E"/>
    <w:rsid w:val="5F30008D"/>
    <w:rsid w:val="5F427DC1"/>
    <w:rsid w:val="5FD838E2"/>
    <w:rsid w:val="5FE01AB3"/>
    <w:rsid w:val="60234096"/>
    <w:rsid w:val="603C0CB4"/>
    <w:rsid w:val="60563970"/>
    <w:rsid w:val="60767200"/>
    <w:rsid w:val="609D1752"/>
    <w:rsid w:val="60A30D33"/>
    <w:rsid w:val="60BD3BA3"/>
    <w:rsid w:val="60BE1AFF"/>
    <w:rsid w:val="60DA0BF8"/>
    <w:rsid w:val="60DF4DDA"/>
    <w:rsid w:val="60EA0710"/>
    <w:rsid w:val="61204131"/>
    <w:rsid w:val="612A47CD"/>
    <w:rsid w:val="612B3202"/>
    <w:rsid w:val="61343A90"/>
    <w:rsid w:val="61A51FCC"/>
    <w:rsid w:val="61EB473F"/>
    <w:rsid w:val="61F950AE"/>
    <w:rsid w:val="62365F45"/>
    <w:rsid w:val="623E1313"/>
    <w:rsid w:val="62570CF6"/>
    <w:rsid w:val="625C73EB"/>
    <w:rsid w:val="62970423"/>
    <w:rsid w:val="62D921B3"/>
    <w:rsid w:val="630141D6"/>
    <w:rsid w:val="632C5010"/>
    <w:rsid w:val="63400ABB"/>
    <w:rsid w:val="6384309D"/>
    <w:rsid w:val="63876148"/>
    <w:rsid w:val="63A31776"/>
    <w:rsid w:val="63B55005"/>
    <w:rsid w:val="63CB772D"/>
    <w:rsid w:val="63E63410"/>
    <w:rsid w:val="6404264E"/>
    <w:rsid w:val="642A5B55"/>
    <w:rsid w:val="645A5BAC"/>
    <w:rsid w:val="6472739A"/>
    <w:rsid w:val="6502427A"/>
    <w:rsid w:val="651A5A67"/>
    <w:rsid w:val="65335407"/>
    <w:rsid w:val="65C47781"/>
    <w:rsid w:val="65D200F0"/>
    <w:rsid w:val="65D737B6"/>
    <w:rsid w:val="66263F98"/>
    <w:rsid w:val="6628108A"/>
    <w:rsid w:val="663A5C95"/>
    <w:rsid w:val="666B5E4F"/>
    <w:rsid w:val="66D02156"/>
    <w:rsid w:val="66D41C46"/>
    <w:rsid w:val="66DB4D83"/>
    <w:rsid w:val="671B3F06"/>
    <w:rsid w:val="6796514D"/>
    <w:rsid w:val="67B0620F"/>
    <w:rsid w:val="67C93A06"/>
    <w:rsid w:val="67E759A9"/>
    <w:rsid w:val="67ED7463"/>
    <w:rsid w:val="67FC6E3C"/>
    <w:rsid w:val="68077DF9"/>
    <w:rsid w:val="681C1AF7"/>
    <w:rsid w:val="68273FF7"/>
    <w:rsid w:val="6844104D"/>
    <w:rsid w:val="68517738"/>
    <w:rsid w:val="68631724"/>
    <w:rsid w:val="686A0AB4"/>
    <w:rsid w:val="68882CE8"/>
    <w:rsid w:val="6899527E"/>
    <w:rsid w:val="689E69AF"/>
    <w:rsid w:val="68C06926"/>
    <w:rsid w:val="68DE78AF"/>
    <w:rsid w:val="69000724"/>
    <w:rsid w:val="6931512E"/>
    <w:rsid w:val="69617F7B"/>
    <w:rsid w:val="69653029"/>
    <w:rsid w:val="696848C8"/>
    <w:rsid w:val="69765236"/>
    <w:rsid w:val="69B33D95"/>
    <w:rsid w:val="69D72179"/>
    <w:rsid w:val="69D81A4D"/>
    <w:rsid w:val="6A1D6A55"/>
    <w:rsid w:val="6A484E25"/>
    <w:rsid w:val="6A4946F9"/>
    <w:rsid w:val="6A9516EC"/>
    <w:rsid w:val="6A9A4F55"/>
    <w:rsid w:val="6AB52A37"/>
    <w:rsid w:val="6AC344AB"/>
    <w:rsid w:val="6AE10DD5"/>
    <w:rsid w:val="6AE26C5E"/>
    <w:rsid w:val="6B286A04"/>
    <w:rsid w:val="6B2B0947"/>
    <w:rsid w:val="6B841E8D"/>
    <w:rsid w:val="6BA047ED"/>
    <w:rsid w:val="6C150D37"/>
    <w:rsid w:val="6C403CB0"/>
    <w:rsid w:val="6C515AE7"/>
    <w:rsid w:val="6C6E6699"/>
    <w:rsid w:val="6CBC7404"/>
    <w:rsid w:val="6D2D3E5E"/>
    <w:rsid w:val="6D5B4E6F"/>
    <w:rsid w:val="6D887D47"/>
    <w:rsid w:val="6D8F3E9A"/>
    <w:rsid w:val="6D927096"/>
    <w:rsid w:val="6D97577B"/>
    <w:rsid w:val="6D991EC2"/>
    <w:rsid w:val="6DAC7479"/>
    <w:rsid w:val="6DB35745"/>
    <w:rsid w:val="6DFB21AE"/>
    <w:rsid w:val="6E445903"/>
    <w:rsid w:val="6E5024FA"/>
    <w:rsid w:val="6E70212E"/>
    <w:rsid w:val="6E8F6BA7"/>
    <w:rsid w:val="6EBD1212"/>
    <w:rsid w:val="6EE61DAE"/>
    <w:rsid w:val="6EF74724"/>
    <w:rsid w:val="6F327E52"/>
    <w:rsid w:val="6F45589F"/>
    <w:rsid w:val="6F5E29F5"/>
    <w:rsid w:val="6F7C2E7B"/>
    <w:rsid w:val="6FB37F46"/>
    <w:rsid w:val="6FC244BD"/>
    <w:rsid w:val="6FDD7DBD"/>
    <w:rsid w:val="6FE70C3C"/>
    <w:rsid w:val="70390D6C"/>
    <w:rsid w:val="706D59C3"/>
    <w:rsid w:val="70746C75"/>
    <w:rsid w:val="70E45BB9"/>
    <w:rsid w:val="712F289B"/>
    <w:rsid w:val="716A7A1B"/>
    <w:rsid w:val="71D53A39"/>
    <w:rsid w:val="71D7083C"/>
    <w:rsid w:val="7238752D"/>
    <w:rsid w:val="72477770"/>
    <w:rsid w:val="72671421"/>
    <w:rsid w:val="726A7902"/>
    <w:rsid w:val="72AE3C93"/>
    <w:rsid w:val="72D37256"/>
    <w:rsid w:val="72DA4A88"/>
    <w:rsid w:val="73423FB5"/>
    <w:rsid w:val="73700F48"/>
    <w:rsid w:val="73813156"/>
    <w:rsid w:val="738D38A8"/>
    <w:rsid w:val="73AE635E"/>
    <w:rsid w:val="73C80D84"/>
    <w:rsid w:val="73D17C39"/>
    <w:rsid w:val="73DC038C"/>
    <w:rsid w:val="73ED0138"/>
    <w:rsid w:val="73FA2AB3"/>
    <w:rsid w:val="740022CC"/>
    <w:rsid w:val="743B3304"/>
    <w:rsid w:val="74485A21"/>
    <w:rsid w:val="7451744A"/>
    <w:rsid w:val="745B7503"/>
    <w:rsid w:val="749E5641"/>
    <w:rsid w:val="74C03F77"/>
    <w:rsid w:val="74C23A26"/>
    <w:rsid w:val="74D15A17"/>
    <w:rsid w:val="74DD616A"/>
    <w:rsid w:val="74FC0CE6"/>
    <w:rsid w:val="75315FF6"/>
    <w:rsid w:val="755328D0"/>
    <w:rsid w:val="75640639"/>
    <w:rsid w:val="759016AD"/>
    <w:rsid w:val="7598230E"/>
    <w:rsid w:val="75D02172"/>
    <w:rsid w:val="76426BCC"/>
    <w:rsid w:val="766034F6"/>
    <w:rsid w:val="76984A3E"/>
    <w:rsid w:val="76A96C4B"/>
    <w:rsid w:val="76AB6DEC"/>
    <w:rsid w:val="76AC673B"/>
    <w:rsid w:val="76B6211F"/>
    <w:rsid w:val="76D10E1C"/>
    <w:rsid w:val="76F767F1"/>
    <w:rsid w:val="77040325"/>
    <w:rsid w:val="770420D4"/>
    <w:rsid w:val="770B595E"/>
    <w:rsid w:val="77204A34"/>
    <w:rsid w:val="77381D7D"/>
    <w:rsid w:val="77514BED"/>
    <w:rsid w:val="776006C9"/>
    <w:rsid w:val="77822FF8"/>
    <w:rsid w:val="77CE4490"/>
    <w:rsid w:val="77D01FB6"/>
    <w:rsid w:val="77D05B96"/>
    <w:rsid w:val="77EF68E0"/>
    <w:rsid w:val="78165C1C"/>
    <w:rsid w:val="78271FB1"/>
    <w:rsid w:val="782A7918"/>
    <w:rsid w:val="7856695F"/>
    <w:rsid w:val="788A03B6"/>
    <w:rsid w:val="788D497F"/>
    <w:rsid w:val="788F00C3"/>
    <w:rsid w:val="78DF4BA6"/>
    <w:rsid w:val="78E73A5B"/>
    <w:rsid w:val="790E7239"/>
    <w:rsid w:val="793842B6"/>
    <w:rsid w:val="793D0405"/>
    <w:rsid w:val="7940316B"/>
    <w:rsid w:val="79457F9D"/>
    <w:rsid w:val="794744F9"/>
    <w:rsid w:val="795F5CE7"/>
    <w:rsid w:val="797F0DAB"/>
    <w:rsid w:val="798A41B9"/>
    <w:rsid w:val="79921895"/>
    <w:rsid w:val="799A287B"/>
    <w:rsid w:val="799E4D98"/>
    <w:rsid w:val="79AB4A88"/>
    <w:rsid w:val="79B7342D"/>
    <w:rsid w:val="79DA536E"/>
    <w:rsid w:val="7A0E1B21"/>
    <w:rsid w:val="7A230AC3"/>
    <w:rsid w:val="7A301431"/>
    <w:rsid w:val="7A85177D"/>
    <w:rsid w:val="7AA03EC1"/>
    <w:rsid w:val="7ABE07EB"/>
    <w:rsid w:val="7ABF6FEF"/>
    <w:rsid w:val="7AD63D87"/>
    <w:rsid w:val="7B095F0A"/>
    <w:rsid w:val="7B252618"/>
    <w:rsid w:val="7B38234C"/>
    <w:rsid w:val="7B656EB9"/>
    <w:rsid w:val="7B8B4B71"/>
    <w:rsid w:val="7B8C6B3B"/>
    <w:rsid w:val="7B963516"/>
    <w:rsid w:val="7B9A4DB4"/>
    <w:rsid w:val="7BEC1388"/>
    <w:rsid w:val="7C0B180E"/>
    <w:rsid w:val="7C3074C7"/>
    <w:rsid w:val="7C321491"/>
    <w:rsid w:val="7C7A6994"/>
    <w:rsid w:val="7C815F74"/>
    <w:rsid w:val="7CB41EA6"/>
    <w:rsid w:val="7CBC0D5A"/>
    <w:rsid w:val="7CC134AA"/>
    <w:rsid w:val="7D006E99"/>
    <w:rsid w:val="7D034BDB"/>
    <w:rsid w:val="7D3D633F"/>
    <w:rsid w:val="7D7634EC"/>
    <w:rsid w:val="7DFC0350"/>
    <w:rsid w:val="7DFC3B04"/>
    <w:rsid w:val="7E357016"/>
    <w:rsid w:val="7E8E49B7"/>
    <w:rsid w:val="7E9D436B"/>
    <w:rsid w:val="7EB4618D"/>
    <w:rsid w:val="7EB937A4"/>
    <w:rsid w:val="7ECF2FC7"/>
    <w:rsid w:val="7EED5B43"/>
    <w:rsid w:val="7F3B065C"/>
    <w:rsid w:val="7F3B240A"/>
    <w:rsid w:val="7FA53D28"/>
    <w:rsid w:val="7FBD72C3"/>
    <w:rsid w:val="7FC91559"/>
    <w:rsid w:val="7FCC0F03"/>
    <w:rsid w:val="7FD5285F"/>
    <w:rsid w:val="7FE67F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7E6CBF"/>
  <w15:docId w15:val="{2026C905-CCD3-47C9-9ECE-BD2EA5811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keepNext/>
      <w:tabs>
        <w:tab w:val="left" w:pos="3360"/>
      </w:tabs>
      <w:snapToGrid w:val="0"/>
      <w:spacing w:beforeLines="100" w:afterLines="50" w:line="800" w:lineRule="atLeast"/>
      <w:jc w:val="center"/>
      <w:outlineLvl w:val="0"/>
    </w:pPr>
    <w:rPr>
      <w:rFonts w:eastAsia="黑体"/>
      <w:sz w:val="44"/>
    </w:rPr>
  </w:style>
  <w:style w:type="paragraph" w:styleId="2">
    <w:name w:val="heading 2"/>
    <w:basedOn w:val="a"/>
    <w:next w:val="a"/>
    <w:qFormat/>
    <w:pPr>
      <w:keepNext/>
      <w:keepLines/>
      <w:adjustRightInd w:val="0"/>
      <w:snapToGrid w:val="0"/>
      <w:spacing w:line="360" w:lineRule="auto"/>
      <w:outlineLvl w:val="1"/>
    </w:pPr>
  </w:style>
  <w:style w:type="paragraph" w:styleId="3">
    <w:name w:val="heading 3"/>
    <w:basedOn w:val="a"/>
    <w:next w:val="a"/>
    <w:qFormat/>
    <w:pPr>
      <w:keepNext/>
      <w:keepLines/>
      <w:spacing w:before="260" w:after="260" w:line="413" w:lineRule="auto"/>
      <w:jc w:val="center"/>
      <w:outlineLvl w:val="2"/>
    </w:pPr>
    <w:rPr>
      <w:b/>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qFormat/>
    <w:pPr>
      <w:adjustRightInd w:val="0"/>
      <w:snapToGrid w:val="0"/>
      <w:spacing w:line="360" w:lineRule="auto"/>
      <w:ind w:firstLine="420"/>
    </w:pPr>
  </w:style>
  <w:style w:type="paragraph" w:styleId="a4">
    <w:name w:val="annotation text"/>
    <w:basedOn w:val="a"/>
    <w:link w:val="a5"/>
    <w:qFormat/>
    <w:pPr>
      <w:tabs>
        <w:tab w:val="left" w:pos="1134"/>
      </w:tabs>
      <w:adjustRightInd w:val="0"/>
      <w:snapToGrid w:val="0"/>
      <w:spacing w:line="280" w:lineRule="atLeast"/>
    </w:pPr>
    <w:rPr>
      <w:rFonts w:ascii="Times New Roman" w:eastAsia="PMingLiU" w:hAnsi="Times New Roman" w:cs="Times New Roman"/>
      <w:szCs w:val="20"/>
      <w:lang w:eastAsia="zh-TW"/>
    </w:rPr>
  </w:style>
  <w:style w:type="paragraph" w:styleId="a6">
    <w:name w:val="Body Text"/>
    <w:basedOn w:val="a"/>
    <w:next w:val="a"/>
    <w:qFormat/>
    <w:rPr>
      <w:rFonts w:ascii="仿宋_GB2312" w:eastAsia="仿宋_GB2312"/>
      <w:sz w:val="32"/>
    </w:rPr>
  </w:style>
  <w:style w:type="paragraph" w:styleId="a7">
    <w:name w:val="Body Text Indent"/>
    <w:basedOn w:val="a"/>
    <w:next w:val="a6"/>
    <w:qFormat/>
    <w:pPr>
      <w:spacing w:line="700" w:lineRule="exact"/>
      <w:ind w:left="960"/>
    </w:pPr>
    <w:rPr>
      <w:sz w:val="44"/>
    </w:rPr>
  </w:style>
  <w:style w:type="paragraph" w:styleId="4">
    <w:name w:val="index 4"/>
    <w:basedOn w:val="a"/>
    <w:next w:val="a"/>
    <w:uiPriority w:val="99"/>
    <w:unhideWhenUsed/>
    <w:qFormat/>
    <w:pPr>
      <w:ind w:leftChars="600" w:left="600"/>
    </w:pPr>
  </w:style>
  <w:style w:type="paragraph" w:styleId="a8">
    <w:name w:val="Plain Text"/>
    <w:basedOn w:val="a"/>
    <w:qFormat/>
    <w:pPr>
      <w:adjustRightInd w:val="0"/>
      <w:snapToGrid w:val="0"/>
      <w:spacing w:line="360" w:lineRule="auto"/>
    </w:pPr>
    <w:rPr>
      <w:rFonts w:hAnsi="Courier New"/>
    </w:rPr>
  </w:style>
  <w:style w:type="paragraph" w:styleId="a9">
    <w:name w:val="Date"/>
    <w:basedOn w:val="a"/>
    <w:next w:val="a"/>
    <w:qFormat/>
  </w:style>
  <w:style w:type="paragraph" w:styleId="20">
    <w:name w:val="Body Text Indent 2"/>
    <w:basedOn w:val="a"/>
    <w:qFormat/>
    <w:pPr>
      <w:snapToGrid w:val="0"/>
      <w:spacing w:line="560" w:lineRule="atLeast"/>
      <w:ind w:firstLine="540"/>
    </w:pPr>
  </w:style>
  <w:style w:type="paragraph" w:styleId="aa">
    <w:name w:val="Balloon Text"/>
    <w:basedOn w:val="a"/>
    <w:link w:val="ab"/>
    <w:uiPriority w:val="99"/>
    <w:unhideWhenUsed/>
    <w:qFormat/>
    <w:rPr>
      <w:sz w:val="18"/>
      <w:szCs w:val="18"/>
    </w:rPr>
  </w:style>
  <w:style w:type="paragraph" w:styleId="ac">
    <w:name w:val="footer"/>
    <w:basedOn w:val="a"/>
    <w:link w:val="ad"/>
    <w:uiPriority w:val="99"/>
    <w:unhideWhenUsed/>
    <w:qFormat/>
    <w:pPr>
      <w:tabs>
        <w:tab w:val="center" w:pos="4153"/>
        <w:tab w:val="right" w:pos="8306"/>
      </w:tabs>
      <w:snapToGrid w:val="0"/>
    </w:pPr>
    <w:rPr>
      <w:sz w:val="18"/>
      <w:szCs w:val="18"/>
    </w:rPr>
  </w:style>
  <w:style w:type="paragraph" w:styleId="ae">
    <w:name w:val="header"/>
    <w:basedOn w:val="a"/>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left" w:pos="1260"/>
        <w:tab w:val="left" w:pos="1685"/>
        <w:tab w:val="right" w:leader="dot" w:pos="8400"/>
      </w:tabs>
      <w:spacing w:line="320" w:lineRule="exact"/>
      <w:ind w:firstLineChars="100" w:firstLine="280"/>
    </w:pPr>
    <w:rPr>
      <w:rFonts w:ascii="Times New Roman" w:hAnsi="Times New Roman"/>
      <w:b/>
    </w:rPr>
  </w:style>
  <w:style w:type="paragraph" w:styleId="TOC2">
    <w:name w:val="toc 2"/>
    <w:basedOn w:val="a"/>
    <w:next w:val="a"/>
    <w:uiPriority w:val="39"/>
    <w:qFormat/>
    <w:pPr>
      <w:tabs>
        <w:tab w:val="right" w:leader="dot" w:pos="8400"/>
      </w:tabs>
      <w:spacing w:line="440" w:lineRule="exact"/>
      <w:ind w:leftChars="100" w:left="280" w:rightChars="-91" w:right="-91"/>
    </w:pPr>
  </w:style>
  <w:style w:type="paragraph" w:styleId="af0">
    <w:name w:val="Normal (Web)"/>
    <w:basedOn w:val="a"/>
    <w:qFormat/>
    <w:pPr>
      <w:spacing w:before="100" w:beforeAutospacing="1" w:after="100" w:afterAutospacing="1"/>
    </w:pPr>
    <w:rPr>
      <w:rFonts w:cs="Times New Roman"/>
    </w:rPr>
  </w:style>
  <w:style w:type="paragraph" w:styleId="af1">
    <w:name w:val="Body Text First Indent"/>
    <w:basedOn w:val="a6"/>
    <w:next w:val="a"/>
    <w:qFormat/>
    <w:pPr>
      <w:spacing w:line="360" w:lineRule="auto"/>
      <w:ind w:firstLine="420"/>
    </w:pPr>
    <w:rPr>
      <w:rFonts w:ascii="宋体"/>
      <w:sz w:val="24"/>
    </w:rPr>
  </w:style>
  <w:style w:type="paragraph" w:styleId="21">
    <w:name w:val="Body Text First Indent 2"/>
    <w:basedOn w:val="a7"/>
    <w:qFormat/>
    <w:pPr>
      <w:ind w:firstLineChars="200" w:firstLine="420"/>
    </w:pPr>
  </w:style>
  <w:style w:type="table" w:styleId="af2">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basedOn w:val="a0"/>
    <w:qFormat/>
  </w:style>
  <w:style w:type="character" w:styleId="af4">
    <w:name w:val="Emphasis"/>
    <w:basedOn w:val="a0"/>
    <w:uiPriority w:val="20"/>
    <w:qFormat/>
    <w:rPr>
      <w:i/>
    </w:rPr>
  </w:style>
  <w:style w:type="character" w:styleId="af5">
    <w:name w:val="Hyperlink"/>
    <w:uiPriority w:val="99"/>
    <w:qFormat/>
    <w:rPr>
      <w:color w:val="0000FF"/>
      <w:u w:val="single"/>
    </w:rPr>
  </w:style>
  <w:style w:type="character" w:customStyle="1" w:styleId="af">
    <w:name w:val="页眉 字符"/>
    <w:basedOn w:val="a0"/>
    <w:link w:val="ae"/>
    <w:uiPriority w:val="99"/>
    <w:qFormat/>
    <w:rPr>
      <w:kern w:val="2"/>
      <w:sz w:val="18"/>
      <w:szCs w:val="18"/>
    </w:rPr>
  </w:style>
  <w:style w:type="character" w:customStyle="1" w:styleId="ad">
    <w:name w:val="页脚 字符"/>
    <w:basedOn w:val="a0"/>
    <w:link w:val="ac"/>
    <w:uiPriority w:val="99"/>
    <w:semiHidden/>
    <w:qFormat/>
    <w:rPr>
      <w:kern w:val="2"/>
      <w:sz w:val="18"/>
      <w:szCs w:val="18"/>
    </w:rPr>
  </w:style>
  <w:style w:type="paragraph" w:customStyle="1" w:styleId="10">
    <w:name w:val="1"/>
    <w:basedOn w:val="a"/>
    <w:next w:val="a8"/>
    <w:qFormat/>
    <w:rPr>
      <w:rFonts w:hAnsi="Courier New"/>
    </w:rPr>
  </w:style>
  <w:style w:type="character" w:customStyle="1" w:styleId="font61">
    <w:name w:val="font61"/>
    <w:basedOn w:val="a0"/>
    <w:qFormat/>
    <w:rPr>
      <w:rFonts w:ascii="宋体" w:eastAsia="宋体" w:hAnsi="宋体" w:cs="宋体" w:hint="eastAsia"/>
      <w:b/>
      <w:bCs/>
      <w:color w:val="000000"/>
      <w:sz w:val="20"/>
      <w:szCs w:val="20"/>
      <w:u w:val="none"/>
    </w:rPr>
  </w:style>
  <w:style w:type="character" w:customStyle="1" w:styleId="font51">
    <w:name w:val="font51"/>
    <w:basedOn w:val="a0"/>
    <w:qFormat/>
    <w:rPr>
      <w:rFonts w:ascii="Calibri" w:hAnsi="Calibri" w:cs="Calibri"/>
      <w:b/>
      <w:bCs/>
      <w:color w:val="000000"/>
      <w:sz w:val="20"/>
      <w:szCs w:val="20"/>
      <w:u w:val="none"/>
    </w:rPr>
  </w:style>
  <w:style w:type="character" w:customStyle="1" w:styleId="ab">
    <w:name w:val="批注框文本 字符"/>
    <w:basedOn w:val="a0"/>
    <w:link w:val="aa"/>
    <w:uiPriority w:val="99"/>
    <w:semiHidden/>
    <w:qFormat/>
    <w:rPr>
      <w:rFonts w:asciiTheme="minorHAnsi" w:eastAsiaTheme="minorEastAsia" w:hAnsiTheme="minorHAnsi" w:cstheme="minorBidi"/>
      <w:kern w:val="2"/>
      <w:sz w:val="18"/>
      <w:szCs w:val="18"/>
    </w:rPr>
  </w:style>
  <w:style w:type="character" w:customStyle="1" w:styleId="font21">
    <w:name w:val="font21"/>
    <w:basedOn w:val="a0"/>
    <w:qFormat/>
    <w:rPr>
      <w:rFonts w:ascii="宋体" w:eastAsia="宋体" w:hAnsi="宋体" w:cs="宋体" w:hint="eastAsia"/>
      <w:color w:val="000000"/>
      <w:sz w:val="24"/>
      <w:szCs w:val="24"/>
      <w:u w:val="none"/>
    </w:rPr>
  </w:style>
  <w:style w:type="character" w:customStyle="1" w:styleId="NormalCharacter">
    <w:name w:val="NormalCharacter"/>
    <w:qFormat/>
    <w:rPr>
      <w:rFonts w:ascii="Tahoma" w:hAnsi="Tahoma"/>
      <w:sz w:val="24"/>
      <w:szCs w:val="20"/>
    </w:rPr>
  </w:style>
  <w:style w:type="character" w:customStyle="1" w:styleId="font91">
    <w:name w:val="font91"/>
    <w:basedOn w:val="a0"/>
    <w:qFormat/>
    <w:rPr>
      <w:rFonts w:ascii="Calibri" w:hAnsi="Calibri" w:cs="Calibri" w:hint="default"/>
      <w:color w:val="000000"/>
      <w:sz w:val="22"/>
      <w:szCs w:val="22"/>
      <w:u w:val="none"/>
    </w:rPr>
  </w:style>
  <w:style w:type="character" w:customStyle="1" w:styleId="font101">
    <w:name w:val="font101"/>
    <w:basedOn w:val="a0"/>
    <w:qFormat/>
    <w:rPr>
      <w:rFonts w:ascii="宋体" w:eastAsia="宋体" w:hAnsi="宋体" w:cs="宋体" w:hint="eastAsia"/>
      <w:color w:val="000000"/>
      <w:sz w:val="22"/>
      <w:szCs w:val="22"/>
      <w:u w:val="none"/>
    </w:rPr>
  </w:style>
  <w:style w:type="character" w:customStyle="1" w:styleId="font71">
    <w:name w:val="font71"/>
    <w:basedOn w:val="a0"/>
    <w:qFormat/>
    <w:rPr>
      <w:rFonts w:ascii="Calibri" w:hAnsi="Calibri" w:cs="Calibri" w:hint="default"/>
      <w:color w:val="000000"/>
      <w:sz w:val="28"/>
      <w:szCs w:val="28"/>
      <w:u w:val="none"/>
    </w:rPr>
  </w:style>
  <w:style w:type="character" w:customStyle="1" w:styleId="a5">
    <w:name w:val="批注文字 字符"/>
    <w:basedOn w:val="a0"/>
    <w:link w:val="a4"/>
    <w:qFormat/>
    <w:rPr>
      <w:rFonts w:eastAsia="PMingLiU"/>
      <w:sz w:val="24"/>
      <w:lang w:eastAsia="zh-TW"/>
    </w:rPr>
  </w:style>
  <w:style w:type="paragraph" w:customStyle="1" w:styleId="--">
    <w:name w:val="公文--正文"/>
    <w:qFormat/>
    <w:pPr>
      <w:spacing w:line="579" w:lineRule="exact"/>
      <w:ind w:firstLineChars="200" w:firstLine="640"/>
    </w:pPr>
    <w:rPr>
      <w:rFonts w:ascii="方正仿宋_GBK" w:eastAsia="方正仿宋_GBK" w:hAnsi="方正仿宋_GBK" w:hint="eastAsia"/>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24</Pages>
  <Words>10406</Words>
  <Characters>3760</Characters>
  <Application>Microsoft Office Word</Application>
  <DocSecurity>0</DocSecurity>
  <Lines>31</Lines>
  <Paragraphs>28</Paragraphs>
  <ScaleCrop>false</ScaleCrop>
  <Company/>
  <LinksUpToDate>false</LinksUpToDate>
  <CharactersWithSpaces>14138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dc:creator>
  <cp:lastModifiedBy>8613637804166</cp:lastModifiedBy>
  <cp:revision>3</cp:revision>
  <cp:lastPrinted>2024-11-06T01:21:00Z</cp:lastPrinted>
  <dcterms:created xsi:type="dcterms:W3CDTF">2025-05-14T04:46:00Z</dcterms:created>
  <dcterms:modified xsi:type="dcterms:W3CDTF">2025-05-14T04:58:00Z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11A5A486517B4FDE9417B92864F371DF_13</vt:lpwstr>
  </property>
  <property fmtid="{D5CDD505-2E9C-101B-9397-08002B2CF9AE}" pid="4" name="KSOTemplateDocerSaveRecord">
    <vt:lpwstr>eyJoZGlkIjoiN2UyYjU1ZjNiODRmZWMxNTE4NmI0NTIxMTc2NWZmYjAiLCJ1c2VySWQiOiIzOTI5ODUzMDUifQ==</vt:lpwstr>
  </property>
</Properties>
</file>