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42E5B" w14:textId="77777777" w:rsidR="002C054A" w:rsidRDefault="002C054A">
      <w:pPr>
        <w:jc w:val="center"/>
        <w:rPr>
          <w:rFonts w:asciiTheme="minorEastAsia" w:hAnsiTheme="minorEastAsia" w:hint="eastAsia"/>
          <w:color w:val="000000" w:themeColor="text1"/>
        </w:rPr>
      </w:pPr>
    </w:p>
    <w:p w14:paraId="3C734841" w14:textId="77777777" w:rsidR="002C054A" w:rsidRDefault="002C054A">
      <w:pPr>
        <w:pStyle w:val="4"/>
        <w:ind w:left="1440"/>
        <w:rPr>
          <w:rFonts w:hint="eastAsia"/>
          <w:color w:val="000000" w:themeColor="text1"/>
        </w:rPr>
      </w:pPr>
    </w:p>
    <w:p w14:paraId="2DA7AE5F" w14:textId="77777777" w:rsidR="002C054A" w:rsidRDefault="002C054A">
      <w:pPr>
        <w:rPr>
          <w:rFonts w:hint="eastAsia"/>
          <w:color w:val="000000" w:themeColor="text1"/>
        </w:rPr>
      </w:pPr>
    </w:p>
    <w:p w14:paraId="14D9344D" w14:textId="77777777" w:rsidR="002C054A" w:rsidRDefault="002C054A">
      <w:pPr>
        <w:pStyle w:val="4"/>
        <w:ind w:left="1440"/>
        <w:rPr>
          <w:rFonts w:hint="eastAsia"/>
          <w:color w:val="000000" w:themeColor="text1"/>
        </w:rPr>
      </w:pPr>
    </w:p>
    <w:p w14:paraId="6BB833E1" w14:textId="77777777" w:rsidR="002C054A" w:rsidRDefault="002C054A">
      <w:pPr>
        <w:rPr>
          <w:rFonts w:hint="eastAsia"/>
          <w:color w:val="000000" w:themeColor="text1"/>
        </w:rPr>
      </w:pPr>
    </w:p>
    <w:p w14:paraId="14AB2AA3" w14:textId="77777777" w:rsidR="002C054A" w:rsidRDefault="002C054A">
      <w:pPr>
        <w:pStyle w:val="4"/>
        <w:ind w:left="1440"/>
        <w:rPr>
          <w:rFonts w:hint="eastAsia"/>
          <w:color w:val="000000" w:themeColor="text1"/>
        </w:rPr>
      </w:pPr>
    </w:p>
    <w:p w14:paraId="058F7846" w14:textId="77777777" w:rsidR="002C054A" w:rsidRDefault="002C054A">
      <w:pPr>
        <w:rPr>
          <w:rFonts w:hint="eastAsia"/>
          <w:color w:val="000000" w:themeColor="text1"/>
        </w:rPr>
      </w:pPr>
    </w:p>
    <w:p w14:paraId="6C05CCB9" w14:textId="77777777" w:rsidR="002C054A" w:rsidRDefault="002C054A">
      <w:pPr>
        <w:pStyle w:val="4"/>
        <w:ind w:left="1440"/>
        <w:rPr>
          <w:rFonts w:hint="eastAsia"/>
          <w:color w:val="000000" w:themeColor="text1"/>
        </w:rPr>
      </w:pPr>
    </w:p>
    <w:p w14:paraId="358BD75C" w14:textId="4EFBA880" w:rsidR="002C054A" w:rsidRDefault="0095663C">
      <w:pPr>
        <w:spacing w:line="1600" w:lineRule="exact"/>
        <w:jc w:val="center"/>
        <w:outlineLvl w:val="0"/>
        <w:rPr>
          <w:rFonts w:asciiTheme="minorEastAsia" w:hAnsiTheme="minorEastAsia" w:hint="eastAsia"/>
          <w:color w:val="000000" w:themeColor="text1"/>
          <w:sz w:val="130"/>
          <w:szCs w:val="130"/>
        </w:rPr>
      </w:pPr>
      <w:r>
        <w:rPr>
          <w:rFonts w:asciiTheme="minorEastAsia" w:hAnsiTheme="minorEastAsia" w:hint="eastAsia"/>
          <w:color w:val="000000" w:themeColor="text1"/>
          <w:sz w:val="130"/>
          <w:szCs w:val="130"/>
        </w:rPr>
        <w:t>竞争性比选文件</w:t>
      </w:r>
    </w:p>
    <w:p w14:paraId="50D1AB87" w14:textId="77777777" w:rsidR="002C054A" w:rsidRDefault="002C054A">
      <w:pPr>
        <w:spacing w:line="700" w:lineRule="exact"/>
        <w:rPr>
          <w:rFonts w:asciiTheme="minorEastAsia" w:hAnsiTheme="minorEastAsia" w:hint="eastAsia"/>
          <w:color w:val="000000" w:themeColor="text1"/>
          <w:sz w:val="32"/>
        </w:rPr>
      </w:pPr>
    </w:p>
    <w:p w14:paraId="16AE4259" w14:textId="77777777" w:rsidR="002C054A" w:rsidRDefault="002C054A">
      <w:pPr>
        <w:spacing w:line="700" w:lineRule="exact"/>
        <w:rPr>
          <w:rFonts w:asciiTheme="minorEastAsia" w:hAnsiTheme="minorEastAsia" w:hint="eastAsia"/>
          <w:color w:val="000000" w:themeColor="text1"/>
          <w:sz w:val="32"/>
        </w:rPr>
      </w:pPr>
    </w:p>
    <w:p w14:paraId="3633FDD0" w14:textId="77777777" w:rsidR="002C054A" w:rsidRDefault="002C054A">
      <w:pPr>
        <w:spacing w:line="700" w:lineRule="exact"/>
        <w:jc w:val="center"/>
        <w:rPr>
          <w:rFonts w:asciiTheme="minorEastAsia" w:hAnsiTheme="minorEastAsia" w:hint="eastAsia"/>
          <w:color w:val="000000" w:themeColor="text1"/>
          <w:sz w:val="32"/>
        </w:rPr>
      </w:pPr>
    </w:p>
    <w:p w14:paraId="039CF839" w14:textId="12998B00" w:rsidR="002C054A" w:rsidRDefault="001D7D1D" w:rsidP="00ED3C04">
      <w:pPr>
        <w:ind w:leftChars="200" w:left="2280" w:hangingChars="500" w:hanging="1800"/>
        <w:textAlignment w:val="center"/>
        <w:rPr>
          <w:rFonts w:asciiTheme="minorEastAsia" w:hAnsiTheme="minorEastAsia" w:hint="eastAsia"/>
          <w:color w:val="000000" w:themeColor="text1"/>
          <w:sz w:val="36"/>
          <w:szCs w:val="36"/>
        </w:rPr>
      </w:pPr>
      <w:r>
        <w:rPr>
          <w:rFonts w:asciiTheme="minorEastAsia" w:hAnsiTheme="minorEastAsia" w:hint="eastAsia"/>
          <w:color w:val="000000" w:themeColor="text1"/>
          <w:sz w:val="36"/>
          <w:szCs w:val="36"/>
        </w:rPr>
        <w:t>项目名称：</w:t>
      </w:r>
      <w:bookmarkStart w:id="0" w:name="OLE_LINK7"/>
      <w:r w:rsidR="00ED3C04">
        <w:rPr>
          <w:rFonts w:asciiTheme="minorEastAsia" w:hAnsiTheme="minorEastAsia" w:hint="eastAsia"/>
          <w:color w:val="000000" w:themeColor="text1"/>
          <w:sz w:val="36"/>
          <w:szCs w:val="36"/>
        </w:rPr>
        <w:t>垫江县三合湖篮球馆无机地坪漆工程</w:t>
      </w:r>
    </w:p>
    <w:bookmarkEnd w:id="0"/>
    <w:p w14:paraId="37EB4626" w14:textId="77777777" w:rsidR="002C054A" w:rsidRDefault="002C054A">
      <w:pPr>
        <w:spacing w:line="700" w:lineRule="exact"/>
        <w:jc w:val="center"/>
        <w:rPr>
          <w:rFonts w:asciiTheme="minorEastAsia" w:hAnsiTheme="minorEastAsia" w:hint="eastAsia"/>
          <w:color w:val="000000" w:themeColor="text1"/>
          <w:sz w:val="36"/>
          <w:szCs w:val="36"/>
        </w:rPr>
      </w:pPr>
    </w:p>
    <w:p w14:paraId="57EEF66C" w14:textId="77777777" w:rsidR="002C054A" w:rsidRDefault="002C054A">
      <w:pPr>
        <w:spacing w:line="700" w:lineRule="exact"/>
        <w:rPr>
          <w:rFonts w:asciiTheme="minorEastAsia" w:hAnsiTheme="minorEastAsia" w:hint="eastAsia"/>
          <w:color w:val="000000" w:themeColor="text1"/>
          <w:sz w:val="36"/>
          <w:szCs w:val="36"/>
        </w:rPr>
      </w:pPr>
    </w:p>
    <w:p w14:paraId="0570662E" w14:textId="77777777" w:rsidR="002C054A" w:rsidRDefault="002C054A">
      <w:pPr>
        <w:spacing w:line="700" w:lineRule="exact"/>
        <w:rPr>
          <w:rFonts w:asciiTheme="minorEastAsia" w:hAnsiTheme="minorEastAsia" w:hint="eastAsia"/>
          <w:color w:val="000000" w:themeColor="text1"/>
          <w:sz w:val="36"/>
          <w:szCs w:val="36"/>
        </w:rPr>
      </w:pPr>
    </w:p>
    <w:p w14:paraId="440C9720" w14:textId="77777777" w:rsidR="002C054A" w:rsidRDefault="002C054A">
      <w:pPr>
        <w:spacing w:line="700" w:lineRule="exact"/>
        <w:rPr>
          <w:rFonts w:asciiTheme="minorEastAsia" w:hAnsiTheme="minorEastAsia" w:hint="eastAsia"/>
          <w:color w:val="000000" w:themeColor="text1"/>
          <w:sz w:val="36"/>
          <w:szCs w:val="36"/>
        </w:rPr>
      </w:pPr>
    </w:p>
    <w:p w14:paraId="320E8B1B" w14:textId="77777777" w:rsidR="002C054A" w:rsidRDefault="001D7D1D">
      <w:pPr>
        <w:spacing w:line="500" w:lineRule="exact"/>
        <w:jc w:val="center"/>
        <w:outlineLvl w:val="0"/>
        <w:rPr>
          <w:rFonts w:asciiTheme="minorEastAsia" w:hAnsiTheme="minorEastAsia" w:hint="eastAsia"/>
          <w:color w:val="000000" w:themeColor="text1"/>
          <w:sz w:val="36"/>
          <w:szCs w:val="36"/>
        </w:rPr>
      </w:pPr>
      <w:r>
        <w:rPr>
          <w:rFonts w:asciiTheme="minorEastAsia" w:hAnsiTheme="minorEastAsia" w:hint="eastAsia"/>
          <w:color w:val="000000" w:themeColor="text1"/>
          <w:sz w:val="36"/>
          <w:szCs w:val="36"/>
        </w:rPr>
        <w:t>采购人：</w:t>
      </w:r>
      <w:bookmarkStart w:id="1" w:name="OLE_LINK1"/>
      <w:r>
        <w:rPr>
          <w:rFonts w:asciiTheme="minorEastAsia" w:hAnsiTheme="minorEastAsia" w:hint="eastAsia"/>
          <w:color w:val="000000" w:themeColor="text1"/>
          <w:sz w:val="36"/>
          <w:szCs w:val="36"/>
        </w:rPr>
        <w:t>重庆东鸿城市运营管理有限责任公司</w:t>
      </w:r>
    </w:p>
    <w:bookmarkEnd w:id="1"/>
    <w:p w14:paraId="72FB5489" w14:textId="77777777" w:rsidR="002C054A" w:rsidRDefault="001D7D1D">
      <w:pPr>
        <w:spacing w:line="700" w:lineRule="exact"/>
        <w:ind w:firstLineChars="300" w:firstLine="1080"/>
        <w:rPr>
          <w:rFonts w:asciiTheme="minorEastAsia" w:hAnsiTheme="minorEastAsia" w:hint="eastAsia"/>
          <w:color w:val="000000" w:themeColor="text1"/>
          <w:sz w:val="36"/>
          <w:szCs w:val="30"/>
        </w:rPr>
      </w:pPr>
      <w:r>
        <w:rPr>
          <w:rFonts w:asciiTheme="minorEastAsia" w:hAnsiTheme="minorEastAsia" w:hint="eastAsia"/>
          <w:color w:val="000000" w:themeColor="text1"/>
          <w:sz w:val="36"/>
          <w:szCs w:val="36"/>
        </w:rPr>
        <w:t>采购代理机构：</w:t>
      </w:r>
      <w:bookmarkStart w:id="2" w:name="OLE_LINK8"/>
      <w:r>
        <w:rPr>
          <w:rFonts w:asciiTheme="minorEastAsia" w:hAnsiTheme="minorEastAsia" w:hint="eastAsia"/>
          <w:color w:val="000000" w:themeColor="text1"/>
          <w:sz w:val="36"/>
          <w:szCs w:val="36"/>
        </w:rPr>
        <w:t>重庆渝东勘测设计研究院有限公司</w:t>
      </w:r>
      <w:bookmarkEnd w:id="2"/>
    </w:p>
    <w:p w14:paraId="2EE701C8" w14:textId="77777777" w:rsidR="002C054A" w:rsidRDefault="002C054A">
      <w:pPr>
        <w:spacing w:line="500" w:lineRule="exact"/>
        <w:jc w:val="center"/>
        <w:outlineLvl w:val="0"/>
        <w:rPr>
          <w:rFonts w:asciiTheme="minorEastAsia" w:hAnsiTheme="minorEastAsia" w:hint="eastAsia"/>
          <w:color w:val="000000" w:themeColor="text1"/>
          <w:sz w:val="36"/>
          <w:szCs w:val="36"/>
        </w:rPr>
      </w:pPr>
    </w:p>
    <w:p w14:paraId="6F3C32CA" w14:textId="0215B9FA" w:rsidR="002C054A" w:rsidRDefault="001D7D1D">
      <w:pPr>
        <w:spacing w:line="720" w:lineRule="exact"/>
        <w:jc w:val="center"/>
        <w:outlineLvl w:val="0"/>
        <w:rPr>
          <w:rFonts w:asciiTheme="minorEastAsia" w:hAnsiTheme="minorEastAsia" w:hint="eastAsia"/>
          <w:color w:val="000000" w:themeColor="text1"/>
          <w:sz w:val="48"/>
          <w:szCs w:val="32"/>
        </w:rPr>
      </w:pPr>
      <w:r>
        <w:rPr>
          <w:rFonts w:asciiTheme="minorEastAsia" w:hAnsiTheme="minorEastAsia" w:hint="eastAsia"/>
          <w:color w:val="000000" w:themeColor="text1"/>
          <w:sz w:val="36"/>
          <w:szCs w:val="36"/>
        </w:rPr>
        <w:t>二〇二五年</w:t>
      </w:r>
      <w:r w:rsidR="00ED3C04">
        <w:rPr>
          <w:rFonts w:asciiTheme="minorEastAsia" w:hAnsiTheme="minorEastAsia" w:hint="eastAsia"/>
          <w:color w:val="000000" w:themeColor="text1"/>
          <w:sz w:val="36"/>
          <w:szCs w:val="36"/>
        </w:rPr>
        <w:t>六</w:t>
      </w:r>
      <w:r>
        <w:rPr>
          <w:rFonts w:asciiTheme="minorEastAsia" w:hAnsiTheme="minorEastAsia" w:hint="eastAsia"/>
          <w:color w:val="000000" w:themeColor="text1"/>
          <w:sz w:val="36"/>
          <w:szCs w:val="36"/>
        </w:rPr>
        <w:t>月</w:t>
      </w:r>
    </w:p>
    <w:p w14:paraId="7375671E" w14:textId="77777777" w:rsidR="002C054A" w:rsidRDefault="002C054A">
      <w:pPr>
        <w:spacing w:line="480" w:lineRule="exact"/>
        <w:outlineLvl w:val="0"/>
        <w:rPr>
          <w:rFonts w:asciiTheme="minorEastAsia" w:hAnsiTheme="minorEastAsia" w:hint="eastAsia"/>
          <w:color w:val="000000" w:themeColor="text1"/>
          <w:sz w:val="44"/>
          <w:szCs w:val="28"/>
        </w:rPr>
        <w:sectPr w:rsidR="002C054A">
          <w:headerReference w:type="default" r:id="rId7"/>
          <w:footerReference w:type="even" r:id="rId8"/>
          <w:footerReference w:type="default" r:id="rId9"/>
          <w:headerReference w:type="first" r:id="rId10"/>
          <w:footerReference w:type="first" r:id="rId11"/>
          <w:pgSz w:w="11907" w:h="16840"/>
          <w:pgMar w:top="1134" w:right="1191" w:bottom="1134" w:left="1304" w:header="851" w:footer="992" w:gutter="0"/>
          <w:pgNumType w:fmt="numberInDash" w:start="1"/>
          <w:cols w:space="720"/>
          <w:titlePg/>
          <w:docGrid w:linePitch="381" w:charSpace="-5735"/>
        </w:sectPr>
      </w:pPr>
    </w:p>
    <w:p w14:paraId="7A01CDED" w14:textId="77777777" w:rsidR="002C054A" w:rsidRDefault="001D7D1D">
      <w:pPr>
        <w:spacing w:line="480" w:lineRule="exact"/>
        <w:jc w:val="center"/>
        <w:outlineLvl w:val="0"/>
        <w:rPr>
          <w:rFonts w:asciiTheme="minorEastAsia" w:hAnsiTheme="minorEastAsia" w:hint="eastAsia"/>
          <w:color w:val="000000" w:themeColor="text1"/>
          <w:sz w:val="44"/>
          <w:szCs w:val="28"/>
        </w:rPr>
      </w:pPr>
      <w:r>
        <w:rPr>
          <w:rFonts w:asciiTheme="minorEastAsia" w:hAnsiTheme="minorEastAsia" w:hint="eastAsia"/>
          <w:color w:val="000000" w:themeColor="text1"/>
          <w:sz w:val="44"/>
          <w:szCs w:val="28"/>
        </w:rPr>
        <w:lastRenderedPageBreak/>
        <w:t>目</w:t>
      </w:r>
      <w:r>
        <w:rPr>
          <w:rFonts w:asciiTheme="minorEastAsia" w:hAnsiTheme="minorEastAsia" w:hint="eastAsia"/>
          <w:color w:val="000000" w:themeColor="text1"/>
          <w:sz w:val="44"/>
          <w:szCs w:val="28"/>
        </w:rPr>
        <w:t xml:space="preserve">   </w:t>
      </w:r>
      <w:r>
        <w:rPr>
          <w:rFonts w:asciiTheme="minorEastAsia" w:hAnsiTheme="minorEastAsia" w:hint="eastAsia"/>
          <w:color w:val="000000" w:themeColor="text1"/>
          <w:sz w:val="44"/>
          <w:szCs w:val="28"/>
        </w:rPr>
        <w:t>录</w:t>
      </w:r>
    </w:p>
    <w:p w14:paraId="50FD9757" w14:textId="32DD2F2C" w:rsidR="001C52D1" w:rsidRPr="001C52D1" w:rsidRDefault="001D7D1D"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r w:rsidRPr="001C52D1">
        <w:rPr>
          <w:rFonts w:asciiTheme="minorEastAsia" w:hAnsiTheme="minorEastAsia" w:hint="eastAsia"/>
          <w:color w:val="000000" w:themeColor="text1"/>
          <w:szCs w:val="21"/>
        </w:rPr>
        <w:fldChar w:fldCharType="begin"/>
      </w:r>
      <w:r w:rsidRPr="001C52D1">
        <w:rPr>
          <w:rFonts w:asciiTheme="minorEastAsia" w:hAnsiTheme="minorEastAsia" w:hint="eastAsia"/>
          <w:color w:val="000000" w:themeColor="text1"/>
          <w:szCs w:val="21"/>
        </w:rPr>
        <w:instrText xml:space="preserve"> TOC \o "1-3" \h \z </w:instrText>
      </w:r>
      <w:r w:rsidRPr="001C52D1">
        <w:rPr>
          <w:rFonts w:asciiTheme="minorEastAsia" w:hAnsiTheme="minorEastAsia" w:hint="eastAsia"/>
          <w:color w:val="000000" w:themeColor="text1"/>
          <w:szCs w:val="21"/>
        </w:rPr>
        <w:fldChar w:fldCharType="separate"/>
      </w:r>
      <w:hyperlink w:anchor="_Toc200115385" w:history="1">
        <w:r w:rsidR="001C52D1" w:rsidRPr="001C52D1">
          <w:rPr>
            <w:rStyle w:val="af5"/>
            <w:rFonts w:asciiTheme="minorEastAsia" w:hAnsiTheme="minorEastAsia" w:hint="eastAsia"/>
            <w:noProof/>
          </w:rPr>
          <w:t xml:space="preserve">第一篇  </w:t>
        </w:r>
        <w:r w:rsidR="0095663C">
          <w:rPr>
            <w:rStyle w:val="af5"/>
            <w:rFonts w:asciiTheme="minorEastAsia" w:hAnsiTheme="minorEastAsia" w:cs="Arial" w:hint="eastAsia"/>
            <w:noProof/>
          </w:rPr>
          <w:t>比选</w:t>
        </w:r>
        <w:r w:rsidR="001C52D1" w:rsidRPr="001C52D1">
          <w:rPr>
            <w:rStyle w:val="af5"/>
            <w:rFonts w:asciiTheme="minorEastAsia" w:hAnsiTheme="minorEastAsia" w:cs="Arial" w:hint="eastAsia"/>
            <w:noProof/>
          </w:rPr>
          <w:t>采购邀请书</w:t>
        </w:r>
        <w:r w:rsidR="001C52D1" w:rsidRPr="001C52D1">
          <w:rPr>
            <w:rFonts w:hint="eastAsia"/>
            <w:noProof/>
            <w:webHidden/>
          </w:rPr>
          <w:tab/>
        </w:r>
        <w:r w:rsidR="001C52D1" w:rsidRPr="001C52D1">
          <w:rPr>
            <w:rFonts w:hint="eastAsia"/>
            <w:noProof/>
            <w:webHidden/>
          </w:rPr>
          <w:fldChar w:fldCharType="begin"/>
        </w:r>
        <w:r w:rsidR="001C52D1" w:rsidRPr="001C52D1">
          <w:rPr>
            <w:rFonts w:hint="eastAsia"/>
            <w:noProof/>
            <w:webHidden/>
          </w:rPr>
          <w:instrText xml:space="preserve"> </w:instrText>
        </w:r>
        <w:r w:rsidR="001C52D1" w:rsidRPr="001C52D1">
          <w:rPr>
            <w:noProof/>
            <w:webHidden/>
          </w:rPr>
          <w:instrText>PAGEREF _Toc200115385 \h</w:instrText>
        </w:r>
        <w:r w:rsidR="001C52D1" w:rsidRPr="001C52D1">
          <w:rPr>
            <w:rFonts w:hint="eastAsia"/>
            <w:noProof/>
            <w:webHidden/>
          </w:rPr>
          <w:instrText xml:space="preserve"> </w:instrText>
        </w:r>
        <w:r w:rsidR="001C52D1" w:rsidRPr="001C52D1">
          <w:rPr>
            <w:rFonts w:hint="eastAsia"/>
            <w:noProof/>
            <w:webHidden/>
          </w:rPr>
        </w:r>
        <w:r w:rsidR="001C52D1" w:rsidRPr="001C52D1">
          <w:rPr>
            <w:rFonts w:hint="eastAsia"/>
            <w:noProof/>
            <w:webHidden/>
          </w:rPr>
          <w:fldChar w:fldCharType="separate"/>
        </w:r>
        <w:r w:rsidR="00965BFE">
          <w:rPr>
            <w:rFonts w:hint="eastAsia"/>
            <w:noProof/>
            <w:webHidden/>
          </w:rPr>
          <w:t>- 3 -</w:t>
        </w:r>
        <w:r w:rsidR="001C52D1" w:rsidRPr="001C52D1">
          <w:rPr>
            <w:rFonts w:hint="eastAsia"/>
            <w:noProof/>
            <w:webHidden/>
          </w:rPr>
          <w:fldChar w:fldCharType="end"/>
        </w:r>
      </w:hyperlink>
    </w:p>
    <w:p w14:paraId="2BA3C4BE" w14:textId="5818EEF2"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86" w:history="1">
        <w:r w:rsidRPr="001C52D1">
          <w:rPr>
            <w:rStyle w:val="af5"/>
            <w:rFonts w:asciiTheme="minorEastAsia" w:hAnsiTheme="minorEastAsia" w:hint="eastAsia"/>
            <w:noProof/>
          </w:rPr>
          <w:t xml:space="preserve">一、 </w:t>
        </w:r>
        <w:r w:rsidR="0095663C">
          <w:rPr>
            <w:rStyle w:val="af5"/>
            <w:rFonts w:asciiTheme="minorEastAsia" w:hAnsiTheme="minorEastAsia" w:hint="eastAsia"/>
            <w:noProof/>
          </w:rPr>
          <w:t>比选</w:t>
        </w:r>
        <w:r w:rsidRPr="001C52D1">
          <w:rPr>
            <w:rStyle w:val="af5"/>
            <w:rFonts w:asciiTheme="minorEastAsia" w:hAnsiTheme="minorEastAsia" w:hint="eastAsia"/>
            <w:noProof/>
          </w:rPr>
          <w:t>内容</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_Toc200115386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- 3 -</w:t>
        </w:r>
        <w:r w:rsidRPr="001C52D1">
          <w:rPr>
            <w:rFonts w:hint="eastAsia"/>
            <w:noProof/>
            <w:webHidden/>
          </w:rPr>
          <w:fldChar w:fldCharType="end"/>
        </w:r>
      </w:hyperlink>
    </w:p>
    <w:p w14:paraId="44BF793A" w14:textId="420FA1B5"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87" w:history="1">
        <w:r w:rsidRPr="001C52D1">
          <w:rPr>
            <w:rStyle w:val="af5"/>
            <w:rFonts w:asciiTheme="minorEastAsia" w:hAnsiTheme="minorEastAsia" w:hint="eastAsia"/>
            <w:noProof/>
          </w:rPr>
          <w:t>二、资金来源</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_Toc200115387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- 3 -</w:t>
        </w:r>
        <w:r w:rsidRPr="001C52D1">
          <w:rPr>
            <w:rFonts w:hint="eastAsia"/>
            <w:noProof/>
            <w:webHidden/>
          </w:rPr>
          <w:fldChar w:fldCharType="end"/>
        </w:r>
      </w:hyperlink>
    </w:p>
    <w:p w14:paraId="009A7580" w14:textId="36734A8B"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88" w:history="1">
        <w:r w:rsidRPr="001C52D1">
          <w:rPr>
            <w:rStyle w:val="af5"/>
            <w:rFonts w:asciiTheme="minorEastAsia" w:hAnsiTheme="minorEastAsia" w:hint="eastAsia"/>
            <w:noProof/>
          </w:rPr>
          <w:t>三、供应商资格条件</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_Toc200115388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- 3 -</w:t>
        </w:r>
        <w:r w:rsidRPr="001C52D1">
          <w:rPr>
            <w:rFonts w:hint="eastAsia"/>
            <w:noProof/>
            <w:webHidden/>
          </w:rPr>
          <w:fldChar w:fldCharType="end"/>
        </w:r>
      </w:hyperlink>
    </w:p>
    <w:p w14:paraId="409A514B" w14:textId="20DA1F91"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89" w:history="1">
        <w:r w:rsidRPr="001C52D1">
          <w:rPr>
            <w:rStyle w:val="af5"/>
            <w:rFonts w:asciiTheme="minorEastAsia" w:hAnsiTheme="minorEastAsia" w:hint="eastAsia"/>
            <w:noProof/>
          </w:rPr>
          <w:t>四、</w:t>
        </w:r>
        <w:r w:rsidR="0095663C">
          <w:rPr>
            <w:rStyle w:val="af5"/>
            <w:rFonts w:asciiTheme="minorEastAsia" w:hAnsiTheme="minorEastAsia" w:hint="eastAsia"/>
            <w:noProof/>
          </w:rPr>
          <w:t>比选</w:t>
        </w:r>
        <w:r w:rsidRPr="001C52D1">
          <w:rPr>
            <w:rStyle w:val="af5"/>
            <w:rFonts w:asciiTheme="minorEastAsia" w:hAnsiTheme="minorEastAsia" w:hint="eastAsia"/>
            <w:noProof/>
          </w:rPr>
          <w:t>有关说明</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_Toc200115389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- 3 -</w:t>
        </w:r>
        <w:r w:rsidRPr="001C52D1">
          <w:rPr>
            <w:rFonts w:hint="eastAsia"/>
            <w:noProof/>
            <w:webHidden/>
          </w:rPr>
          <w:fldChar w:fldCharType="end"/>
        </w:r>
      </w:hyperlink>
    </w:p>
    <w:p w14:paraId="7B2D8103" w14:textId="4BBD8F85"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0" w:history="1">
        <w:r w:rsidRPr="001C52D1">
          <w:rPr>
            <w:rStyle w:val="af5"/>
            <w:rFonts w:asciiTheme="minorEastAsia" w:hAnsiTheme="minorEastAsia" w:hint="eastAsia"/>
            <w:noProof/>
          </w:rPr>
          <w:t>五、保证金</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_Toc200115390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- 3 -</w:t>
        </w:r>
        <w:r w:rsidRPr="001C52D1">
          <w:rPr>
            <w:rFonts w:hint="eastAsia"/>
            <w:noProof/>
            <w:webHidden/>
          </w:rPr>
          <w:fldChar w:fldCharType="end"/>
        </w:r>
      </w:hyperlink>
    </w:p>
    <w:p w14:paraId="1BBB426F" w14:textId="73C67612"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1" w:history="1">
        <w:r w:rsidRPr="001C52D1">
          <w:rPr>
            <w:rStyle w:val="af5"/>
            <w:rFonts w:asciiTheme="minorEastAsia" w:hAnsiTheme="minorEastAsia" w:hint="eastAsia"/>
            <w:noProof/>
          </w:rPr>
          <w:t>六、其它有关规定</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_Toc200115391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- 3 -</w:t>
        </w:r>
        <w:r w:rsidRPr="001C52D1">
          <w:rPr>
            <w:rFonts w:hint="eastAsia"/>
            <w:noProof/>
            <w:webHidden/>
          </w:rPr>
          <w:fldChar w:fldCharType="end"/>
        </w:r>
      </w:hyperlink>
    </w:p>
    <w:p w14:paraId="79F056FD" w14:textId="156CDC3A"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2" w:history="1">
        <w:r w:rsidRPr="001C52D1">
          <w:rPr>
            <w:rStyle w:val="af5"/>
            <w:rFonts w:asciiTheme="minorEastAsia" w:hAnsiTheme="minorEastAsia" w:hint="eastAsia"/>
            <w:noProof/>
          </w:rPr>
          <w:t>七、联系方式</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_Toc200115392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- 4 -</w:t>
        </w:r>
        <w:r w:rsidRPr="001C52D1">
          <w:rPr>
            <w:rFonts w:hint="eastAsia"/>
            <w:noProof/>
            <w:webHidden/>
          </w:rPr>
          <w:fldChar w:fldCharType="end"/>
        </w:r>
      </w:hyperlink>
    </w:p>
    <w:p w14:paraId="144630BB" w14:textId="37EC3438"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3" w:history="1">
        <w:r w:rsidRPr="001C52D1">
          <w:rPr>
            <w:rStyle w:val="af5"/>
            <w:rFonts w:asciiTheme="minorEastAsia" w:hAnsiTheme="minorEastAsia" w:hint="eastAsia"/>
            <w:noProof/>
          </w:rPr>
          <w:t xml:space="preserve">第二篇 </w:t>
        </w:r>
        <w:r w:rsidR="0095663C">
          <w:rPr>
            <w:rStyle w:val="af5"/>
            <w:rFonts w:asciiTheme="minorEastAsia" w:hAnsiTheme="minorEastAsia" w:hint="eastAsia"/>
            <w:noProof/>
          </w:rPr>
          <w:t>比选</w:t>
        </w:r>
        <w:r w:rsidRPr="001C52D1">
          <w:rPr>
            <w:rStyle w:val="af5"/>
            <w:rFonts w:asciiTheme="minorEastAsia" w:hAnsiTheme="minorEastAsia" w:hint="eastAsia"/>
            <w:noProof/>
          </w:rPr>
          <w:t>项目技术（质量）需求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_Toc200115393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- 5 -</w:t>
        </w:r>
        <w:r w:rsidRPr="001C52D1">
          <w:rPr>
            <w:rFonts w:hint="eastAsia"/>
            <w:noProof/>
            <w:webHidden/>
          </w:rPr>
          <w:fldChar w:fldCharType="end"/>
        </w:r>
      </w:hyperlink>
    </w:p>
    <w:p w14:paraId="63C8437C" w14:textId="6E4D8C1E"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4" w:history="1">
        <w:r w:rsidRPr="001C52D1">
          <w:rPr>
            <w:rStyle w:val="af5"/>
            <w:rFonts w:asciiTheme="minorEastAsia" w:hAnsiTheme="minorEastAsia" w:hint="eastAsia"/>
            <w:noProof/>
          </w:rPr>
          <w:t>一、采购范围及内容</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_Toc200115394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- 5 -</w:t>
        </w:r>
        <w:r w:rsidRPr="001C52D1">
          <w:rPr>
            <w:rFonts w:hint="eastAsia"/>
            <w:noProof/>
            <w:webHidden/>
          </w:rPr>
          <w:fldChar w:fldCharType="end"/>
        </w:r>
      </w:hyperlink>
    </w:p>
    <w:p w14:paraId="14D1C5D0" w14:textId="741F010D"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5" w:history="1">
        <w:r w:rsidRPr="001C52D1">
          <w:rPr>
            <w:rStyle w:val="af5"/>
            <w:rFonts w:asciiTheme="minorEastAsia" w:hAnsiTheme="minorEastAsia" w:hint="eastAsia"/>
            <w:noProof/>
          </w:rPr>
          <w:t>二、项目技术要求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_Toc200115395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- 5 -</w:t>
        </w:r>
        <w:r w:rsidRPr="001C52D1">
          <w:rPr>
            <w:rFonts w:hint="eastAsia"/>
            <w:noProof/>
            <w:webHidden/>
          </w:rPr>
          <w:fldChar w:fldCharType="end"/>
        </w:r>
      </w:hyperlink>
    </w:p>
    <w:p w14:paraId="4E9E8744" w14:textId="00CBEF4F"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6" w:history="1">
        <w:r w:rsidRPr="001C52D1">
          <w:rPr>
            <w:rStyle w:val="af5"/>
            <w:rFonts w:asciiTheme="minorEastAsia" w:hAnsiTheme="minorEastAsia" w:hint="eastAsia"/>
            <w:noProof/>
          </w:rPr>
          <w:t>三、安全及施工环境要求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_Toc200115396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- 5 -</w:t>
        </w:r>
        <w:r w:rsidRPr="001C52D1">
          <w:rPr>
            <w:rFonts w:hint="eastAsia"/>
            <w:noProof/>
            <w:webHidden/>
          </w:rPr>
          <w:fldChar w:fldCharType="end"/>
        </w:r>
      </w:hyperlink>
    </w:p>
    <w:p w14:paraId="32B81937" w14:textId="2BE3EA59"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7" w:history="1">
        <w:r w:rsidRPr="001C52D1">
          <w:rPr>
            <w:rStyle w:val="af5"/>
            <w:rFonts w:asciiTheme="minorEastAsia" w:hAnsiTheme="minorEastAsia" w:hint="eastAsia"/>
            <w:noProof/>
          </w:rPr>
          <w:t xml:space="preserve">第三篇  </w:t>
        </w:r>
        <w:r w:rsidR="0095663C">
          <w:rPr>
            <w:rStyle w:val="af5"/>
            <w:rFonts w:asciiTheme="minorEastAsia" w:hAnsiTheme="minorEastAsia" w:hint="eastAsia"/>
            <w:noProof/>
          </w:rPr>
          <w:t>比选</w:t>
        </w:r>
        <w:r w:rsidRPr="001C52D1">
          <w:rPr>
            <w:rStyle w:val="af5"/>
            <w:rFonts w:asciiTheme="minorEastAsia" w:hAnsiTheme="minorEastAsia" w:hint="eastAsia"/>
            <w:noProof/>
          </w:rPr>
          <w:t>项目商务需求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_Toc200115397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- 6 -</w:t>
        </w:r>
        <w:r w:rsidRPr="001C52D1">
          <w:rPr>
            <w:rFonts w:hint="eastAsia"/>
            <w:noProof/>
            <w:webHidden/>
          </w:rPr>
          <w:fldChar w:fldCharType="end"/>
        </w:r>
      </w:hyperlink>
    </w:p>
    <w:p w14:paraId="5BAC20D4" w14:textId="1EF54EDE"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8" w:history="1">
        <w:r w:rsidRPr="001C52D1">
          <w:rPr>
            <w:rStyle w:val="af5"/>
            <w:rFonts w:asciiTheme="minorEastAsia" w:hAnsiTheme="minorEastAsia" w:hint="eastAsia"/>
            <w:noProof/>
          </w:rPr>
          <w:t>一、工期、地点及验收方式</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_Toc200115398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- 6 -</w:t>
        </w:r>
        <w:r w:rsidRPr="001C52D1">
          <w:rPr>
            <w:rFonts w:hint="eastAsia"/>
            <w:noProof/>
            <w:webHidden/>
          </w:rPr>
          <w:fldChar w:fldCharType="end"/>
        </w:r>
      </w:hyperlink>
    </w:p>
    <w:p w14:paraId="75745AA6" w14:textId="57E77713"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399" w:history="1">
        <w:r w:rsidRPr="001C52D1">
          <w:rPr>
            <w:rStyle w:val="af5"/>
            <w:rFonts w:asciiTheme="minorEastAsia" w:hAnsiTheme="minorEastAsia" w:hint="eastAsia"/>
            <w:noProof/>
          </w:rPr>
          <w:t>二、报价要求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_Toc200115399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- 6 -</w:t>
        </w:r>
        <w:r w:rsidRPr="001C52D1">
          <w:rPr>
            <w:rFonts w:hint="eastAsia"/>
            <w:noProof/>
            <w:webHidden/>
          </w:rPr>
          <w:fldChar w:fldCharType="end"/>
        </w:r>
      </w:hyperlink>
    </w:p>
    <w:p w14:paraId="0BC69941" w14:textId="23B467DA"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0" w:history="1">
        <w:r w:rsidRPr="001C52D1">
          <w:rPr>
            <w:rStyle w:val="af5"/>
            <w:rFonts w:asciiTheme="minorEastAsia" w:hAnsiTheme="minorEastAsia" w:hint="eastAsia"/>
            <w:noProof/>
          </w:rPr>
          <w:t>三、结算原则</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_Toc200115400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- 8 -</w:t>
        </w:r>
        <w:r w:rsidRPr="001C52D1">
          <w:rPr>
            <w:rFonts w:hint="eastAsia"/>
            <w:noProof/>
            <w:webHidden/>
          </w:rPr>
          <w:fldChar w:fldCharType="end"/>
        </w:r>
      </w:hyperlink>
    </w:p>
    <w:p w14:paraId="5CF20B55" w14:textId="584D07FF"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1" w:history="1">
        <w:r w:rsidRPr="001C52D1">
          <w:rPr>
            <w:rStyle w:val="af5"/>
            <w:rFonts w:hint="eastAsia"/>
            <w:noProof/>
          </w:rPr>
          <w:t>四、付款方式</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_Toc200115401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- 9 -</w:t>
        </w:r>
        <w:r w:rsidRPr="001C52D1">
          <w:rPr>
            <w:rFonts w:hint="eastAsia"/>
            <w:noProof/>
            <w:webHidden/>
          </w:rPr>
          <w:fldChar w:fldCharType="end"/>
        </w:r>
      </w:hyperlink>
    </w:p>
    <w:p w14:paraId="4CA9A8F9" w14:textId="65331AAD"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2" w:history="1">
        <w:r w:rsidRPr="001C52D1">
          <w:rPr>
            <w:rStyle w:val="af5"/>
            <w:rFonts w:hint="eastAsia"/>
            <w:noProof/>
          </w:rPr>
          <w:t>五、其他商务要求内容</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_Toc200115402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- 9 -</w:t>
        </w:r>
        <w:r w:rsidRPr="001C52D1">
          <w:rPr>
            <w:rFonts w:hint="eastAsia"/>
            <w:noProof/>
            <w:webHidden/>
          </w:rPr>
          <w:fldChar w:fldCharType="end"/>
        </w:r>
      </w:hyperlink>
    </w:p>
    <w:p w14:paraId="23C44448" w14:textId="731FBB0E"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3" w:history="1">
        <w:r w:rsidRPr="001C52D1">
          <w:rPr>
            <w:rStyle w:val="af5"/>
            <w:rFonts w:asciiTheme="minorEastAsia" w:hAnsiTheme="minorEastAsia" w:hint="eastAsia"/>
            <w:noProof/>
          </w:rPr>
          <w:t>第四篇  采购程序、评定成交的标准、无效报价及采购终止</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_Toc200115403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- 10 -</w:t>
        </w:r>
        <w:r w:rsidRPr="001C52D1">
          <w:rPr>
            <w:rFonts w:hint="eastAsia"/>
            <w:noProof/>
            <w:webHidden/>
          </w:rPr>
          <w:fldChar w:fldCharType="end"/>
        </w:r>
      </w:hyperlink>
    </w:p>
    <w:p w14:paraId="3B7C403E" w14:textId="459823E1"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4" w:history="1">
        <w:r w:rsidRPr="001C52D1">
          <w:rPr>
            <w:rStyle w:val="af5"/>
            <w:rFonts w:asciiTheme="minorEastAsia" w:hAnsiTheme="minorEastAsia" w:hint="eastAsia"/>
            <w:noProof/>
          </w:rPr>
          <w:t>一、采购程序</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_Toc200115404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- 10 -</w:t>
        </w:r>
        <w:r w:rsidRPr="001C52D1">
          <w:rPr>
            <w:rFonts w:hint="eastAsia"/>
            <w:noProof/>
            <w:webHidden/>
          </w:rPr>
          <w:fldChar w:fldCharType="end"/>
        </w:r>
      </w:hyperlink>
    </w:p>
    <w:p w14:paraId="28B96C4E" w14:textId="577EF2D7"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5" w:history="1">
        <w:r w:rsidRPr="001C52D1">
          <w:rPr>
            <w:rStyle w:val="af5"/>
            <w:rFonts w:asciiTheme="minorEastAsia" w:hAnsiTheme="minorEastAsia" w:hint="eastAsia"/>
            <w:noProof/>
          </w:rPr>
          <w:t>二、评定成交的标准</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_Toc200115405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- 11 -</w:t>
        </w:r>
        <w:r w:rsidRPr="001C52D1">
          <w:rPr>
            <w:rFonts w:hint="eastAsia"/>
            <w:noProof/>
            <w:webHidden/>
          </w:rPr>
          <w:fldChar w:fldCharType="end"/>
        </w:r>
      </w:hyperlink>
    </w:p>
    <w:p w14:paraId="6C7CC7BF" w14:textId="3071521D"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6" w:history="1">
        <w:r w:rsidRPr="001C52D1">
          <w:rPr>
            <w:rStyle w:val="af5"/>
            <w:rFonts w:asciiTheme="minorEastAsia" w:hAnsiTheme="minorEastAsia" w:hint="eastAsia"/>
            <w:noProof/>
          </w:rPr>
          <w:t>三、无效报价</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_Toc200115406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- 11 -</w:t>
        </w:r>
        <w:r w:rsidRPr="001C52D1">
          <w:rPr>
            <w:rFonts w:hint="eastAsia"/>
            <w:noProof/>
            <w:webHidden/>
          </w:rPr>
          <w:fldChar w:fldCharType="end"/>
        </w:r>
      </w:hyperlink>
    </w:p>
    <w:p w14:paraId="0A07DB4F" w14:textId="5B1E0D08"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7" w:history="1">
        <w:r w:rsidRPr="001C52D1">
          <w:rPr>
            <w:rStyle w:val="af5"/>
            <w:rFonts w:asciiTheme="minorEastAsia" w:hAnsiTheme="minorEastAsia" w:hint="eastAsia"/>
            <w:noProof/>
          </w:rPr>
          <w:t>四、采购终止</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_Toc200115407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- 12 -</w:t>
        </w:r>
        <w:r w:rsidRPr="001C52D1">
          <w:rPr>
            <w:rFonts w:hint="eastAsia"/>
            <w:noProof/>
            <w:webHidden/>
          </w:rPr>
          <w:fldChar w:fldCharType="end"/>
        </w:r>
      </w:hyperlink>
    </w:p>
    <w:p w14:paraId="6A750EFC" w14:textId="7D43D944"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8" w:history="1">
        <w:r w:rsidRPr="001C52D1">
          <w:rPr>
            <w:rStyle w:val="af5"/>
            <w:rFonts w:asciiTheme="minorEastAsia" w:hAnsiTheme="minorEastAsia" w:hint="eastAsia"/>
            <w:noProof/>
          </w:rPr>
          <w:t>第五篇  供应商须知</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_Toc200115408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- 13 -</w:t>
        </w:r>
        <w:r w:rsidRPr="001C52D1">
          <w:rPr>
            <w:rFonts w:hint="eastAsia"/>
            <w:noProof/>
            <w:webHidden/>
          </w:rPr>
          <w:fldChar w:fldCharType="end"/>
        </w:r>
      </w:hyperlink>
    </w:p>
    <w:p w14:paraId="27CCB69C" w14:textId="79794065"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09" w:history="1">
        <w:r w:rsidRPr="001C52D1">
          <w:rPr>
            <w:rStyle w:val="af5"/>
            <w:rFonts w:asciiTheme="minorEastAsia" w:hAnsiTheme="minorEastAsia" w:hint="eastAsia"/>
            <w:noProof/>
          </w:rPr>
          <w:t>一、</w:t>
        </w:r>
        <w:r w:rsidR="0095663C">
          <w:rPr>
            <w:rStyle w:val="af5"/>
            <w:rFonts w:asciiTheme="minorEastAsia" w:hAnsiTheme="minorEastAsia" w:hint="eastAsia"/>
            <w:noProof/>
          </w:rPr>
          <w:t>比选</w:t>
        </w:r>
        <w:r w:rsidRPr="001C52D1">
          <w:rPr>
            <w:rStyle w:val="af5"/>
            <w:rFonts w:asciiTheme="minorEastAsia" w:hAnsiTheme="minorEastAsia" w:hint="eastAsia"/>
            <w:noProof/>
          </w:rPr>
          <w:t>费用</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_Toc200115409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- 13 -</w:t>
        </w:r>
        <w:r w:rsidRPr="001C52D1">
          <w:rPr>
            <w:rFonts w:hint="eastAsia"/>
            <w:noProof/>
            <w:webHidden/>
          </w:rPr>
          <w:fldChar w:fldCharType="end"/>
        </w:r>
      </w:hyperlink>
    </w:p>
    <w:p w14:paraId="73864913" w14:textId="0625B163"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0" w:history="1">
        <w:r w:rsidRPr="001C52D1">
          <w:rPr>
            <w:rStyle w:val="af5"/>
            <w:rFonts w:asciiTheme="minorEastAsia" w:hAnsiTheme="minorEastAsia" w:hint="eastAsia"/>
            <w:noProof/>
          </w:rPr>
          <w:t>二、</w:t>
        </w:r>
        <w:r w:rsidR="0095663C">
          <w:rPr>
            <w:rStyle w:val="af5"/>
            <w:rFonts w:asciiTheme="minorEastAsia" w:hAnsiTheme="minorEastAsia" w:hint="eastAsia"/>
            <w:noProof/>
          </w:rPr>
          <w:t>竞争性比选文件</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_Toc200115410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- 13 -</w:t>
        </w:r>
        <w:r w:rsidRPr="001C52D1">
          <w:rPr>
            <w:rFonts w:hint="eastAsia"/>
            <w:noProof/>
            <w:webHidden/>
          </w:rPr>
          <w:fldChar w:fldCharType="end"/>
        </w:r>
      </w:hyperlink>
    </w:p>
    <w:p w14:paraId="01AE45E8" w14:textId="3D00BB5D"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1" w:history="1">
        <w:r w:rsidRPr="001C52D1">
          <w:rPr>
            <w:rStyle w:val="af5"/>
            <w:rFonts w:asciiTheme="minorEastAsia" w:hAnsiTheme="minorEastAsia" w:hint="eastAsia"/>
            <w:noProof/>
          </w:rPr>
          <w:t>三、报价要求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_Toc200115411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- 13 -</w:t>
        </w:r>
        <w:r w:rsidRPr="001C52D1">
          <w:rPr>
            <w:rFonts w:hint="eastAsia"/>
            <w:noProof/>
            <w:webHidden/>
          </w:rPr>
          <w:fldChar w:fldCharType="end"/>
        </w:r>
      </w:hyperlink>
    </w:p>
    <w:p w14:paraId="15BC8D41" w14:textId="5B0C34BC"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2" w:history="1">
        <w:r w:rsidRPr="001C52D1">
          <w:rPr>
            <w:rStyle w:val="af5"/>
            <w:rFonts w:asciiTheme="minorEastAsia" w:hAnsiTheme="minorEastAsia" w:hint="eastAsia"/>
            <w:noProof/>
          </w:rPr>
          <w:t>四、成交供应商的确定和变更</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_Toc200115412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- 14 -</w:t>
        </w:r>
        <w:r w:rsidRPr="001C52D1">
          <w:rPr>
            <w:rFonts w:hint="eastAsia"/>
            <w:noProof/>
            <w:webHidden/>
          </w:rPr>
          <w:fldChar w:fldCharType="end"/>
        </w:r>
      </w:hyperlink>
    </w:p>
    <w:p w14:paraId="7D83C463" w14:textId="2AAE6AE5"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3" w:history="1">
        <w:r w:rsidRPr="001C52D1">
          <w:rPr>
            <w:rStyle w:val="af5"/>
            <w:rFonts w:asciiTheme="minorEastAsia" w:hAnsiTheme="minorEastAsia" w:hint="eastAsia"/>
            <w:noProof/>
          </w:rPr>
          <w:t>五、成交通知</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_Toc200115413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- 14 -</w:t>
        </w:r>
        <w:r w:rsidRPr="001C52D1">
          <w:rPr>
            <w:rFonts w:hint="eastAsia"/>
            <w:noProof/>
            <w:webHidden/>
          </w:rPr>
          <w:fldChar w:fldCharType="end"/>
        </w:r>
      </w:hyperlink>
    </w:p>
    <w:p w14:paraId="43120FA3" w14:textId="2683F9A2"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4" w:history="1">
        <w:r w:rsidRPr="001C52D1">
          <w:rPr>
            <w:rStyle w:val="af5"/>
            <w:rFonts w:asciiTheme="minorEastAsia" w:hAnsiTheme="minorEastAsia" w:hint="eastAsia"/>
            <w:noProof/>
          </w:rPr>
          <w:t>六、关于质疑和投诉</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_Toc200115414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- 14 -</w:t>
        </w:r>
        <w:r w:rsidRPr="001C52D1">
          <w:rPr>
            <w:rFonts w:hint="eastAsia"/>
            <w:noProof/>
            <w:webHidden/>
          </w:rPr>
          <w:fldChar w:fldCharType="end"/>
        </w:r>
      </w:hyperlink>
    </w:p>
    <w:p w14:paraId="26EEBBDB" w14:textId="643AD2D2"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5" w:history="1">
        <w:r w:rsidRPr="001C52D1">
          <w:rPr>
            <w:rStyle w:val="af5"/>
            <w:rFonts w:asciiTheme="minorEastAsia" w:hAnsiTheme="minorEastAsia" w:hint="eastAsia"/>
            <w:noProof/>
          </w:rPr>
          <w:t>七、签订合同</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_Toc200115415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- 15 -</w:t>
        </w:r>
        <w:r w:rsidRPr="001C52D1">
          <w:rPr>
            <w:rFonts w:hint="eastAsia"/>
            <w:noProof/>
            <w:webHidden/>
          </w:rPr>
          <w:fldChar w:fldCharType="end"/>
        </w:r>
      </w:hyperlink>
    </w:p>
    <w:p w14:paraId="2FA979A8" w14:textId="522C1526"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6" w:history="1">
        <w:r w:rsidRPr="001C52D1">
          <w:rPr>
            <w:rStyle w:val="af5"/>
            <w:rFonts w:asciiTheme="minorEastAsia" w:hAnsiTheme="minorEastAsia" w:hint="eastAsia"/>
            <w:noProof/>
          </w:rPr>
          <w:t>八、项目验收</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_Toc200115416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- 15 -</w:t>
        </w:r>
        <w:r w:rsidRPr="001C52D1">
          <w:rPr>
            <w:rFonts w:hint="eastAsia"/>
            <w:noProof/>
            <w:webHidden/>
          </w:rPr>
          <w:fldChar w:fldCharType="end"/>
        </w:r>
      </w:hyperlink>
    </w:p>
    <w:p w14:paraId="13ACE53F" w14:textId="24BE2995"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7" w:history="1">
        <w:r w:rsidRPr="001C52D1">
          <w:rPr>
            <w:rStyle w:val="af5"/>
            <w:rFonts w:asciiTheme="minorEastAsia" w:hAnsiTheme="minorEastAsia" w:hint="eastAsia"/>
            <w:noProof/>
          </w:rPr>
          <w:t>九、采购代理服务费</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_Toc200115417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- 16 -</w:t>
        </w:r>
        <w:r w:rsidRPr="001C52D1">
          <w:rPr>
            <w:rFonts w:hint="eastAsia"/>
            <w:noProof/>
            <w:webHidden/>
          </w:rPr>
          <w:fldChar w:fldCharType="end"/>
        </w:r>
      </w:hyperlink>
    </w:p>
    <w:p w14:paraId="6AE352BD" w14:textId="126D7515"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8" w:history="1">
        <w:r w:rsidRPr="001C52D1">
          <w:rPr>
            <w:rStyle w:val="af5"/>
            <w:rFonts w:asciiTheme="minorEastAsia" w:hAnsiTheme="minorEastAsia" w:hint="eastAsia"/>
            <w:noProof/>
          </w:rPr>
          <w:t>第六篇 合同格式</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_Toc200115418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- 17 -</w:t>
        </w:r>
        <w:r w:rsidRPr="001C52D1">
          <w:rPr>
            <w:rFonts w:hint="eastAsia"/>
            <w:noProof/>
            <w:webHidden/>
          </w:rPr>
          <w:fldChar w:fldCharType="end"/>
        </w:r>
      </w:hyperlink>
    </w:p>
    <w:p w14:paraId="2DEA06FC" w14:textId="04B73354"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19" w:history="1">
        <w:r w:rsidRPr="001C52D1">
          <w:rPr>
            <w:rStyle w:val="af5"/>
            <w:rFonts w:asciiTheme="minorEastAsia" w:hAnsiTheme="minorEastAsia" w:hint="eastAsia"/>
            <w:noProof/>
          </w:rPr>
          <w:t>第七篇  响应文件格式要求</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_Toc200115419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- 18 -</w:t>
        </w:r>
        <w:r w:rsidRPr="001C52D1">
          <w:rPr>
            <w:rFonts w:hint="eastAsia"/>
            <w:noProof/>
            <w:webHidden/>
          </w:rPr>
          <w:fldChar w:fldCharType="end"/>
        </w:r>
      </w:hyperlink>
    </w:p>
    <w:p w14:paraId="061AC1CD" w14:textId="2E1C428D"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20" w:history="1">
        <w:r w:rsidRPr="001C52D1">
          <w:rPr>
            <w:rStyle w:val="af5"/>
            <w:rFonts w:asciiTheme="minorEastAsia" w:hAnsiTheme="minorEastAsia" w:hint="eastAsia"/>
            <w:noProof/>
          </w:rPr>
          <w:t>一、经济部分</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_Toc200115420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- 19 -</w:t>
        </w:r>
        <w:r w:rsidRPr="001C52D1">
          <w:rPr>
            <w:rFonts w:hint="eastAsia"/>
            <w:noProof/>
            <w:webHidden/>
          </w:rPr>
          <w:fldChar w:fldCharType="end"/>
        </w:r>
      </w:hyperlink>
    </w:p>
    <w:p w14:paraId="4B897731" w14:textId="6EF52E38"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21" w:history="1">
        <w:r w:rsidRPr="001C52D1">
          <w:rPr>
            <w:rStyle w:val="af5"/>
            <w:rFonts w:asciiTheme="minorEastAsia" w:hAnsiTheme="minorEastAsia" w:hint="eastAsia"/>
            <w:noProof/>
          </w:rPr>
          <w:t>二、技术（质量）部分</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_Toc200115421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- 21 -</w:t>
        </w:r>
        <w:r w:rsidRPr="001C52D1">
          <w:rPr>
            <w:rFonts w:hint="eastAsia"/>
            <w:noProof/>
            <w:webHidden/>
          </w:rPr>
          <w:fldChar w:fldCharType="end"/>
        </w:r>
      </w:hyperlink>
    </w:p>
    <w:p w14:paraId="73AE6299" w14:textId="2130C10A"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22" w:history="1">
        <w:r w:rsidRPr="001C52D1">
          <w:rPr>
            <w:rStyle w:val="af5"/>
            <w:rFonts w:asciiTheme="minorEastAsia" w:hAnsiTheme="minorEastAsia" w:hint="eastAsia"/>
            <w:noProof/>
          </w:rPr>
          <w:t>三、商务部分</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_Toc200115422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- 23 -</w:t>
        </w:r>
        <w:r w:rsidRPr="001C52D1">
          <w:rPr>
            <w:rFonts w:hint="eastAsia"/>
            <w:noProof/>
            <w:webHidden/>
          </w:rPr>
          <w:fldChar w:fldCharType="end"/>
        </w:r>
      </w:hyperlink>
    </w:p>
    <w:p w14:paraId="04097295" w14:textId="404C3381"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23" w:history="1">
        <w:r w:rsidRPr="001C52D1">
          <w:rPr>
            <w:rStyle w:val="af5"/>
            <w:rFonts w:asciiTheme="minorEastAsia" w:hAnsiTheme="minorEastAsia" w:hint="eastAsia"/>
            <w:noProof/>
          </w:rPr>
          <w:t>四、资格条件及其他</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_Toc200115423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- 27 -</w:t>
        </w:r>
        <w:r w:rsidRPr="001C52D1">
          <w:rPr>
            <w:rFonts w:hint="eastAsia"/>
            <w:noProof/>
            <w:webHidden/>
          </w:rPr>
          <w:fldChar w:fldCharType="end"/>
        </w:r>
      </w:hyperlink>
    </w:p>
    <w:p w14:paraId="797D804A" w14:textId="2518CBB6" w:rsidR="001C52D1" w:rsidRPr="001C52D1" w:rsidRDefault="001C52D1" w:rsidP="001C52D1">
      <w:pPr>
        <w:pStyle w:val="TOC2"/>
        <w:tabs>
          <w:tab w:val="clear" w:pos="8400"/>
          <w:tab w:val="right" w:leader="dot" w:pos="9356"/>
        </w:tabs>
        <w:ind w:left="240" w:right="-218"/>
        <w:rPr>
          <w:rFonts w:asciiTheme="minorHAnsi" w:eastAsiaTheme="minorEastAsia" w:hAnsiTheme="minorHAnsi" w:cstheme="minorBidi"/>
          <w:noProof/>
          <w:kern w:val="2"/>
          <w:sz w:val="22"/>
          <w14:ligatures w14:val="standardContextual"/>
        </w:rPr>
      </w:pPr>
      <w:hyperlink w:anchor="_Toc200115424" w:history="1">
        <w:r w:rsidRPr="001C52D1">
          <w:rPr>
            <w:rStyle w:val="af5"/>
            <w:rFonts w:asciiTheme="minorEastAsia" w:hAnsiTheme="minorEastAsia" w:hint="eastAsia"/>
            <w:noProof/>
          </w:rPr>
          <w:t>五、其他资料</w:t>
        </w:r>
        <w:r w:rsidRPr="001C52D1">
          <w:rPr>
            <w:rFonts w:hint="eastAsia"/>
            <w:noProof/>
            <w:webHidden/>
          </w:rPr>
          <w:tab/>
        </w:r>
        <w:r w:rsidRPr="001C52D1">
          <w:rPr>
            <w:rFonts w:hint="eastAsia"/>
            <w:noProof/>
            <w:webHidden/>
          </w:rPr>
          <w:fldChar w:fldCharType="begin"/>
        </w:r>
        <w:r w:rsidRPr="001C52D1">
          <w:rPr>
            <w:rFonts w:hint="eastAsia"/>
            <w:noProof/>
            <w:webHidden/>
          </w:rPr>
          <w:instrText xml:space="preserve"> </w:instrText>
        </w:r>
        <w:r w:rsidRPr="001C52D1">
          <w:rPr>
            <w:noProof/>
            <w:webHidden/>
          </w:rPr>
          <w:instrText>PAGEREF _Toc200115424 \h</w:instrText>
        </w:r>
        <w:r w:rsidRPr="001C52D1">
          <w:rPr>
            <w:rFonts w:hint="eastAsia"/>
            <w:noProof/>
            <w:webHidden/>
          </w:rPr>
          <w:instrText xml:space="preserve"> </w:instrText>
        </w:r>
        <w:r w:rsidRPr="001C52D1">
          <w:rPr>
            <w:rFonts w:hint="eastAsia"/>
            <w:noProof/>
            <w:webHidden/>
          </w:rPr>
        </w:r>
        <w:r w:rsidRPr="001C52D1">
          <w:rPr>
            <w:rFonts w:hint="eastAsia"/>
            <w:noProof/>
            <w:webHidden/>
          </w:rPr>
          <w:fldChar w:fldCharType="separate"/>
        </w:r>
        <w:r w:rsidR="00965BFE">
          <w:rPr>
            <w:rFonts w:hint="eastAsia"/>
            <w:noProof/>
            <w:webHidden/>
          </w:rPr>
          <w:t>- 32 -</w:t>
        </w:r>
        <w:r w:rsidRPr="001C52D1">
          <w:rPr>
            <w:rFonts w:hint="eastAsia"/>
            <w:noProof/>
            <w:webHidden/>
          </w:rPr>
          <w:fldChar w:fldCharType="end"/>
        </w:r>
      </w:hyperlink>
    </w:p>
    <w:p w14:paraId="26D44A6E" w14:textId="5EAF7FA2" w:rsidR="002C054A" w:rsidRDefault="001D7D1D" w:rsidP="001C52D1">
      <w:pPr>
        <w:pStyle w:val="TOC2"/>
        <w:tabs>
          <w:tab w:val="clear" w:pos="8400"/>
          <w:tab w:val="right" w:leader="dot" w:pos="9356"/>
          <w:tab w:val="right" w:leader="dot" w:pos="9402"/>
        </w:tabs>
        <w:spacing w:line="480" w:lineRule="exact"/>
        <w:ind w:left="240" w:right="-218"/>
        <w:rPr>
          <w:rFonts w:asciiTheme="minorEastAsia" w:hAnsiTheme="minorEastAsia" w:hint="eastAsia"/>
          <w:color w:val="000000" w:themeColor="text1"/>
          <w:sz w:val="18"/>
        </w:rPr>
        <w:sectPr w:rsidR="002C054A">
          <w:pgSz w:w="11907" w:h="16840"/>
          <w:pgMar w:top="1134" w:right="1191" w:bottom="1134" w:left="1304" w:header="851" w:footer="992" w:gutter="0"/>
          <w:pgNumType w:fmt="numberInDash" w:start="1"/>
          <w:cols w:space="720"/>
          <w:docGrid w:linePitch="381" w:charSpace="-5735"/>
        </w:sectPr>
      </w:pPr>
      <w:r w:rsidRPr="001C52D1">
        <w:rPr>
          <w:rFonts w:asciiTheme="minorEastAsia" w:hAnsiTheme="minorEastAsia" w:hint="eastAsia"/>
          <w:color w:val="000000" w:themeColor="text1"/>
          <w:szCs w:val="21"/>
        </w:rPr>
        <w:fldChar w:fldCharType="end"/>
      </w:r>
    </w:p>
    <w:p w14:paraId="393836D4" w14:textId="016563B4" w:rsidR="002C054A" w:rsidRDefault="001D7D1D">
      <w:pPr>
        <w:pStyle w:val="2"/>
        <w:pageBreakBefore/>
        <w:jc w:val="center"/>
        <w:rPr>
          <w:rFonts w:asciiTheme="minorEastAsia" w:hAnsiTheme="minorEastAsia" w:hint="eastAsia"/>
          <w:color w:val="000000" w:themeColor="text1"/>
          <w:sz w:val="36"/>
          <w:szCs w:val="30"/>
        </w:rPr>
      </w:pPr>
      <w:bookmarkStart w:id="3" w:name="_Toc12789052"/>
      <w:bookmarkStart w:id="4" w:name="_Toc15726"/>
      <w:bookmarkStart w:id="5" w:name="_Toc11641050"/>
      <w:bookmarkStart w:id="6" w:name="_Toc65660329"/>
      <w:bookmarkStart w:id="7" w:name="_Toc24173"/>
      <w:bookmarkStart w:id="8" w:name="_Toc24817"/>
      <w:bookmarkStart w:id="9" w:name="_Toc200115385"/>
      <w:r>
        <w:rPr>
          <w:rFonts w:asciiTheme="minorEastAsia" w:hAnsiTheme="minorEastAsia" w:hint="eastAsia"/>
          <w:color w:val="000000" w:themeColor="text1"/>
          <w:sz w:val="36"/>
          <w:szCs w:val="30"/>
        </w:rPr>
        <w:lastRenderedPageBreak/>
        <w:t>第一篇</w:t>
      </w:r>
      <w:r>
        <w:rPr>
          <w:rFonts w:asciiTheme="minorEastAsia" w:hAnsiTheme="minorEastAsia" w:hint="eastAsia"/>
          <w:color w:val="000000" w:themeColor="text1"/>
          <w:sz w:val="36"/>
          <w:szCs w:val="30"/>
        </w:rPr>
        <w:t xml:space="preserve">  </w:t>
      </w:r>
      <w:r w:rsidR="0095663C">
        <w:rPr>
          <w:rFonts w:asciiTheme="minorEastAsia" w:hAnsiTheme="minorEastAsia" w:cs="Arial" w:hint="eastAsia"/>
          <w:color w:val="000000" w:themeColor="text1"/>
          <w:sz w:val="36"/>
        </w:rPr>
        <w:t>比选</w:t>
      </w:r>
      <w:r>
        <w:rPr>
          <w:rFonts w:asciiTheme="minorEastAsia" w:hAnsiTheme="minorEastAsia" w:cs="Arial" w:hint="eastAsia"/>
          <w:color w:val="000000" w:themeColor="text1"/>
          <w:sz w:val="36"/>
        </w:rPr>
        <w:t>采购邀请书</w:t>
      </w:r>
      <w:bookmarkEnd w:id="3"/>
      <w:bookmarkEnd w:id="4"/>
      <w:bookmarkEnd w:id="5"/>
      <w:bookmarkEnd w:id="6"/>
      <w:bookmarkEnd w:id="7"/>
      <w:bookmarkEnd w:id="8"/>
      <w:bookmarkEnd w:id="9"/>
    </w:p>
    <w:p w14:paraId="3C9C26D4" w14:textId="292AEBD8"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重庆渝东勘测设计研究院有限公司（以下简称：采购代理机构）接受重庆东鸿城市运营管理有限责任公司（以下简称：采购人）的委托，对</w:t>
      </w:r>
      <w:r w:rsidR="00ED3C04">
        <w:rPr>
          <w:rFonts w:asciiTheme="minorEastAsia" w:hAnsiTheme="minorEastAsia" w:hint="eastAsia"/>
          <w:color w:val="000000" w:themeColor="text1"/>
        </w:rPr>
        <w:t>垫江县三合湖篮球馆无机地坪漆工程</w:t>
      </w:r>
      <w:r>
        <w:rPr>
          <w:rFonts w:asciiTheme="minorEastAsia" w:hAnsiTheme="minorEastAsia" w:hint="eastAsia"/>
          <w:color w:val="000000" w:themeColor="text1"/>
        </w:rPr>
        <w:t>进行</w:t>
      </w:r>
      <w:r w:rsidR="0095663C">
        <w:rPr>
          <w:rFonts w:asciiTheme="minorEastAsia" w:hAnsiTheme="minorEastAsia" w:hint="eastAsia"/>
          <w:color w:val="000000" w:themeColor="text1"/>
        </w:rPr>
        <w:t>比选</w:t>
      </w:r>
      <w:r>
        <w:rPr>
          <w:rFonts w:asciiTheme="minorEastAsia" w:hAnsiTheme="minorEastAsia" w:hint="eastAsia"/>
          <w:color w:val="000000" w:themeColor="text1"/>
        </w:rPr>
        <w:t>采购。欢迎有资格的供应商前来参加报价。</w:t>
      </w:r>
    </w:p>
    <w:p w14:paraId="4D8A5540" w14:textId="05F52B3C" w:rsidR="002C054A" w:rsidRDefault="0095663C">
      <w:pPr>
        <w:pStyle w:val="2"/>
        <w:numPr>
          <w:ilvl w:val="0"/>
          <w:numId w:val="1"/>
        </w:numPr>
        <w:spacing w:line="400" w:lineRule="exact"/>
        <w:ind w:firstLineChars="200" w:firstLine="480"/>
        <w:rPr>
          <w:rFonts w:asciiTheme="minorEastAsia" w:hAnsiTheme="minorEastAsia" w:hint="eastAsia"/>
          <w:color w:val="000000" w:themeColor="text1"/>
        </w:rPr>
      </w:pPr>
      <w:bookmarkStart w:id="10" w:name="_Toc317775175"/>
      <w:bookmarkStart w:id="11" w:name="_Toc65660330"/>
      <w:bookmarkStart w:id="12" w:name="_Toc313893526"/>
      <w:bookmarkStart w:id="13" w:name="_Toc7758"/>
      <w:bookmarkStart w:id="14" w:name="_Toc26091"/>
      <w:bookmarkStart w:id="15" w:name="_Toc18246"/>
      <w:bookmarkStart w:id="16" w:name="_Toc200115386"/>
      <w:r>
        <w:rPr>
          <w:rFonts w:asciiTheme="minorEastAsia" w:hAnsiTheme="minorEastAsia" w:hint="eastAsia"/>
          <w:color w:val="000000" w:themeColor="text1"/>
        </w:rPr>
        <w:t>比选内容</w:t>
      </w:r>
      <w:bookmarkEnd w:id="10"/>
      <w:bookmarkEnd w:id="11"/>
      <w:bookmarkEnd w:id="12"/>
      <w:bookmarkEnd w:id="13"/>
      <w:bookmarkEnd w:id="14"/>
      <w:bookmarkEnd w:id="15"/>
      <w:bookmarkEnd w:id="16"/>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712"/>
        <w:gridCol w:w="1463"/>
      </w:tblGrid>
      <w:tr w:rsidR="002C054A" w14:paraId="091A4943" w14:textId="77777777">
        <w:trPr>
          <w:jc w:val="center"/>
        </w:trPr>
        <w:tc>
          <w:tcPr>
            <w:tcW w:w="4957" w:type="dxa"/>
            <w:vAlign w:val="center"/>
          </w:tcPr>
          <w:p w14:paraId="4EF567F8" w14:textId="77777777" w:rsidR="002C054A" w:rsidRDefault="001D7D1D">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名称</w:t>
            </w:r>
          </w:p>
        </w:tc>
        <w:tc>
          <w:tcPr>
            <w:tcW w:w="2712" w:type="dxa"/>
            <w:vAlign w:val="center"/>
          </w:tcPr>
          <w:p w14:paraId="37A26844" w14:textId="77777777" w:rsidR="002C054A" w:rsidRDefault="001D7D1D">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项目总报价最高限价（元）</w:t>
            </w:r>
          </w:p>
        </w:tc>
        <w:tc>
          <w:tcPr>
            <w:tcW w:w="1463" w:type="dxa"/>
            <w:vAlign w:val="center"/>
          </w:tcPr>
          <w:p w14:paraId="6C86C401" w14:textId="77777777" w:rsidR="002C054A" w:rsidRDefault="001D7D1D">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成交供应商数量（名）</w:t>
            </w:r>
          </w:p>
        </w:tc>
      </w:tr>
      <w:tr w:rsidR="002C054A" w14:paraId="60C63FD6" w14:textId="77777777" w:rsidTr="0095663C">
        <w:trPr>
          <w:trHeight w:val="384"/>
          <w:jc w:val="center"/>
        </w:trPr>
        <w:tc>
          <w:tcPr>
            <w:tcW w:w="4957" w:type="dxa"/>
            <w:vAlign w:val="center"/>
          </w:tcPr>
          <w:p w14:paraId="50793C39" w14:textId="0FCCDF4A" w:rsidR="002C054A" w:rsidRDefault="00ED3C04">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color w:val="000000" w:themeColor="text1"/>
                <w:sz w:val="21"/>
                <w:szCs w:val="21"/>
              </w:rPr>
              <w:t>垫江县三合湖篮球馆无机地坪漆工程</w:t>
            </w:r>
          </w:p>
        </w:tc>
        <w:tc>
          <w:tcPr>
            <w:tcW w:w="2712" w:type="dxa"/>
            <w:vAlign w:val="center"/>
          </w:tcPr>
          <w:p w14:paraId="560828FA" w14:textId="11465B19" w:rsidR="002C054A" w:rsidRDefault="00ED3C04">
            <w:pPr>
              <w:pStyle w:val="a7"/>
              <w:spacing w:line="240" w:lineRule="auto"/>
              <w:ind w:left="0"/>
              <w:jc w:val="center"/>
              <w:outlineLvl w:val="0"/>
              <w:rPr>
                <w:rFonts w:asciiTheme="minorEastAsia" w:hAnsiTheme="minorEastAsia" w:hint="eastAsia"/>
                <w:b/>
                <w:color w:val="000000" w:themeColor="text1"/>
                <w:sz w:val="21"/>
                <w:szCs w:val="21"/>
              </w:rPr>
            </w:pPr>
            <w:bookmarkStart w:id="17" w:name="_Hlk200460920"/>
            <w:r>
              <w:rPr>
                <w:rFonts w:hint="eastAsia"/>
                <w:color w:val="000000" w:themeColor="text1"/>
                <w:sz w:val="21"/>
                <w:szCs w:val="21"/>
              </w:rPr>
              <w:t>2</w:t>
            </w:r>
            <w:r w:rsidR="001D7D1D">
              <w:rPr>
                <w:rFonts w:hint="eastAsia"/>
                <w:color w:val="000000" w:themeColor="text1"/>
                <w:sz w:val="21"/>
                <w:szCs w:val="21"/>
              </w:rPr>
              <w:t>23760</w:t>
            </w:r>
            <w:bookmarkEnd w:id="17"/>
          </w:p>
        </w:tc>
        <w:tc>
          <w:tcPr>
            <w:tcW w:w="1463" w:type="dxa"/>
            <w:vAlign w:val="center"/>
          </w:tcPr>
          <w:p w14:paraId="1218E999" w14:textId="77777777" w:rsidR="002C054A" w:rsidRDefault="001D7D1D">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color w:val="000000" w:themeColor="text1"/>
                <w:sz w:val="21"/>
                <w:szCs w:val="21"/>
              </w:rPr>
              <w:t>1</w:t>
            </w:r>
          </w:p>
        </w:tc>
      </w:tr>
    </w:tbl>
    <w:p w14:paraId="308BE9DB"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18" w:name="_Toc27028"/>
      <w:bookmarkStart w:id="19" w:name="_Toc4424"/>
      <w:bookmarkStart w:id="20" w:name="_Toc65660331"/>
      <w:bookmarkStart w:id="21" w:name="_Toc3256"/>
      <w:bookmarkStart w:id="22" w:name="_Toc200115387"/>
      <w:bookmarkStart w:id="23" w:name="_Toc373860293"/>
      <w:bookmarkStart w:id="24" w:name="_Toc317775178"/>
      <w:r>
        <w:rPr>
          <w:rFonts w:asciiTheme="minorEastAsia" w:hAnsiTheme="minorEastAsia" w:hint="eastAsia"/>
          <w:color w:val="000000" w:themeColor="text1"/>
        </w:rPr>
        <w:t>二、资金来源</w:t>
      </w:r>
      <w:bookmarkEnd w:id="18"/>
      <w:bookmarkEnd w:id="19"/>
      <w:bookmarkEnd w:id="20"/>
      <w:bookmarkEnd w:id="21"/>
      <w:bookmarkEnd w:id="22"/>
    </w:p>
    <w:p w14:paraId="02974CBB" w14:textId="7AAC8F99"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单位自筹资金，采购预算共</w:t>
      </w:r>
      <w:r w:rsidRPr="001D7D1D">
        <w:rPr>
          <w:rFonts w:asciiTheme="minorEastAsia" w:hAnsiTheme="minorEastAsia" w:hint="eastAsia"/>
          <w:color w:val="000000" w:themeColor="text1"/>
        </w:rPr>
        <w:t>223760</w:t>
      </w:r>
      <w:r>
        <w:rPr>
          <w:rFonts w:asciiTheme="minorEastAsia" w:hAnsiTheme="minorEastAsia" w:hint="eastAsia"/>
          <w:color w:val="000000" w:themeColor="text1"/>
        </w:rPr>
        <w:t>.00</w:t>
      </w:r>
      <w:r>
        <w:rPr>
          <w:rFonts w:asciiTheme="minorEastAsia" w:hAnsiTheme="minorEastAsia" w:hint="eastAsia"/>
          <w:color w:val="000000" w:themeColor="text1"/>
        </w:rPr>
        <w:t>元。</w:t>
      </w:r>
    </w:p>
    <w:p w14:paraId="01675111"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5" w:name="_Toc20867"/>
      <w:bookmarkStart w:id="26" w:name="_Toc13541"/>
      <w:bookmarkStart w:id="27" w:name="_Toc18548"/>
      <w:bookmarkStart w:id="28" w:name="_Toc64731996"/>
      <w:bookmarkStart w:id="29" w:name="_Toc65660332"/>
      <w:bookmarkStart w:id="30" w:name="_Toc200115388"/>
      <w:r>
        <w:rPr>
          <w:rFonts w:asciiTheme="minorEastAsia" w:hAnsiTheme="minorEastAsia" w:hint="eastAsia"/>
          <w:color w:val="000000" w:themeColor="text1"/>
        </w:rPr>
        <w:t>三、供应商资格条件</w:t>
      </w:r>
      <w:bookmarkEnd w:id="25"/>
      <w:bookmarkEnd w:id="26"/>
      <w:bookmarkEnd w:id="27"/>
      <w:bookmarkEnd w:id="28"/>
      <w:bookmarkEnd w:id="29"/>
      <w:bookmarkEnd w:id="30"/>
    </w:p>
    <w:p w14:paraId="739DB651"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（一）满足《中华人民共和国政府采购法》第二十二条规定；</w:t>
      </w:r>
    </w:p>
    <w:p w14:paraId="506C35BF" w14:textId="77777777" w:rsidR="00ED3C04" w:rsidRDefault="001D7D1D" w:rsidP="00ED3C04">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（二）本项目的特定资格要求：</w:t>
      </w:r>
    </w:p>
    <w:p w14:paraId="65589841" w14:textId="71FB4AA9" w:rsidR="00ED3C04" w:rsidRPr="00ED3C04" w:rsidRDefault="00ED3C04" w:rsidP="00ED3C04">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sidRPr="00ED3C04">
        <w:rPr>
          <w:rFonts w:asciiTheme="minorEastAsia" w:hAnsiTheme="minorEastAsia" w:hint="eastAsia"/>
          <w:color w:val="000000" w:themeColor="text1"/>
        </w:rPr>
        <w:t>具有建设行政主管部门颁发有效的市政公用工程施工承包三级及以上资质或建筑工程施工承包三级及以上资质或建筑装修装饰工程专业承包二级及以上资质。</w:t>
      </w:r>
    </w:p>
    <w:p w14:paraId="04683AA8" w14:textId="6256C012" w:rsidR="002C054A" w:rsidRDefault="00ED3C04">
      <w:pPr>
        <w:spacing w:line="400" w:lineRule="exact"/>
        <w:ind w:firstLineChars="200" w:firstLine="480"/>
        <w:rPr>
          <w:rFonts w:asciiTheme="minorEastAsia" w:hAnsiTheme="minorEastAsia" w:hint="eastAsia"/>
          <w:color w:val="000000" w:themeColor="text1"/>
        </w:rPr>
      </w:pPr>
      <w:r w:rsidRPr="00ED3C04">
        <w:rPr>
          <w:rFonts w:asciiTheme="minorEastAsia" w:hAnsiTheme="minorEastAsia" w:hint="eastAsia"/>
          <w:color w:val="000000" w:themeColor="text1"/>
        </w:rPr>
        <w:t>2、必须具有建设行政主管部门颁发有效的安全生产许可证。</w:t>
      </w:r>
    </w:p>
    <w:p w14:paraId="2D9F01CB" w14:textId="6F428AAA" w:rsidR="002C054A" w:rsidRDefault="001D7D1D">
      <w:pPr>
        <w:pStyle w:val="2"/>
        <w:spacing w:line="400" w:lineRule="exact"/>
        <w:ind w:firstLineChars="200" w:firstLine="480"/>
        <w:rPr>
          <w:rFonts w:asciiTheme="minorEastAsia" w:hAnsiTheme="minorEastAsia" w:hint="eastAsia"/>
          <w:color w:val="000000" w:themeColor="text1"/>
        </w:rPr>
      </w:pPr>
      <w:bookmarkStart w:id="31" w:name="_Toc65660333"/>
      <w:bookmarkStart w:id="32" w:name="_Toc11908"/>
      <w:bookmarkStart w:id="33" w:name="_Toc13903"/>
      <w:bookmarkStart w:id="34" w:name="_Toc200115389"/>
      <w:r>
        <w:rPr>
          <w:rFonts w:asciiTheme="minorEastAsia" w:hAnsiTheme="minorEastAsia" w:hint="eastAsia"/>
          <w:color w:val="000000" w:themeColor="text1"/>
        </w:rPr>
        <w:t>四、</w:t>
      </w:r>
      <w:r w:rsidR="0095663C">
        <w:rPr>
          <w:rFonts w:asciiTheme="minorEastAsia" w:hAnsiTheme="minorEastAsia" w:hint="eastAsia"/>
          <w:color w:val="000000" w:themeColor="text1"/>
        </w:rPr>
        <w:t>比选</w:t>
      </w:r>
      <w:r>
        <w:rPr>
          <w:rFonts w:asciiTheme="minorEastAsia" w:hAnsiTheme="minorEastAsia" w:hint="eastAsia"/>
          <w:color w:val="000000" w:themeColor="text1"/>
        </w:rPr>
        <w:t>有关说明</w:t>
      </w:r>
      <w:bookmarkEnd w:id="23"/>
      <w:bookmarkEnd w:id="31"/>
      <w:bookmarkEnd w:id="32"/>
      <w:bookmarkEnd w:id="33"/>
      <w:bookmarkEnd w:id="34"/>
    </w:p>
    <w:p w14:paraId="48149C84" w14:textId="1F58FD15"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（一）凡有意参加</w:t>
      </w:r>
      <w:r w:rsidR="0095663C">
        <w:rPr>
          <w:rFonts w:asciiTheme="minorEastAsia" w:hAnsiTheme="minorEastAsia" w:hint="eastAsia"/>
          <w:color w:val="000000" w:themeColor="text1"/>
        </w:rPr>
        <w:t>比选</w:t>
      </w:r>
      <w:r>
        <w:rPr>
          <w:rFonts w:asciiTheme="minorEastAsia" w:hAnsiTheme="minorEastAsia" w:hint="eastAsia"/>
          <w:color w:val="000000" w:themeColor="text1"/>
        </w:rPr>
        <w:t>的供应商，请在垫江县人民政府网和重庆渝垫国有资产经营集团有限公司官网上下载本项目</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、澄清等报价前公布的所有项目资料，无论供应商下载与否，均视为已知晓所有实质性要求内容。</w:t>
      </w:r>
    </w:p>
    <w:p w14:paraId="59C550A3" w14:textId="5E7962EB"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w:t>
      </w:r>
      <w:r w:rsidR="0095663C">
        <w:rPr>
          <w:rFonts w:asciiTheme="minorEastAsia" w:hAnsiTheme="minorEastAsia" w:hint="eastAsia"/>
          <w:color w:val="000000" w:themeColor="text1"/>
        </w:rPr>
        <w:t>比选</w:t>
      </w:r>
      <w:r>
        <w:rPr>
          <w:rFonts w:asciiTheme="minorEastAsia" w:hAnsiTheme="minorEastAsia" w:hint="eastAsia"/>
          <w:color w:val="000000" w:themeColor="text1"/>
        </w:rPr>
        <w:t>公告期限：自采购公告发布之日起三个工作日。</w:t>
      </w:r>
    </w:p>
    <w:p w14:paraId="01B37182" w14:textId="12D384AB"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（三）获取</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期限：</w:t>
      </w:r>
    </w:p>
    <w:p w14:paraId="5C16381B" w14:textId="0631EE5F"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提供期限：同</w:t>
      </w:r>
      <w:r w:rsidR="0095663C">
        <w:rPr>
          <w:rFonts w:asciiTheme="minorEastAsia" w:hAnsiTheme="minorEastAsia" w:hint="eastAsia"/>
          <w:color w:val="000000" w:themeColor="text1"/>
        </w:rPr>
        <w:t>比选</w:t>
      </w:r>
      <w:r>
        <w:rPr>
          <w:rFonts w:asciiTheme="minorEastAsia" w:hAnsiTheme="minorEastAsia" w:hint="eastAsia"/>
          <w:color w:val="000000" w:themeColor="text1"/>
        </w:rPr>
        <w:t>公告期限。</w:t>
      </w:r>
    </w:p>
    <w:p w14:paraId="5B734045"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报名方式：无需报名</w:t>
      </w:r>
    </w:p>
    <w:p w14:paraId="6F758D73" w14:textId="5DA30938"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售价：人民币</w:t>
      </w:r>
      <w:r>
        <w:rPr>
          <w:rFonts w:asciiTheme="minorEastAsia" w:hAnsiTheme="minorEastAsia" w:hint="eastAsia"/>
          <w:color w:val="000000" w:themeColor="text1"/>
        </w:rPr>
        <w:t>0</w:t>
      </w:r>
      <w:r>
        <w:rPr>
          <w:rFonts w:asciiTheme="minorEastAsia" w:hAnsiTheme="minorEastAsia" w:hint="eastAsia"/>
          <w:color w:val="000000" w:themeColor="text1"/>
        </w:rPr>
        <w:t>元</w:t>
      </w:r>
      <w:r>
        <w:rPr>
          <w:rFonts w:asciiTheme="minorEastAsia" w:hAnsiTheme="minorEastAsia" w:hint="eastAsia"/>
          <w:color w:val="000000" w:themeColor="text1"/>
        </w:rPr>
        <w:t>/</w:t>
      </w:r>
      <w:r>
        <w:rPr>
          <w:rFonts w:asciiTheme="minorEastAsia" w:hAnsiTheme="minorEastAsia" w:hint="eastAsia"/>
          <w:color w:val="000000" w:themeColor="text1"/>
        </w:rPr>
        <w:t>包。</w:t>
      </w:r>
    </w:p>
    <w:p w14:paraId="0BC074AF"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（四）递交响应文件地点：重庆市垫江县桂溪镇镇中社区</w:t>
      </w:r>
      <w:r>
        <w:rPr>
          <w:rFonts w:asciiTheme="minorEastAsia" w:hAnsiTheme="minorEastAsia" w:hint="eastAsia"/>
          <w:color w:val="000000" w:themeColor="text1"/>
        </w:rPr>
        <w:t>5</w:t>
      </w:r>
      <w:r>
        <w:rPr>
          <w:rFonts w:asciiTheme="minorEastAsia" w:hAnsiTheme="minorEastAsia" w:hint="eastAsia"/>
          <w:color w:val="000000" w:themeColor="text1"/>
        </w:rPr>
        <w:t>楼</w:t>
      </w:r>
      <w:r>
        <w:rPr>
          <w:rFonts w:asciiTheme="minorEastAsia" w:hAnsiTheme="minorEastAsia" w:hint="eastAsia"/>
          <w:color w:val="000000" w:themeColor="text1"/>
        </w:rPr>
        <w:t>512</w:t>
      </w:r>
    </w:p>
    <w:p w14:paraId="71491372" w14:textId="227627ED"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（五）提交响应文件截止时间：</w:t>
      </w:r>
      <w:r>
        <w:rPr>
          <w:rFonts w:asciiTheme="minorEastAsia" w:hAnsiTheme="minorEastAsia" w:hint="eastAsia"/>
          <w:color w:val="000000" w:themeColor="text1"/>
        </w:rPr>
        <w:t>2025</w:t>
      </w:r>
      <w:r>
        <w:rPr>
          <w:rFonts w:asciiTheme="minorEastAsia" w:hAnsiTheme="minorEastAsia" w:hint="eastAsia"/>
          <w:color w:val="000000" w:themeColor="text1"/>
        </w:rPr>
        <w:t>年</w:t>
      </w:r>
      <w:r w:rsidR="005871A5" w:rsidRPr="005871A5">
        <w:rPr>
          <w:rFonts w:asciiTheme="minorEastAsia" w:hAnsiTheme="minorEastAsia" w:hint="eastAsia"/>
          <w:color w:val="000000" w:themeColor="text1"/>
          <w:u w:val="single"/>
        </w:rPr>
        <w:t>6</w:t>
      </w:r>
      <w:r>
        <w:rPr>
          <w:rFonts w:asciiTheme="minorEastAsia" w:hAnsiTheme="minorEastAsia" w:hint="eastAsia"/>
          <w:color w:val="000000" w:themeColor="text1"/>
        </w:rPr>
        <w:t>月</w:t>
      </w:r>
      <w:r w:rsidR="005871A5">
        <w:rPr>
          <w:rFonts w:asciiTheme="minorEastAsia" w:hAnsiTheme="minorEastAsia" w:hint="eastAsia"/>
          <w:color w:val="000000" w:themeColor="text1"/>
          <w:u w:val="single"/>
        </w:rPr>
        <w:t>16</w:t>
      </w:r>
      <w:r>
        <w:rPr>
          <w:rFonts w:asciiTheme="minorEastAsia" w:hAnsiTheme="minorEastAsia" w:hint="eastAsia"/>
          <w:color w:val="000000" w:themeColor="text1"/>
        </w:rPr>
        <w:t>日北京时间</w:t>
      </w:r>
      <w:r>
        <w:rPr>
          <w:rFonts w:asciiTheme="minorEastAsia" w:hAnsiTheme="minorEastAsia" w:hint="eastAsia"/>
          <w:color w:val="000000" w:themeColor="text1"/>
        </w:rPr>
        <w:t>14:30</w:t>
      </w:r>
      <w:r>
        <w:rPr>
          <w:rFonts w:asciiTheme="minorEastAsia" w:hAnsiTheme="minorEastAsia" w:hint="eastAsia"/>
          <w:color w:val="000000" w:themeColor="text1"/>
        </w:rPr>
        <w:t>，截止时间前半小时内为递交响应文件时间。</w:t>
      </w:r>
    </w:p>
    <w:p w14:paraId="1B7BED42" w14:textId="64770B5C"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（六）评审开始时间：</w:t>
      </w:r>
      <w:r>
        <w:rPr>
          <w:rFonts w:asciiTheme="minorEastAsia" w:hAnsiTheme="minorEastAsia" w:hint="eastAsia"/>
          <w:color w:val="000000" w:themeColor="text1"/>
        </w:rPr>
        <w:t>2025</w:t>
      </w:r>
      <w:r>
        <w:rPr>
          <w:rFonts w:asciiTheme="minorEastAsia" w:hAnsiTheme="minorEastAsia" w:hint="eastAsia"/>
          <w:color w:val="000000" w:themeColor="text1"/>
        </w:rPr>
        <w:t>年</w:t>
      </w:r>
      <w:r w:rsidR="005871A5" w:rsidRPr="005871A5">
        <w:rPr>
          <w:rFonts w:asciiTheme="minorEastAsia" w:hAnsiTheme="minorEastAsia" w:hint="eastAsia"/>
          <w:color w:val="000000" w:themeColor="text1"/>
          <w:u w:val="single"/>
        </w:rPr>
        <w:t>6</w:t>
      </w:r>
      <w:r>
        <w:rPr>
          <w:rFonts w:asciiTheme="minorEastAsia" w:hAnsiTheme="minorEastAsia" w:hint="eastAsia"/>
          <w:color w:val="000000" w:themeColor="text1"/>
        </w:rPr>
        <w:t>月</w:t>
      </w:r>
      <w:r w:rsidR="005871A5">
        <w:rPr>
          <w:rFonts w:asciiTheme="minorEastAsia" w:hAnsiTheme="minorEastAsia" w:hint="eastAsia"/>
          <w:color w:val="000000" w:themeColor="text1"/>
          <w:u w:val="single"/>
        </w:rPr>
        <w:t>16</w:t>
      </w:r>
      <w:r>
        <w:rPr>
          <w:rFonts w:asciiTheme="minorEastAsia" w:hAnsiTheme="minorEastAsia" w:hint="eastAsia"/>
          <w:color w:val="000000" w:themeColor="text1"/>
        </w:rPr>
        <w:t>日北京时间</w:t>
      </w:r>
      <w:r>
        <w:rPr>
          <w:rFonts w:asciiTheme="minorEastAsia" w:hAnsiTheme="minorEastAsia" w:hint="eastAsia"/>
          <w:color w:val="000000" w:themeColor="text1"/>
        </w:rPr>
        <w:t>14:30</w:t>
      </w:r>
      <w:r>
        <w:rPr>
          <w:rFonts w:asciiTheme="minorEastAsia" w:hAnsiTheme="minorEastAsia" w:hint="eastAsia"/>
          <w:color w:val="000000" w:themeColor="text1"/>
        </w:rPr>
        <w:t>。</w:t>
      </w:r>
    </w:p>
    <w:p w14:paraId="7C49C5BB"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35" w:name="_Toc373860294"/>
      <w:bookmarkStart w:id="36" w:name="_Toc11956"/>
      <w:bookmarkStart w:id="37" w:name="_Toc6178"/>
      <w:bookmarkStart w:id="38" w:name="_Toc521053053"/>
      <w:bookmarkStart w:id="39" w:name="_Toc4638"/>
      <w:bookmarkStart w:id="40" w:name="_Toc525047161"/>
      <w:bookmarkStart w:id="41" w:name="_Toc65660334"/>
      <w:bookmarkStart w:id="42" w:name="_Toc200115390"/>
      <w:bookmarkEnd w:id="24"/>
      <w:r>
        <w:rPr>
          <w:rFonts w:asciiTheme="minorEastAsia" w:hAnsiTheme="minorEastAsia" w:hint="eastAsia"/>
          <w:color w:val="000000" w:themeColor="text1"/>
        </w:rPr>
        <w:t>五、保证金</w:t>
      </w:r>
      <w:bookmarkEnd w:id="35"/>
      <w:bookmarkEnd w:id="36"/>
      <w:bookmarkEnd w:id="37"/>
      <w:bookmarkEnd w:id="38"/>
      <w:bookmarkEnd w:id="39"/>
      <w:bookmarkEnd w:id="40"/>
      <w:bookmarkEnd w:id="41"/>
      <w:bookmarkEnd w:id="42"/>
    </w:p>
    <w:p w14:paraId="35337F16" w14:textId="77777777" w:rsidR="002C054A" w:rsidRDefault="001D7D1D">
      <w:pPr>
        <w:snapToGrid w:val="0"/>
        <w:spacing w:line="400" w:lineRule="exact"/>
        <w:ind w:firstLineChars="200" w:firstLine="480"/>
        <w:rPr>
          <w:rFonts w:asciiTheme="minorEastAsia" w:hAnsiTheme="minorEastAsia" w:cs="Times New Roman" w:hint="eastAsia"/>
          <w:color w:val="000000" w:themeColor="text1"/>
        </w:rPr>
      </w:pPr>
      <w:bookmarkStart w:id="43" w:name="_Toc479668114"/>
      <w:bookmarkStart w:id="44" w:name="_Toc12296"/>
      <w:bookmarkStart w:id="45" w:name="_Toc2945"/>
      <w:bookmarkStart w:id="46" w:name="_Toc65660335"/>
      <w:bookmarkStart w:id="47" w:name="_Toc521053054"/>
      <w:bookmarkStart w:id="48" w:name="_Toc525047162"/>
      <w:bookmarkStart w:id="49" w:name="_Toc4355"/>
      <w:r>
        <w:rPr>
          <w:rFonts w:hint="eastAsia"/>
          <w:color w:val="000000" w:themeColor="text1"/>
        </w:rPr>
        <w:t>无</w:t>
      </w:r>
    </w:p>
    <w:p w14:paraId="139F350E"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50" w:name="_Toc200115391"/>
      <w:r>
        <w:rPr>
          <w:rFonts w:asciiTheme="minorEastAsia" w:hAnsiTheme="minorEastAsia" w:hint="eastAsia"/>
          <w:color w:val="000000" w:themeColor="text1"/>
        </w:rPr>
        <w:t>六、</w:t>
      </w:r>
      <w:bookmarkStart w:id="51" w:name="_Toc65660336"/>
      <w:bookmarkStart w:id="52" w:name="_Toc4728"/>
      <w:bookmarkStart w:id="53" w:name="_Toc16269"/>
      <w:bookmarkStart w:id="54" w:name="_Toc6563"/>
      <w:bookmarkStart w:id="55" w:name="_Toc525047163"/>
      <w:bookmarkStart w:id="56" w:name="_Toc521053055"/>
      <w:bookmarkEnd w:id="43"/>
      <w:bookmarkEnd w:id="44"/>
      <w:bookmarkEnd w:id="45"/>
      <w:bookmarkEnd w:id="46"/>
      <w:bookmarkEnd w:id="47"/>
      <w:bookmarkEnd w:id="48"/>
      <w:bookmarkEnd w:id="49"/>
      <w:r>
        <w:rPr>
          <w:rFonts w:asciiTheme="minorEastAsia" w:hAnsiTheme="minorEastAsia" w:hint="eastAsia"/>
          <w:color w:val="000000" w:themeColor="text1"/>
        </w:rPr>
        <w:t>其它有关规定</w:t>
      </w:r>
      <w:bookmarkEnd w:id="50"/>
      <w:bookmarkEnd w:id="51"/>
      <w:bookmarkEnd w:id="52"/>
      <w:bookmarkEnd w:id="53"/>
      <w:bookmarkEnd w:id="54"/>
      <w:bookmarkEnd w:id="55"/>
      <w:bookmarkEnd w:id="56"/>
    </w:p>
    <w:p w14:paraId="5DC30731" w14:textId="77777777"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（一）单位负责人为同一人或者存在直接控股、管理关系的不同供应商，</w:t>
      </w:r>
      <w:r>
        <w:rPr>
          <w:rFonts w:asciiTheme="minorEastAsia" w:hAnsiTheme="minorEastAsia"/>
          <w:color w:val="000000" w:themeColor="text1"/>
        </w:rPr>
        <w:t>不得参加同一合同项</w:t>
      </w:r>
      <w:r>
        <w:rPr>
          <w:rFonts w:asciiTheme="minorEastAsia" w:hAnsiTheme="minorEastAsia" w:hint="eastAsia"/>
          <w:color w:val="000000" w:themeColor="text1"/>
        </w:rPr>
        <w:t>（包）</w:t>
      </w:r>
      <w:r>
        <w:rPr>
          <w:rFonts w:asciiTheme="minorEastAsia" w:hAnsiTheme="minorEastAsia"/>
          <w:color w:val="000000" w:themeColor="text1"/>
        </w:rPr>
        <w:t>下的政府采购活动</w:t>
      </w:r>
      <w:r>
        <w:rPr>
          <w:rFonts w:asciiTheme="minorEastAsia" w:hAnsiTheme="minorEastAsia" w:hint="eastAsia"/>
          <w:color w:val="000000" w:themeColor="text1"/>
        </w:rPr>
        <w:t>，否则均为无效报价。</w:t>
      </w:r>
    </w:p>
    <w:p w14:paraId="1DF7C9FB" w14:textId="77777777"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lastRenderedPageBreak/>
        <w:t>（二）为采购项目提供整体设计、规范编制或者项目管理、监理、检测等服务的供应商，不得再</w:t>
      </w:r>
      <w:r>
        <w:rPr>
          <w:rFonts w:asciiTheme="minorEastAsia" w:hAnsiTheme="minorEastAsia"/>
          <w:color w:val="000000" w:themeColor="text1"/>
        </w:rPr>
        <w:t>参加</w:t>
      </w:r>
      <w:r>
        <w:rPr>
          <w:rFonts w:asciiTheme="minorEastAsia" w:hAnsiTheme="minorEastAsia" w:hint="eastAsia"/>
          <w:color w:val="000000" w:themeColor="text1"/>
        </w:rPr>
        <w:t>该采购</w:t>
      </w:r>
      <w:r>
        <w:rPr>
          <w:rFonts w:asciiTheme="minorEastAsia" w:hAnsiTheme="minorEastAsia"/>
          <w:color w:val="000000" w:themeColor="text1"/>
        </w:rPr>
        <w:t>项目的</w:t>
      </w:r>
      <w:r>
        <w:rPr>
          <w:rFonts w:asciiTheme="minorEastAsia" w:hAnsiTheme="minorEastAsia" w:hint="eastAsia"/>
          <w:color w:val="000000" w:themeColor="text1"/>
        </w:rPr>
        <w:t>其他</w:t>
      </w:r>
      <w:r>
        <w:rPr>
          <w:rFonts w:asciiTheme="minorEastAsia" w:hAnsiTheme="minorEastAsia"/>
          <w:color w:val="000000" w:themeColor="text1"/>
        </w:rPr>
        <w:t>采购活动</w:t>
      </w:r>
      <w:r>
        <w:rPr>
          <w:rFonts w:asciiTheme="minorEastAsia" w:hAnsiTheme="minorEastAsia" w:hint="eastAsia"/>
          <w:color w:val="000000" w:themeColor="text1"/>
        </w:rPr>
        <w:t>。</w:t>
      </w:r>
    </w:p>
    <w:p w14:paraId="460C5A3B" w14:textId="77777777"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（三）同一合同项（包）下的货物，制造商参与报价的，不得再委托代理商参与报价。</w:t>
      </w:r>
    </w:p>
    <w:p w14:paraId="62EE5E2D" w14:textId="77777777"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（四）本项目的澄清文件（如果有）一律在</w:t>
      </w:r>
      <w:r>
        <w:rPr>
          <w:rFonts w:hint="eastAsia"/>
          <w:color w:val="000000" w:themeColor="text1"/>
        </w:rPr>
        <w:t>垫江县人民政府网</w:t>
      </w:r>
      <w:r>
        <w:rPr>
          <w:rFonts w:asciiTheme="minorEastAsia" w:hAnsiTheme="minorEastAsia" w:hint="eastAsia"/>
          <w:color w:val="000000" w:themeColor="text1"/>
        </w:rPr>
        <w:t>和重庆渝垫国有资产经营集团有限公司官网上发布，请各供应商注意下载；无论供应商下载与否，均视同供应商已知晓本项目澄清文件（如果有）的内容。</w:t>
      </w:r>
    </w:p>
    <w:p w14:paraId="6D9FCEE5" w14:textId="77777777"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（五）超过响应文件截止时间递交的响应文件，恕不接收。</w:t>
      </w:r>
    </w:p>
    <w:p w14:paraId="26D10C46" w14:textId="3F98E9FF"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（六）</w:t>
      </w:r>
      <w:r w:rsidR="0095663C">
        <w:rPr>
          <w:rFonts w:asciiTheme="minorEastAsia" w:hAnsiTheme="minorEastAsia" w:hint="eastAsia"/>
          <w:color w:val="000000" w:themeColor="text1"/>
        </w:rPr>
        <w:t>比选</w:t>
      </w:r>
      <w:r>
        <w:rPr>
          <w:rFonts w:asciiTheme="minorEastAsia" w:hAnsiTheme="minorEastAsia" w:hint="eastAsia"/>
          <w:color w:val="000000" w:themeColor="text1"/>
        </w:rPr>
        <w:t>费用：无论</w:t>
      </w:r>
      <w:r w:rsidR="0095663C">
        <w:rPr>
          <w:rFonts w:asciiTheme="minorEastAsia" w:hAnsiTheme="minorEastAsia" w:hint="eastAsia"/>
          <w:color w:val="000000" w:themeColor="text1"/>
        </w:rPr>
        <w:t>比选</w:t>
      </w:r>
      <w:r>
        <w:rPr>
          <w:rFonts w:asciiTheme="minorEastAsia" w:hAnsiTheme="minorEastAsia" w:hint="eastAsia"/>
          <w:color w:val="000000" w:themeColor="text1"/>
        </w:rPr>
        <w:t>结果如何，供应商参与本项目</w:t>
      </w:r>
      <w:r w:rsidR="0095663C">
        <w:rPr>
          <w:rFonts w:asciiTheme="minorEastAsia" w:hAnsiTheme="minorEastAsia" w:hint="eastAsia"/>
          <w:color w:val="000000" w:themeColor="text1"/>
        </w:rPr>
        <w:t>比选</w:t>
      </w:r>
      <w:r>
        <w:rPr>
          <w:rFonts w:asciiTheme="minorEastAsia" w:hAnsiTheme="minorEastAsia" w:hint="eastAsia"/>
          <w:color w:val="000000" w:themeColor="text1"/>
        </w:rPr>
        <w:t>的所有费用均应由供应商自行承担。</w:t>
      </w:r>
    </w:p>
    <w:p w14:paraId="3CD08E41" w14:textId="77777777" w:rsidR="002C054A" w:rsidRDefault="001D7D1D">
      <w:pPr>
        <w:snapToGrid w:val="0"/>
        <w:spacing w:line="400" w:lineRule="exact"/>
        <w:ind w:firstLineChars="150" w:firstLine="361"/>
        <w:rPr>
          <w:rFonts w:asciiTheme="minorEastAsia" w:hAnsiTheme="minorEastAsia" w:hint="eastAsia"/>
          <w:color w:val="000000" w:themeColor="text1"/>
        </w:rPr>
      </w:pPr>
      <w:r>
        <w:rPr>
          <w:rFonts w:asciiTheme="minorEastAsia" w:hAnsiTheme="minorEastAsia" w:hint="eastAsia"/>
          <w:b/>
          <w:bCs/>
          <w:color w:val="000000" w:themeColor="text1"/>
        </w:rPr>
        <w:t>（七）</w:t>
      </w:r>
      <w:r>
        <w:rPr>
          <w:rFonts w:asciiTheme="minorEastAsia" w:hAnsiTheme="minorEastAsia" w:hint="eastAsia"/>
          <w:b/>
          <w:color w:val="000000" w:themeColor="text1"/>
        </w:rPr>
        <w:t>本项目不接受联合体参与报价，否则按无效处理。</w:t>
      </w:r>
    </w:p>
    <w:p w14:paraId="27EE2FA1" w14:textId="77777777" w:rsidR="002C054A" w:rsidRDefault="001D7D1D">
      <w:pPr>
        <w:snapToGrid w:val="0"/>
        <w:spacing w:line="400" w:lineRule="exact"/>
        <w:ind w:firstLineChars="150" w:firstLine="361"/>
        <w:rPr>
          <w:rFonts w:asciiTheme="minorEastAsia" w:hAnsiTheme="minorEastAsia" w:hint="eastAsia"/>
          <w:b/>
          <w:color w:val="000000" w:themeColor="text1"/>
        </w:rPr>
      </w:pPr>
      <w:r>
        <w:rPr>
          <w:rFonts w:asciiTheme="minorEastAsia" w:hAnsiTheme="minorEastAsia" w:hint="eastAsia"/>
          <w:b/>
          <w:color w:val="000000" w:themeColor="text1"/>
        </w:rPr>
        <w:t>（八）本项目不接受合同分包，否则按无效处理。</w:t>
      </w:r>
    </w:p>
    <w:p w14:paraId="77A5E90F" w14:textId="77777777"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bCs/>
          <w:color w:val="000000" w:themeColor="text1"/>
        </w:rPr>
        <w:t>（九）</w:t>
      </w:r>
      <w:r>
        <w:rPr>
          <w:rFonts w:asciiTheme="minorEastAsia" w:hAnsiTheme="minorEastAsia" w:hint="eastAsia"/>
          <w:color w:val="000000" w:themeColor="text1"/>
        </w:rPr>
        <w:t>按照《财政部关于在政府采购活动中查询及使用信用记录有关问题的通知》财库〔</w:t>
      </w:r>
      <w:r>
        <w:rPr>
          <w:rFonts w:asciiTheme="minorEastAsia" w:hAnsiTheme="minorEastAsia" w:hint="eastAsia"/>
          <w:color w:val="000000" w:themeColor="text1"/>
        </w:rPr>
        <w:t>2016</w:t>
      </w:r>
      <w:r>
        <w:rPr>
          <w:rFonts w:asciiTheme="minorEastAsia" w:hAnsiTheme="minorEastAsia" w:hint="eastAsia"/>
          <w:color w:val="000000" w:themeColor="text1"/>
        </w:rPr>
        <w:t>〕</w:t>
      </w:r>
      <w:r>
        <w:rPr>
          <w:rFonts w:asciiTheme="minorEastAsia" w:hAnsiTheme="minorEastAsia" w:hint="eastAsia"/>
          <w:color w:val="000000" w:themeColor="text1"/>
        </w:rPr>
        <w:t>125</w:t>
      </w:r>
      <w:r>
        <w:rPr>
          <w:rFonts w:asciiTheme="minorEastAsia" w:hAnsiTheme="minorEastAsia" w:hint="eastAsia"/>
          <w:color w:val="000000" w:themeColor="text1"/>
        </w:rPr>
        <w:t>号，供应商列入失信被执行人、重大税收违法案件当事人名单、政府采购严重违法失信行为记录名单及其他不符合《中华人民共和国政府采购法》第二十二条规定条件的供应商，将拒绝其参与政府采购活动。</w:t>
      </w:r>
    </w:p>
    <w:p w14:paraId="32EADFC8"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57" w:name="_Toc521053056"/>
      <w:bookmarkStart w:id="58" w:name="_Toc1733"/>
      <w:bookmarkStart w:id="59" w:name="_Toc1552"/>
      <w:bookmarkStart w:id="60" w:name="_Toc525047164"/>
      <w:bookmarkStart w:id="61" w:name="_Toc65660337"/>
      <w:bookmarkStart w:id="62" w:name="_Toc10415"/>
      <w:bookmarkStart w:id="63" w:name="_Toc200115392"/>
      <w:r>
        <w:rPr>
          <w:rFonts w:asciiTheme="minorEastAsia" w:hAnsiTheme="minorEastAsia" w:hint="eastAsia"/>
          <w:color w:val="000000" w:themeColor="text1"/>
        </w:rPr>
        <w:t>七、联系方式</w:t>
      </w:r>
      <w:bookmarkEnd w:id="57"/>
      <w:bookmarkEnd w:id="58"/>
      <w:bookmarkEnd w:id="59"/>
      <w:bookmarkEnd w:id="60"/>
      <w:bookmarkEnd w:id="61"/>
      <w:bookmarkEnd w:id="62"/>
      <w:bookmarkEnd w:id="63"/>
    </w:p>
    <w:p w14:paraId="7797D4E5" w14:textId="77777777" w:rsidR="002C054A" w:rsidRDefault="001D7D1D">
      <w:pPr>
        <w:snapToGrid w:val="0"/>
        <w:spacing w:line="420" w:lineRule="exact"/>
        <w:ind w:firstLineChars="250" w:firstLine="600"/>
        <w:rPr>
          <w:rFonts w:asciiTheme="minorEastAsia" w:hAnsiTheme="minorEastAsia" w:hint="eastAsia"/>
          <w:color w:val="000000" w:themeColor="text1"/>
        </w:rPr>
      </w:pPr>
      <w:r>
        <w:rPr>
          <w:rFonts w:asciiTheme="minorEastAsia" w:hAnsiTheme="minorEastAsia" w:hint="eastAsia"/>
          <w:color w:val="000000" w:themeColor="text1"/>
        </w:rPr>
        <w:t>（一）采购人：重庆东鸿城市运营管理有限责任公司</w:t>
      </w:r>
      <w:r>
        <w:rPr>
          <w:rFonts w:asciiTheme="minorEastAsia" w:hAnsiTheme="minorEastAsia" w:hint="eastAsia"/>
          <w:color w:val="000000" w:themeColor="text1"/>
        </w:rPr>
        <w:t xml:space="preserve">  </w:t>
      </w:r>
    </w:p>
    <w:p w14:paraId="16CF3BD9" w14:textId="77777777" w:rsidR="002C054A" w:rsidRDefault="001D7D1D">
      <w:pPr>
        <w:snapToGrid w:val="0"/>
        <w:spacing w:line="420" w:lineRule="exact"/>
        <w:ind w:firstLineChars="250" w:firstLine="600"/>
        <w:rPr>
          <w:rFonts w:asciiTheme="minorEastAsia" w:hAnsiTheme="minorEastAsia" w:hint="eastAsia"/>
          <w:color w:val="000000" w:themeColor="text1"/>
        </w:rPr>
      </w:pPr>
      <w:r>
        <w:rPr>
          <w:rFonts w:asciiTheme="minorEastAsia" w:hAnsiTheme="minorEastAsia" w:hint="eastAsia"/>
          <w:color w:val="000000" w:themeColor="text1"/>
        </w:rPr>
        <w:t>联系人：张老师</w:t>
      </w:r>
      <w:r>
        <w:rPr>
          <w:rFonts w:asciiTheme="minorEastAsia" w:hAnsiTheme="minorEastAsia" w:hint="eastAsia"/>
          <w:color w:val="000000" w:themeColor="text1"/>
        </w:rPr>
        <w:t xml:space="preserve">   </w:t>
      </w:r>
      <w:r>
        <w:rPr>
          <w:rFonts w:asciiTheme="minorEastAsia" w:hAnsiTheme="minorEastAsia" w:cs="Times New Roman" w:hint="eastAsia"/>
          <w:color w:val="000000" w:themeColor="text1"/>
        </w:rPr>
        <w:t>联系</w:t>
      </w:r>
      <w:r>
        <w:rPr>
          <w:rFonts w:asciiTheme="minorEastAsia" w:hAnsiTheme="minorEastAsia" w:hint="eastAsia"/>
          <w:color w:val="000000" w:themeColor="text1"/>
        </w:rPr>
        <w:t>电话：</w:t>
      </w:r>
      <w:r>
        <w:rPr>
          <w:rFonts w:asciiTheme="minorEastAsia" w:hAnsiTheme="minorEastAsia" w:hint="eastAsia"/>
          <w:color w:val="000000" w:themeColor="text1"/>
        </w:rPr>
        <w:t>15923737588</w:t>
      </w:r>
    </w:p>
    <w:p w14:paraId="2737A19D" w14:textId="77777777" w:rsidR="002C054A" w:rsidRDefault="001D7D1D">
      <w:pPr>
        <w:spacing w:line="400" w:lineRule="exact"/>
        <w:ind w:firstLineChars="200" w:firstLine="480"/>
        <w:rPr>
          <w:rFonts w:asciiTheme="minorEastAsia" w:hAnsiTheme="minorEastAsia" w:cs="Times New Roman" w:hint="eastAsia"/>
          <w:color w:val="000000" w:themeColor="text1"/>
        </w:rPr>
      </w:pPr>
      <w:bookmarkStart w:id="64" w:name="_Toc14516"/>
      <w:bookmarkStart w:id="65" w:name="_Toc11327"/>
      <w:bookmarkStart w:id="66" w:name="_Toc65660338"/>
      <w:bookmarkStart w:id="67" w:name="_Toc1292"/>
      <w:bookmarkStart w:id="68" w:name="_Toc102227313"/>
      <w:r>
        <w:rPr>
          <w:rFonts w:asciiTheme="minorEastAsia" w:hAnsiTheme="minorEastAsia" w:cs="Times New Roman" w:hint="eastAsia"/>
          <w:color w:val="000000" w:themeColor="text1"/>
        </w:rPr>
        <w:t>（二）采购代理机构：重庆渝东勘测设计研究院有限公司</w:t>
      </w:r>
    </w:p>
    <w:p w14:paraId="1C3FDD34" w14:textId="77777777" w:rsidR="002C054A" w:rsidRDefault="001D7D1D">
      <w:pPr>
        <w:spacing w:line="400" w:lineRule="exact"/>
        <w:ind w:firstLineChars="200" w:firstLine="48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联系人：朱老师</w:t>
      </w:r>
      <w:r>
        <w:rPr>
          <w:rFonts w:asciiTheme="minorEastAsia" w:hAnsiTheme="minorEastAsia" w:cs="Times New Roman" w:hint="eastAsia"/>
          <w:color w:val="000000" w:themeColor="text1"/>
        </w:rPr>
        <w:t xml:space="preserve">    </w:t>
      </w:r>
      <w:r>
        <w:rPr>
          <w:rFonts w:asciiTheme="minorEastAsia" w:hAnsiTheme="minorEastAsia" w:cs="Times New Roman" w:hint="eastAsia"/>
          <w:color w:val="000000" w:themeColor="text1"/>
        </w:rPr>
        <w:t>联系电话：</w:t>
      </w:r>
      <w:r>
        <w:rPr>
          <w:rFonts w:asciiTheme="minorEastAsia" w:hAnsiTheme="minorEastAsia" w:cs="Times New Roman" w:hint="eastAsia"/>
          <w:color w:val="000000" w:themeColor="text1"/>
        </w:rPr>
        <w:t>15215147947</w:t>
      </w:r>
    </w:p>
    <w:p w14:paraId="5915CD36" w14:textId="77777777" w:rsidR="002C054A" w:rsidRDefault="001D7D1D">
      <w:pPr>
        <w:spacing w:line="400" w:lineRule="exact"/>
        <w:ind w:firstLineChars="200" w:firstLine="48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地址：重庆市垫江县桂阳街道桂西大道南二段</w:t>
      </w:r>
      <w:r>
        <w:rPr>
          <w:rFonts w:asciiTheme="minorEastAsia" w:hAnsiTheme="minorEastAsia" w:cs="Times New Roman" w:hint="eastAsia"/>
          <w:color w:val="000000" w:themeColor="text1"/>
        </w:rPr>
        <w:t>2</w:t>
      </w:r>
      <w:r>
        <w:rPr>
          <w:rFonts w:asciiTheme="minorEastAsia" w:hAnsiTheme="minorEastAsia" w:cs="Times New Roman" w:hint="eastAsia"/>
          <w:color w:val="000000" w:themeColor="text1"/>
        </w:rPr>
        <w:t>号财富大厦</w:t>
      </w:r>
      <w:r>
        <w:rPr>
          <w:rFonts w:asciiTheme="minorEastAsia" w:hAnsiTheme="minorEastAsia" w:cs="Times New Roman" w:hint="eastAsia"/>
          <w:color w:val="000000" w:themeColor="text1"/>
        </w:rPr>
        <w:t>14</w:t>
      </w:r>
      <w:r>
        <w:rPr>
          <w:rFonts w:asciiTheme="minorEastAsia" w:hAnsiTheme="minorEastAsia" w:cs="Times New Roman" w:hint="eastAsia"/>
          <w:color w:val="000000" w:themeColor="text1"/>
        </w:rPr>
        <w:t>楼</w:t>
      </w:r>
    </w:p>
    <w:p w14:paraId="346E68BC"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0E14833A"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43FAF1BB"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0D186C7A"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7D063A1E"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72F07AC5"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0EA2CABC"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164848D2"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6E1E4E71"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1BB4410F"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7E9A9FE6"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0CF53C8F"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3720F31F" w14:textId="77777777" w:rsidR="002C054A" w:rsidRDefault="002C054A">
      <w:pPr>
        <w:spacing w:line="400" w:lineRule="exact"/>
        <w:ind w:firstLineChars="200" w:firstLine="480"/>
        <w:rPr>
          <w:rFonts w:asciiTheme="minorEastAsia" w:hAnsiTheme="minorEastAsia" w:cs="Times New Roman" w:hint="eastAsia"/>
          <w:color w:val="000000" w:themeColor="text1"/>
        </w:rPr>
      </w:pPr>
    </w:p>
    <w:p w14:paraId="061BB672" w14:textId="5377E345" w:rsidR="002C054A" w:rsidRDefault="0095663C">
      <w:pPr>
        <w:pStyle w:val="2"/>
        <w:pageBreakBefore/>
        <w:numPr>
          <w:ilvl w:val="0"/>
          <w:numId w:val="2"/>
        </w:numPr>
        <w:jc w:val="center"/>
        <w:rPr>
          <w:rFonts w:asciiTheme="minorEastAsia" w:hAnsiTheme="minorEastAsia" w:hint="eastAsia"/>
          <w:color w:val="000000" w:themeColor="text1"/>
          <w:sz w:val="36"/>
          <w:szCs w:val="30"/>
        </w:rPr>
      </w:pPr>
      <w:bookmarkStart w:id="69" w:name="_Toc200115393"/>
      <w:r>
        <w:rPr>
          <w:rFonts w:asciiTheme="minorEastAsia" w:hAnsiTheme="minorEastAsia" w:hint="eastAsia"/>
          <w:color w:val="000000" w:themeColor="text1"/>
          <w:sz w:val="36"/>
          <w:szCs w:val="30"/>
        </w:rPr>
        <w:lastRenderedPageBreak/>
        <w:t>比选项目技术（质量）需求</w:t>
      </w:r>
      <w:bookmarkEnd w:id="64"/>
      <w:bookmarkEnd w:id="65"/>
      <w:bookmarkEnd w:id="66"/>
      <w:bookmarkEnd w:id="67"/>
      <w:bookmarkEnd w:id="69"/>
    </w:p>
    <w:p w14:paraId="7B4C5197" w14:textId="77777777" w:rsidR="00ED3C04" w:rsidRPr="00ED3C04" w:rsidRDefault="00ED3C04" w:rsidP="00ED3C04">
      <w:pPr>
        <w:pStyle w:val="2"/>
        <w:spacing w:line="400" w:lineRule="exact"/>
        <w:ind w:firstLineChars="200" w:firstLine="482"/>
        <w:rPr>
          <w:rFonts w:asciiTheme="minorEastAsia" w:hAnsiTheme="minorEastAsia" w:hint="eastAsia"/>
          <w:b/>
          <w:color w:val="000000" w:themeColor="text1"/>
        </w:rPr>
      </w:pPr>
      <w:bookmarkStart w:id="70" w:name="_Toc5103"/>
      <w:bookmarkStart w:id="71" w:name="_Toc194947043"/>
      <w:bookmarkStart w:id="72" w:name="_Toc200115394"/>
      <w:r w:rsidRPr="00ED3C04">
        <w:rPr>
          <w:rFonts w:asciiTheme="minorEastAsia" w:hAnsiTheme="minorEastAsia" w:hint="eastAsia"/>
          <w:b/>
          <w:color w:val="000000" w:themeColor="text1"/>
        </w:rPr>
        <w:t>一、</w:t>
      </w:r>
      <w:bookmarkEnd w:id="70"/>
      <w:r w:rsidRPr="00ED3C04">
        <w:rPr>
          <w:rFonts w:asciiTheme="minorEastAsia" w:hAnsiTheme="minorEastAsia" w:hint="eastAsia"/>
          <w:b/>
          <w:color w:val="000000" w:themeColor="text1"/>
        </w:rPr>
        <w:t>采购范围及内容</w:t>
      </w:r>
      <w:bookmarkEnd w:id="71"/>
      <w:bookmarkEnd w:id="72"/>
    </w:p>
    <w:p w14:paraId="39E30178" w14:textId="29990ECF" w:rsidR="00ED3C04" w:rsidRPr="00FB68FC" w:rsidRDefault="00ED3C04" w:rsidP="00ED3C04">
      <w:pPr>
        <w:pStyle w:val="20"/>
        <w:tabs>
          <w:tab w:val="left" w:pos="4905"/>
        </w:tabs>
        <w:adjustRightInd w:val="0"/>
        <w:spacing w:line="400" w:lineRule="exact"/>
        <w:ind w:firstLineChars="200" w:firstLine="480"/>
        <w:rPr>
          <w:rFonts w:hint="eastAsia"/>
          <w:szCs w:val="28"/>
        </w:rPr>
      </w:pPr>
      <w:r>
        <w:rPr>
          <w:rFonts w:hint="eastAsia"/>
          <w:szCs w:val="28"/>
        </w:rPr>
        <w:t>垫江县三合湖篮球馆无机地坪漆工程</w:t>
      </w:r>
      <w:r w:rsidRPr="00FB68FC">
        <w:rPr>
          <w:rFonts w:hint="eastAsia"/>
          <w:szCs w:val="28"/>
        </w:rPr>
        <w:t>，</w:t>
      </w:r>
      <w:r w:rsidR="005871A5">
        <w:rPr>
          <w:rFonts w:hint="eastAsia"/>
          <w:szCs w:val="28"/>
        </w:rPr>
        <w:t>面积约4000㎡，</w:t>
      </w:r>
      <w:r w:rsidRPr="00FB68FC">
        <w:rPr>
          <w:rFonts w:hint="eastAsia"/>
          <w:szCs w:val="28"/>
        </w:rPr>
        <w:t>具体</w:t>
      </w:r>
      <w:r w:rsidR="005871A5">
        <w:rPr>
          <w:rFonts w:hint="eastAsia"/>
          <w:szCs w:val="28"/>
        </w:rPr>
        <w:t>工作</w:t>
      </w:r>
      <w:r w:rsidRPr="00FB68FC">
        <w:rPr>
          <w:rFonts w:hint="eastAsia"/>
          <w:szCs w:val="28"/>
        </w:rPr>
        <w:t>内容</w:t>
      </w:r>
      <w:r w:rsidR="005871A5">
        <w:rPr>
          <w:rFonts w:hint="eastAsia"/>
          <w:szCs w:val="28"/>
        </w:rPr>
        <w:t>详见附件</w:t>
      </w:r>
      <w:r w:rsidRPr="00FB68FC">
        <w:rPr>
          <w:rFonts w:hint="eastAsia"/>
          <w:szCs w:val="28"/>
        </w:rPr>
        <w:t>。</w:t>
      </w:r>
    </w:p>
    <w:p w14:paraId="54BC3CEC" w14:textId="77777777" w:rsidR="00ED3C04" w:rsidRPr="00ED3C04" w:rsidRDefault="00ED3C04" w:rsidP="00ED3C04">
      <w:pPr>
        <w:pStyle w:val="2"/>
        <w:spacing w:line="400" w:lineRule="exact"/>
        <w:ind w:firstLineChars="200" w:firstLine="482"/>
        <w:rPr>
          <w:rFonts w:asciiTheme="minorEastAsia" w:hAnsiTheme="minorEastAsia" w:hint="eastAsia"/>
          <w:b/>
          <w:color w:val="000000" w:themeColor="text1"/>
        </w:rPr>
      </w:pPr>
      <w:bookmarkStart w:id="73" w:name="_Toc14577"/>
      <w:bookmarkStart w:id="74" w:name="_Toc194947044"/>
      <w:bookmarkStart w:id="75" w:name="_Toc150178526"/>
      <w:bookmarkStart w:id="76" w:name="_Toc200115395"/>
      <w:bookmarkStart w:id="77" w:name="_Toc20559"/>
      <w:bookmarkStart w:id="78" w:name="_Toc128731122"/>
      <w:bookmarkStart w:id="79" w:name="_Toc22517"/>
      <w:bookmarkStart w:id="80" w:name="_Toc65660340"/>
      <w:bookmarkStart w:id="81" w:name="_Toc10723"/>
      <w:bookmarkStart w:id="82" w:name="_Toc2119"/>
      <w:bookmarkStart w:id="83" w:name="_Toc106034780"/>
      <w:bookmarkStart w:id="84" w:name="_Toc11439"/>
      <w:r w:rsidRPr="00ED3C04">
        <w:rPr>
          <w:rFonts w:asciiTheme="minorEastAsia" w:hAnsiTheme="minorEastAsia" w:hint="eastAsia"/>
          <w:b/>
          <w:color w:val="000000" w:themeColor="text1"/>
        </w:rPr>
        <w:t>二、</w:t>
      </w:r>
      <w:bookmarkEnd w:id="73"/>
      <w:r w:rsidRPr="00ED3C04">
        <w:rPr>
          <w:rFonts w:asciiTheme="minorEastAsia" w:hAnsiTheme="minorEastAsia" w:hint="eastAsia"/>
          <w:b/>
          <w:color w:val="000000" w:themeColor="text1"/>
        </w:rPr>
        <w:t>项目技术要求</w:t>
      </w:r>
      <w:bookmarkEnd w:id="74"/>
      <w:bookmarkEnd w:id="75"/>
      <w:bookmarkEnd w:id="76"/>
    </w:p>
    <w:p w14:paraId="547A0BE4"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1.质量标准: 符合强制性质量标准，符合国家和重庆市现行有关施工质量验收规范要求，并达到合格标准。</w:t>
      </w:r>
    </w:p>
    <w:p w14:paraId="692701B8"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2.缺陷责任期：24个月，自通过竣工验收之日起计算。</w:t>
      </w:r>
    </w:p>
    <w:p w14:paraId="1879CC28"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建设工程在保修范围和保修期限内发生质量问题的,成交供应商应当履行保修义务,并对造成的损失承担赔偿责任。</w:t>
      </w:r>
    </w:p>
    <w:p w14:paraId="1399EBFB" w14:textId="77777777" w:rsidR="00ED3C04" w:rsidRPr="00ED3C04" w:rsidRDefault="00ED3C04" w:rsidP="00ED3C04">
      <w:pPr>
        <w:pStyle w:val="2"/>
        <w:spacing w:line="400" w:lineRule="exact"/>
        <w:ind w:firstLineChars="200" w:firstLine="482"/>
        <w:rPr>
          <w:rFonts w:asciiTheme="minorEastAsia" w:hAnsiTheme="minorEastAsia" w:hint="eastAsia"/>
          <w:b/>
          <w:color w:val="000000" w:themeColor="text1"/>
        </w:rPr>
      </w:pPr>
      <w:bookmarkStart w:id="85" w:name="_Toc150178527"/>
      <w:bookmarkStart w:id="86" w:name="_Toc194947045"/>
      <w:bookmarkStart w:id="87" w:name="_Toc200115396"/>
      <w:r w:rsidRPr="00ED3C04">
        <w:rPr>
          <w:rFonts w:asciiTheme="minorEastAsia" w:hAnsiTheme="minorEastAsia" w:hint="eastAsia"/>
          <w:b/>
          <w:color w:val="000000" w:themeColor="text1"/>
        </w:rPr>
        <w:t>三、</w:t>
      </w:r>
      <w:bookmarkStart w:id="88" w:name="_Toc12183"/>
      <w:bookmarkStart w:id="89" w:name="_Toc150178530"/>
      <w:bookmarkEnd w:id="77"/>
      <w:bookmarkEnd w:id="78"/>
      <w:bookmarkEnd w:id="85"/>
      <w:r w:rsidRPr="00ED3C04">
        <w:rPr>
          <w:rFonts w:asciiTheme="minorEastAsia" w:hAnsiTheme="minorEastAsia" w:hint="eastAsia"/>
          <w:b/>
          <w:color w:val="000000" w:themeColor="text1"/>
        </w:rPr>
        <w:t>安全及施工环境要求</w:t>
      </w:r>
      <w:bookmarkEnd w:id="86"/>
      <w:bookmarkEnd w:id="87"/>
      <w:bookmarkEnd w:id="88"/>
      <w:bookmarkEnd w:id="89"/>
    </w:p>
    <w:p w14:paraId="12FEC0AC"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（一）供应商应遵守安全生产的有关管理规定，严格按照安全标准组织实施，采取必要的安全防护措施，消除隐患。</w:t>
      </w:r>
    </w:p>
    <w:p w14:paraId="52323AB5" w14:textId="528C8506"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（二）在施工过程中由于供应商管理或安全措施不力造成设施或周边环境破坏或事故责任和因此发生的费用，由供应商承担。</w:t>
      </w:r>
    </w:p>
    <w:p w14:paraId="6C0322BE"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（三）供应商负责进入现场实施人员及财物安全，发生任何伤亡事故与采购人无关，供应商自行解决并承担相应的法律责任和财产损失。如因施工导致第三人人身、财产损失由供应商承担赔偿责任。</w:t>
      </w:r>
    </w:p>
    <w:p w14:paraId="4F58CFEE"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（四）成交供应商自行负责项目实施期间的食宿。</w:t>
      </w:r>
    </w:p>
    <w:p w14:paraId="1D2DAF83"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（五）成交供应商自行负责施工期间的所有安全。自主落实消防、治安、环境安全方面的各项安全规定及要求，对消防、治安、环境安全等方面的工作负责，检查督促施工人员自觉做好各方面工作。</w:t>
      </w:r>
    </w:p>
    <w:p w14:paraId="7CB2E417"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（六）由成交供应商造成的一切人身伤亡、财产损害或导致采购人、第三方人员人身伤亡、财产损害的，由成交供应商自行负责。</w:t>
      </w:r>
    </w:p>
    <w:p w14:paraId="75E54CB3"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（七）成交供应商应自觉做好安全文明施工、环境保护以及成品保护措施。</w:t>
      </w:r>
    </w:p>
    <w:p w14:paraId="78BC6317"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（八）严格遵守相关规范化管理规定，施工过程中，施工区域始终保持完全完整封闭状态施工，除渣、运输等环节不得有粉尘污染。</w:t>
      </w:r>
    </w:p>
    <w:p w14:paraId="6E325121" w14:textId="77777777" w:rsidR="00ED3C04" w:rsidRPr="00FB68FC" w:rsidRDefault="00ED3C04" w:rsidP="00ED3C04">
      <w:pPr>
        <w:pStyle w:val="20"/>
        <w:tabs>
          <w:tab w:val="left" w:pos="4905"/>
        </w:tabs>
        <w:adjustRightInd w:val="0"/>
        <w:spacing w:line="400" w:lineRule="exact"/>
        <w:ind w:firstLineChars="200" w:firstLine="480"/>
        <w:rPr>
          <w:rFonts w:hint="eastAsia"/>
          <w:szCs w:val="28"/>
        </w:rPr>
      </w:pPr>
      <w:r w:rsidRPr="00FB68FC">
        <w:rPr>
          <w:rFonts w:hint="eastAsia"/>
          <w:szCs w:val="28"/>
        </w:rPr>
        <w:t>（九）供应商须做到安全文明施工，做好施工噪声及扬尘控制等。</w:t>
      </w:r>
    </w:p>
    <w:bookmarkEnd w:id="79"/>
    <w:bookmarkEnd w:id="80"/>
    <w:bookmarkEnd w:id="81"/>
    <w:bookmarkEnd w:id="82"/>
    <w:bookmarkEnd w:id="83"/>
    <w:bookmarkEnd w:id="84"/>
    <w:p w14:paraId="15382063" w14:textId="7CEBC0B1" w:rsidR="002C054A" w:rsidRDefault="002C054A" w:rsidP="00ED3C04">
      <w:pPr>
        <w:snapToGrid w:val="0"/>
        <w:spacing w:line="400" w:lineRule="exact"/>
        <w:rPr>
          <w:rFonts w:asciiTheme="minorEastAsia" w:hAnsiTheme="minorEastAsia" w:hint="eastAsia"/>
          <w:b/>
          <w:bCs/>
          <w:color w:val="000000" w:themeColor="text1"/>
        </w:rPr>
      </w:pPr>
    </w:p>
    <w:p w14:paraId="253F379B" w14:textId="4CFB5AE0" w:rsidR="002C054A" w:rsidRDefault="001D7D1D">
      <w:pPr>
        <w:pStyle w:val="2"/>
        <w:pageBreakBefore/>
        <w:ind w:firstLineChars="600" w:firstLine="2160"/>
        <w:rPr>
          <w:rFonts w:asciiTheme="minorEastAsia" w:hAnsiTheme="minorEastAsia" w:hint="eastAsia"/>
          <w:color w:val="000000" w:themeColor="text1"/>
          <w:sz w:val="36"/>
          <w:szCs w:val="30"/>
        </w:rPr>
      </w:pPr>
      <w:bookmarkStart w:id="90" w:name="_Toc13356"/>
      <w:bookmarkStart w:id="91" w:name="_Toc523"/>
      <w:bookmarkStart w:id="92" w:name="_Toc65660341"/>
      <w:bookmarkStart w:id="93" w:name="_Toc15492"/>
      <w:bookmarkStart w:id="94" w:name="_Toc200115397"/>
      <w:r>
        <w:rPr>
          <w:rFonts w:asciiTheme="minorEastAsia" w:hAnsiTheme="minorEastAsia" w:hint="eastAsia"/>
          <w:color w:val="000000" w:themeColor="text1"/>
          <w:sz w:val="36"/>
          <w:szCs w:val="30"/>
        </w:rPr>
        <w:lastRenderedPageBreak/>
        <w:t>第三篇</w:t>
      </w:r>
      <w:r>
        <w:rPr>
          <w:rFonts w:asciiTheme="minorEastAsia" w:hAnsiTheme="minorEastAsia" w:hint="eastAsia"/>
          <w:color w:val="000000" w:themeColor="text1"/>
          <w:sz w:val="36"/>
          <w:szCs w:val="30"/>
        </w:rPr>
        <w:t xml:space="preserve">  </w:t>
      </w:r>
      <w:bookmarkEnd w:id="68"/>
      <w:r w:rsidR="0095663C">
        <w:rPr>
          <w:rFonts w:asciiTheme="minorEastAsia" w:hAnsiTheme="minorEastAsia" w:hint="eastAsia"/>
          <w:color w:val="000000" w:themeColor="text1"/>
          <w:sz w:val="36"/>
          <w:szCs w:val="30"/>
        </w:rPr>
        <w:t>比选</w:t>
      </w:r>
      <w:bookmarkEnd w:id="90"/>
      <w:bookmarkEnd w:id="91"/>
      <w:bookmarkEnd w:id="92"/>
      <w:bookmarkEnd w:id="93"/>
      <w:r>
        <w:rPr>
          <w:rFonts w:asciiTheme="minorEastAsia" w:hAnsiTheme="minorEastAsia" w:hint="eastAsia"/>
          <w:color w:val="000000" w:themeColor="text1"/>
          <w:sz w:val="36"/>
          <w:szCs w:val="30"/>
        </w:rPr>
        <w:t>项目商务需求</w:t>
      </w:r>
      <w:bookmarkEnd w:id="94"/>
    </w:p>
    <w:p w14:paraId="0544ED49" w14:textId="57333D20" w:rsidR="002C054A" w:rsidRDefault="001D7D1D">
      <w:pPr>
        <w:pStyle w:val="2"/>
        <w:spacing w:line="400" w:lineRule="exact"/>
        <w:ind w:firstLineChars="200" w:firstLine="482"/>
        <w:rPr>
          <w:rFonts w:asciiTheme="minorEastAsia" w:hAnsiTheme="minorEastAsia" w:hint="eastAsia"/>
          <w:b/>
          <w:color w:val="000000" w:themeColor="text1"/>
        </w:rPr>
      </w:pPr>
      <w:bookmarkStart w:id="95" w:name="_Toc200115398"/>
      <w:bookmarkStart w:id="96" w:name="OLE_LINK3"/>
      <w:r>
        <w:rPr>
          <w:rFonts w:asciiTheme="minorEastAsia" w:hAnsiTheme="minorEastAsia" w:hint="eastAsia"/>
          <w:b/>
          <w:color w:val="000000" w:themeColor="text1"/>
        </w:rPr>
        <w:t>一、</w:t>
      </w:r>
      <w:r w:rsidR="00ED3C04" w:rsidRPr="00ED3C04">
        <w:rPr>
          <w:rFonts w:asciiTheme="minorEastAsia" w:hAnsiTheme="minorEastAsia" w:hint="eastAsia"/>
          <w:b/>
          <w:color w:val="000000" w:themeColor="text1"/>
        </w:rPr>
        <w:t>工期、地点及验收方式</w:t>
      </w:r>
      <w:bookmarkEnd w:id="95"/>
    </w:p>
    <w:p w14:paraId="1B111B47" w14:textId="32B86D6B" w:rsidR="00ED3C04" w:rsidRPr="00ED3C04" w:rsidRDefault="001D7D1D" w:rsidP="00ED3C04">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（一）</w:t>
      </w:r>
      <w:r w:rsidR="00ED3C04" w:rsidRPr="00ED3C04">
        <w:rPr>
          <w:rFonts w:asciiTheme="minorEastAsia" w:hAnsiTheme="minorEastAsia" w:hint="eastAsia"/>
          <w:color w:val="000000" w:themeColor="text1"/>
        </w:rPr>
        <w:t>工期</w:t>
      </w:r>
    </w:p>
    <w:p w14:paraId="4C438921" w14:textId="123F2FFF" w:rsidR="002C054A" w:rsidRDefault="005871A5" w:rsidP="005871A5">
      <w:pPr>
        <w:snapToGrid w:val="0"/>
        <w:spacing w:line="400" w:lineRule="exact"/>
        <w:ind w:firstLineChars="200" w:firstLine="480"/>
        <w:outlineLvl w:val="2"/>
        <w:rPr>
          <w:rFonts w:asciiTheme="minorEastAsia" w:hAnsiTheme="minorEastAsia" w:hint="eastAsia"/>
          <w:color w:val="000000" w:themeColor="text1"/>
        </w:rPr>
      </w:pPr>
      <w:r w:rsidRPr="0054387A">
        <w:rPr>
          <w:rFonts w:asciiTheme="minorEastAsia" w:hAnsiTheme="minorEastAsia" w:hint="eastAsia"/>
          <w:color w:val="000000" w:themeColor="text1"/>
        </w:rPr>
        <w:t>15</w:t>
      </w:r>
      <w:r w:rsidR="00ED3C04" w:rsidRPr="0054387A">
        <w:rPr>
          <w:rFonts w:asciiTheme="minorEastAsia" w:hAnsiTheme="minorEastAsia" w:hint="eastAsia"/>
          <w:color w:val="000000" w:themeColor="text1"/>
        </w:rPr>
        <w:t>日历天。</w:t>
      </w:r>
    </w:p>
    <w:p w14:paraId="55F09BB1" w14:textId="4D539219" w:rsidR="002C054A" w:rsidRDefault="001D7D1D">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（二）</w:t>
      </w:r>
      <w:r w:rsidR="00ED3C04" w:rsidRPr="00FB68FC">
        <w:rPr>
          <w:rFonts w:hint="eastAsia"/>
        </w:rPr>
        <w:t>项目地点</w:t>
      </w:r>
    </w:p>
    <w:p w14:paraId="0A91B3F0" w14:textId="4B3B3CB4" w:rsidR="002C054A" w:rsidRDefault="0073737D">
      <w:pPr>
        <w:snapToGrid w:val="0"/>
        <w:spacing w:line="400" w:lineRule="exact"/>
        <w:ind w:firstLineChars="200" w:firstLine="480"/>
        <w:rPr>
          <w:rFonts w:asciiTheme="minorEastAsia" w:hAnsiTheme="minorEastAsia" w:hint="eastAsia"/>
          <w:color w:val="000000" w:themeColor="text1"/>
        </w:rPr>
      </w:pPr>
      <w:r>
        <w:rPr>
          <w:rFonts w:hint="eastAsia"/>
          <w:szCs w:val="28"/>
        </w:rPr>
        <w:t>垫江县三合湖篮球馆</w:t>
      </w:r>
      <w:r>
        <w:rPr>
          <w:rFonts w:hint="eastAsia"/>
          <w:color w:val="000000" w:themeColor="text1"/>
        </w:rPr>
        <w:t>。</w:t>
      </w:r>
    </w:p>
    <w:p w14:paraId="12B0C17A" w14:textId="77777777" w:rsidR="002C054A" w:rsidRDefault="001D7D1D">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（三）验收方式</w:t>
      </w:r>
    </w:p>
    <w:p w14:paraId="2203C193" w14:textId="641A9F3A" w:rsidR="002C054A" w:rsidRDefault="0073737D">
      <w:pPr>
        <w:snapToGrid w:val="0"/>
        <w:spacing w:line="360" w:lineRule="auto"/>
        <w:ind w:firstLineChars="200" w:firstLine="480"/>
        <w:rPr>
          <w:rFonts w:hint="eastAsia"/>
          <w:color w:val="000000" w:themeColor="text1"/>
        </w:rPr>
      </w:pPr>
      <w:r w:rsidRPr="0073737D">
        <w:rPr>
          <w:rFonts w:hint="eastAsia"/>
          <w:color w:val="000000" w:themeColor="text1"/>
        </w:rPr>
        <w:t>工程完工后，按国家和采购人相关标准验收程序和规程进行验收。在项目竣工验收时，成交供应商应提供验收报告。</w:t>
      </w:r>
    </w:p>
    <w:p w14:paraId="0525DD34" w14:textId="77777777" w:rsidR="002C054A" w:rsidRDefault="001D7D1D">
      <w:pPr>
        <w:pStyle w:val="2"/>
        <w:spacing w:line="400" w:lineRule="exact"/>
        <w:ind w:firstLineChars="200" w:firstLine="482"/>
        <w:rPr>
          <w:rFonts w:asciiTheme="minorEastAsia" w:hAnsiTheme="minorEastAsia" w:hint="eastAsia"/>
          <w:b/>
          <w:color w:val="000000" w:themeColor="text1"/>
        </w:rPr>
      </w:pPr>
      <w:bookmarkStart w:id="97" w:name="_Toc8592"/>
      <w:bookmarkStart w:id="98" w:name="_Toc7746"/>
      <w:bookmarkStart w:id="99" w:name="_Toc13418"/>
      <w:bookmarkStart w:id="100" w:name="_Toc75793510"/>
      <w:bookmarkStart w:id="101" w:name="_Toc20367"/>
      <w:bookmarkStart w:id="102" w:name="_Toc1484"/>
      <w:bookmarkStart w:id="103" w:name="_Toc22158"/>
      <w:bookmarkStart w:id="104" w:name="_Toc18152"/>
      <w:bookmarkStart w:id="105" w:name="_Toc29436"/>
      <w:bookmarkStart w:id="106" w:name="_Toc30781"/>
      <w:bookmarkStart w:id="107" w:name="_Toc29144"/>
      <w:bookmarkStart w:id="108" w:name="_Toc21022"/>
      <w:bookmarkStart w:id="109" w:name="_Toc9271"/>
      <w:bookmarkStart w:id="110" w:name="_Toc22142"/>
      <w:bookmarkStart w:id="111" w:name="_Toc4036"/>
      <w:bookmarkStart w:id="112" w:name="_Toc28679"/>
      <w:bookmarkStart w:id="113" w:name="_Toc200115399"/>
      <w:bookmarkStart w:id="114" w:name="_Toc267320050"/>
      <w:r>
        <w:rPr>
          <w:rFonts w:asciiTheme="minorEastAsia" w:hAnsiTheme="minorEastAsia" w:hint="eastAsia"/>
          <w:b/>
          <w:color w:val="000000" w:themeColor="text1"/>
        </w:rPr>
        <w:t>二、报价要求</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C787270" w14:textId="737CD6D8"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bookmarkStart w:id="115" w:name="_Toc14177"/>
      <w:bookmarkStart w:id="116" w:name="_Toc20887"/>
      <w:bookmarkStart w:id="117" w:name="_Toc4252"/>
      <w:bookmarkStart w:id="118" w:name="_Toc2821"/>
      <w:bookmarkStart w:id="119" w:name="_Toc32313"/>
      <w:bookmarkStart w:id="120" w:name="_Toc20182"/>
      <w:bookmarkStart w:id="121" w:name="_Toc16693"/>
      <w:bookmarkStart w:id="122" w:name="_Toc27382"/>
      <w:bookmarkStart w:id="123" w:name="_Toc15677"/>
      <w:bookmarkStart w:id="124" w:name="_Toc1450"/>
      <w:bookmarkStart w:id="125" w:name="_Toc3465"/>
      <w:bookmarkStart w:id="126" w:name="_Toc15096"/>
      <w:bookmarkStart w:id="127" w:name="_Toc23903"/>
      <w:bookmarkStart w:id="128" w:name="_Toc75793511"/>
      <w:bookmarkStart w:id="129" w:name="_Toc2244"/>
      <w:bookmarkStart w:id="130" w:name="_Toc4774"/>
      <w:r w:rsidRPr="0073737D">
        <w:rPr>
          <w:rFonts w:ascii="宋体" w:eastAsia="宋体" w:hAnsi="宋体" w:cs="宋体" w:hint="eastAsia"/>
          <w:color w:val="000000" w:themeColor="text1"/>
          <w:szCs w:val="24"/>
          <w:lang w:eastAsia="zh-CN"/>
        </w:rPr>
        <w:t>1.供应商应按附件</w:t>
      </w:r>
      <w:r w:rsidR="0054387A">
        <w:rPr>
          <w:rFonts w:ascii="宋体" w:eastAsia="宋体" w:hAnsi="宋体" w:cs="宋体" w:hint="eastAsia"/>
          <w:color w:val="000000" w:themeColor="text1"/>
          <w:szCs w:val="24"/>
          <w:lang w:eastAsia="zh-CN"/>
        </w:rPr>
        <w:t>中</w:t>
      </w:r>
      <w:r w:rsidRPr="0073737D">
        <w:rPr>
          <w:rFonts w:ascii="宋体" w:eastAsia="宋体" w:hAnsi="宋体" w:cs="宋体" w:hint="eastAsia"/>
          <w:color w:val="000000" w:themeColor="text1"/>
          <w:szCs w:val="24"/>
          <w:lang w:eastAsia="zh-CN"/>
        </w:rPr>
        <w:t>“工程量清单”的要求填写相应清单表格。供应商的报价应是本工程合同段采购范围内的全部工程的报价，并以供应商在工程量清单中提出的单价或总价为依据。</w:t>
      </w:r>
    </w:p>
    <w:p w14:paraId="43CB0F9A"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2报价依据：</w:t>
      </w:r>
    </w:p>
    <w:p w14:paraId="60225A6A" w14:textId="7C9620EB" w:rsidR="0073737D" w:rsidRDefault="00954964" w:rsidP="0073737D">
      <w:pPr>
        <w:pStyle w:val="a5"/>
        <w:spacing w:line="360" w:lineRule="auto"/>
        <w:ind w:firstLineChars="200" w:firstLine="480"/>
        <w:rPr>
          <w:rFonts w:ascii="宋体" w:eastAsia="宋体" w:hAnsi="宋体" w:cs="宋体" w:hint="eastAsia"/>
          <w:color w:val="000000" w:themeColor="text1"/>
          <w:szCs w:val="24"/>
          <w:lang w:eastAsia="zh-CN"/>
        </w:rPr>
      </w:pPr>
      <w:r>
        <w:rPr>
          <w:rFonts w:ascii="宋体" w:eastAsia="宋体" w:hAnsi="宋体" w:cs="宋体" w:hint="eastAsia"/>
          <w:color w:val="000000" w:themeColor="text1"/>
          <w:szCs w:val="24"/>
          <w:lang w:eastAsia="zh-CN"/>
        </w:rPr>
        <w:t>2.</w:t>
      </w:r>
      <w:r w:rsidR="0054387A">
        <w:rPr>
          <w:rFonts w:ascii="宋体" w:eastAsia="宋体" w:hAnsi="宋体" w:cs="宋体" w:hint="eastAsia"/>
          <w:color w:val="000000" w:themeColor="text1"/>
          <w:szCs w:val="24"/>
          <w:lang w:eastAsia="zh-CN"/>
        </w:rPr>
        <w:t>1</w:t>
      </w:r>
      <w:r>
        <w:rPr>
          <w:rFonts w:ascii="宋体" w:eastAsia="宋体" w:hAnsi="宋体" w:cs="宋体" w:hint="eastAsia"/>
          <w:color w:val="000000" w:themeColor="text1"/>
          <w:szCs w:val="24"/>
          <w:lang w:eastAsia="zh-CN"/>
        </w:rPr>
        <w:t>本项目采用</w:t>
      </w:r>
      <w:r w:rsidRPr="00954964">
        <w:rPr>
          <w:rFonts w:ascii="宋体" w:eastAsia="宋体" w:hAnsi="宋体" w:cs="宋体" w:hint="eastAsia"/>
          <w:color w:val="000000" w:themeColor="text1"/>
          <w:szCs w:val="24"/>
          <w:lang w:eastAsia="zh-CN"/>
        </w:rPr>
        <w:t>全费用综合单价</w:t>
      </w:r>
      <w:r>
        <w:rPr>
          <w:rFonts w:ascii="宋体" w:eastAsia="宋体" w:hAnsi="宋体" w:cs="宋体" w:hint="eastAsia"/>
          <w:color w:val="000000" w:themeColor="text1"/>
          <w:szCs w:val="24"/>
          <w:lang w:eastAsia="zh-CN"/>
        </w:rPr>
        <w:t>，</w:t>
      </w:r>
      <w:r w:rsidR="0073737D" w:rsidRPr="0073737D">
        <w:rPr>
          <w:rFonts w:ascii="宋体" w:eastAsia="宋体" w:hAnsi="宋体" w:cs="宋体" w:hint="eastAsia"/>
          <w:color w:val="000000" w:themeColor="text1"/>
          <w:szCs w:val="24"/>
          <w:lang w:eastAsia="zh-CN"/>
        </w:rPr>
        <w:t>报价应包括完成</w:t>
      </w:r>
      <w:r>
        <w:rPr>
          <w:rFonts w:ascii="宋体" w:eastAsia="宋体" w:hAnsi="宋体" w:cs="宋体" w:hint="eastAsia"/>
          <w:color w:val="000000" w:themeColor="text1"/>
          <w:szCs w:val="24"/>
          <w:lang w:eastAsia="zh-CN"/>
        </w:rPr>
        <w:t>采购</w:t>
      </w:r>
      <w:r w:rsidR="0073737D" w:rsidRPr="0073737D">
        <w:rPr>
          <w:rFonts w:ascii="宋体" w:eastAsia="宋体" w:hAnsi="宋体" w:cs="宋体" w:hint="eastAsia"/>
          <w:color w:val="000000" w:themeColor="text1"/>
          <w:szCs w:val="24"/>
          <w:lang w:eastAsia="zh-CN"/>
        </w:rPr>
        <w:t>范围内明示或暗示的工程项目的人工费、材料费、机械费、企业管理费、利润、风险费用、措施费（含安全文明施工费）、规费、税金、政策性文件规定等所有费用。供应商应认真填写工程量清单中所列的本合同各工程子项目的单价或总价。各供应商在编制报价时，不得改变采购人发布的工程量清单中的序号、项目编码、项目名称、项目特征、计量单位、工程量，否则视为对采购文件不作实质性响应，按无效响应处理。</w:t>
      </w:r>
    </w:p>
    <w:p w14:paraId="4B76AB78" w14:textId="74D3CE16" w:rsidR="0054387A" w:rsidRPr="0073737D" w:rsidRDefault="0054387A" w:rsidP="0073737D">
      <w:pPr>
        <w:pStyle w:val="a5"/>
        <w:spacing w:line="360" w:lineRule="auto"/>
        <w:ind w:firstLineChars="200" w:firstLine="480"/>
        <w:rPr>
          <w:rFonts w:ascii="宋体" w:eastAsia="宋体" w:hAnsi="宋体" w:cs="宋体" w:hint="eastAsia"/>
          <w:color w:val="000000" w:themeColor="text1"/>
          <w:szCs w:val="24"/>
          <w:lang w:eastAsia="zh-CN"/>
        </w:rPr>
      </w:pPr>
      <w:r>
        <w:rPr>
          <w:rFonts w:ascii="宋体" w:eastAsia="宋体" w:hAnsi="宋体" w:cs="宋体" w:hint="eastAsia"/>
          <w:color w:val="000000" w:themeColor="text1"/>
          <w:szCs w:val="24"/>
          <w:lang w:eastAsia="zh-CN"/>
        </w:rPr>
        <w:t>注：因天气原因，采购人要求供应商采取特殊工艺、措施、施工方案等，相关费用包含在报价中，采购人不再另行支付费用。</w:t>
      </w:r>
    </w:p>
    <w:p w14:paraId="20F37BB0" w14:textId="299B07CF"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2.</w:t>
      </w:r>
      <w:r w:rsidR="0054387A">
        <w:rPr>
          <w:rFonts w:ascii="宋体" w:eastAsia="宋体" w:hAnsi="宋体" w:cs="宋体" w:hint="eastAsia"/>
          <w:color w:val="000000" w:themeColor="text1"/>
          <w:szCs w:val="24"/>
          <w:lang w:eastAsia="zh-CN"/>
        </w:rPr>
        <w:t>2</w:t>
      </w:r>
      <w:r w:rsidRPr="0073737D">
        <w:rPr>
          <w:rFonts w:ascii="宋体" w:eastAsia="宋体" w:hAnsi="宋体" w:cs="宋体" w:hint="eastAsia"/>
          <w:color w:val="000000" w:themeColor="text1"/>
          <w:szCs w:val="24"/>
          <w:lang w:eastAsia="zh-CN"/>
        </w:rPr>
        <w:t>本工程人工单价由各供应商参照重庆市建设工程造价总站主办的《重庆工程造价》离本项目最近一期公布的市场人工信息价结合市场行情自主测算计入各分部分项综合单价中，成交后不再调整；</w:t>
      </w:r>
    </w:p>
    <w:p w14:paraId="37DCC6FC" w14:textId="5219148A"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2.</w:t>
      </w:r>
      <w:r w:rsidR="0054387A">
        <w:rPr>
          <w:rFonts w:ascii="宋体" w:eastAsia="宋体" w:hAnsi="宋体" w:cs="宋体" w:hint="eastAsia"/>
          <w:color w:val="000000" w:themeColor="text1"/>
          <w:szCs w:val="24"/>
          <w:lang w:eastAsia="zh-CN"/>
        </w:rPr>
        <w:t>3</w:t>
      </w:r>
      <w:r w:rsidRPr="0073737D">
        <w:rPr>
          <w:rFonts w:ascii="宋体" w:eastAsia="宋体" w:hAnsi="宋体" w:cs="宋体" w:hint="eastAsia"/>
          <w:color w:val="000000" w:themeColor="text1"/>
          <w:szCs w:val="24"/>
          <w:lang w:eastAsia="zh-CN"/>
        </w:rPr>
        <w:t>本工程所需的材料、设备由各供应商参照重庆市建设工程造价总站主办的《重庆工程造价》离本项目最近一期公布的信息价并结合市场行情以及供应商的自身实力自主报价，并承担材料价格涨跌风险。成交后，材料、设备价格均不作调整；</w:t>
      </w:r>
    </w:p>
    <w:p w14:paraId="2BCA864B" w14:textId="594B99AF"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（1）本工程所需材料由成交供应商采购，但所采购的材料必须符合国家规范标准、</w:t>
      </w:r>
      <w:r w:rsidR="0095663C">
        <w:rPr>
          <w:rFonts w:ascii="宋体" w:eastAsia="宋体" w:hAnsi="宋体" w:cs="宋体" w:hint="eastAsia"/>
          <w:color w:val="000000" w:themeColor="text1"/>
          <w:szCs w:val="24"/>
          <w:lang w:eastAsia="zh-CN"/>
        </w:rPr>
        <w:t>竞争性比选文件</w:t>
      </w:r>
      <w:r w:rsidRPr="0073737D">
        <w:rPr>
          <w:rFonts w:ascii="宋体" w:eastAsia="宋体" w:hAnsi="宋体" w:cs="宋体" w:hint="eastAsia"/>
          <w:color w:val="000000" w:themeColor="text1"/>
          <w:szCs w:val="24"/>
          <w:lang w:eastAsia="zh-CN"/>
        </w:rPr>
        <w:t>要求，并提供相应合格证明资料、质保书，同时须报监理单位（有监理单位的情况下）和采购人批准同意后方可采购。</w:t>
      </w:r>
    </w:p>
    <w:p w14:paraId="138EAF6F"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lastRenderedPageBreak/>
        <w:t>（2）本工程材料、构件、成品及半成品的运输距离、仓储、保管、库损、二次及多次转运等由供应商根据自身情况及踏勘现场情况自行确定并综合考虑到报价中,不再另行计取。</w:t>
      </w:r>
    </w:p>
    <w:p w14:paraId="63ECF40A"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（3）使用缺陷材料引起的返工、报废、工期延误等损失，由成交供应商自行承担。</w:t>
      </w:r>
    </w:p>
    <w:p w14:paraId="01EBBA6F" w14:textId="59BB4D4E"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2.</w:t>
      </w:r>
      <w:r w:rsidR="0054387A">
        <w:rPr>
          <w:rFonts w:ascii="宋体" w:eastAsia="宋体" w:hAnsi="宋体" w:cs="宋体" w:hint="eastAsia"/>
          <w:color w:val="000000" w:themeColor="text1"/>
          <w:szCs w:val="24"/>
          <w:lang w:eastAsia="zh-CN"/>
        </w:rPr>
        <w:t>4</w:t>
      </w:r>
      <w:r w:rsidRPr="0073737D">
        <w:rPr>
          <w:rFonts w:ascii="宋体" w:eastAsia="宋体" w:hAnsi="宋体" w:cs="宋体" w:hint="eastAsia"/>
          <w:color w:val="000000" w:themeColor="text1"/>
          <w:szCs w:val="24"/>
          <w:lang w:eastAsia="zh-CN"/>
        </w:rPr>
        <w:t>本工程采用增值税一般计税方法。</w:t>
      </w:r>
    </w:p>
    <w:p w14:paraId="4B5BEE05"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3.工程量清单项、量、价</w:t>
      </w:r>
    </w:p>
    <w:p w14:paraId="20C70A6A" w14:textId="357816B1"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3.1如果采购人提供的工程量清单中的清单项和工程量与施工图中工程量不一致，供应商应于</w:t>
      </w:r>
      <w:r w:rsidR="0095663C">
        <w:rPr>
          <w:rFonts w:ascii="宋体" w:eastAsia="宋体" w:hAnsi="宋体" w:cs="宋体" w:hint="eastAsia"/>
          <w:color w:val="000000" w:themeColor="text1"/>
          <w:szCs w:val="24"/>
          <w:lang w:eastAsia="zh-CN"/>
        </w:rPr>
        <w:t>竞争性比选文件</w:t>
      </w:r>
      <w:r w:rsidRPr="0073737D">
        <w:rPr>
          <w:rFonts w:ascii="宋体" w:eastAsia="宋体" w:hAnsi="宋体" w:cs="宋体" w:hint="eastAsia"/>
          <w:color w:val="000000" w:themeColor="text1"/>
          <w:szCs w:val="24"/>
          <w:lang w:eastAsia="zh-CN"/>
        </w:rPr>
        <w:t>中规定的时间前提出采购人询问，逾期未提出，采购人将视为各供应商对采购人提供的工程量无异议。除采购人对工程量清单主动更正或对供应商质疑作修改外，应以工程量清单中列出的工程量为准。供应商在编制报价时不得擅自变改采购人提供的分部分项工程量清单中的序号、项目编码、项目名称、项目特征、工程内容、工程量及计量单位，否则视为对</w:t>
      </w:r>
      <w:r w:rsidR="0095663C">
        <w:rPr>
          <w:rFonts w:ascii="宋体" w:eastAsia="宋体" w:hAnsi="宋体" w:cs="宋体" w:hint="eastAsia"/>
          <w:color w:val="000000" w:themeColor="text1"/>
          <w:szCs w:val="24"/>
          <w:lang w:eastAsia="zh-CN"/>
        </w:rPr>
        <w:t>竞争性比选文件</w:t>
      </w:r>
      <w:r w:rsidRPr="0073737D">
        <w:rPr>
          <w:rFonts w:ascii="宋体" w:eastAsia="宋体" w:hAnsi="宋体" w:cs="宋体" w:hint="eastAsia"/>
          <w:color w:val="000000" w:themeColor="text1"/>
          <w:szCs w:val="24"/>
          <w:lang w:eastAsia="zh-CN"/>
        </w:rPr>
        <w:t>不作实质性响应，其响应文件按无效响应处理。</w:t>
      </w:r>
    </w:p>
    <w:p w14:paraId="0EE751C3" w14:textId="4A085CFD"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3.2工程量清单中给出的工程量是估算量或暂定量，视为</w:t>
      </w:r>
      <w:r w:rsidR="0095663C">
        <w:rPr>
          <w:rFonts w:ascii="宋体" w:eastAsia="宋体" w:hAnsi="宋体" w:cs="宋体" w:hint="eastAsia"/>
          <w:color w:val="000000" w:themeColor="text1"/>
          <w:szCs w:val="24"/>
          <w:lang w:eastAsia="zh-CN"/>
        </w:rPr>
        <w:t>竞争性比选文件</w:t>
      </w:r>
      <w:r w:rsidRPr="0073737D">
        <w:rPr>
          <w:rFonts w:ascii="宋体" w:eastAsia="宋体" w:hAnsi="宋体" w:cs="宋体" w:hint="eastAsia"/>
          <w:color w:val="000000" w:themeColor="text1"/>
          <w:szCs w:val="24"/>
          <w:lang w:eastAsia="zh-CN"/>
        </w:rPr>
        <w:t>确定的共同的基础，不能作为最终结算的依据。实际工程量应按实际合格工程量</w:t>
      </w:r>
      <w:r w:rsidR="0054387A">
        <w:rPr>
          <w:rFonts w:ascii="宋体" w:eastAsia="宋体" w:hAnsi="宋体" w:cs="宋体" w:hint="eastAsia"/>
          <w:color w:val="000000" w:themeColor="text1"/>
          <w:szCs w:val="24"/>
          <w:lang w:eastAsia="zh-CN"/>
        </w:rPr>
        <w:t>计算</w:t>
      </w:r>
      <w:r w:rsidRPr="0073737D">
        <w:rPr>
          <w:rFonts w:ascii="宋体" w:eastAsia="宋体" w:hAnsi="宋体" w:cs="宋体" w:hint="eastAsia"/>
          <w:color w:val="000000" w:themeColor="text1"/>
          <w:szCs w:val="24"/>
          <w:lang w:eastAsia="zh-CN"/>
        </w:rPr>
        <w:t>。</w:t>
      </w:r>
    </w:p>
    <w:p w14:paraId="5B3863BB"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特别说明：采购人有权根据自身的计划安排调整工程量，供应商应无条件接受，工程量变化后按工程变更处理，结算办法详见结算原则，供应商自行考虑采购人可能调整工程量造成的风险并纳入报价中，因工程量增减造成的损失由供应商自行承担。</w:t>
      </w:r>
    </w:p>
    <w:p w14:paraId="1D56D820" w14:textId="13F0B893"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3.3本工程各分部分项工程量清单子项不论其对应的项目特征和工作内容是否描述完整，都将被认为已包括</w:t>
      </w:r>
      <w:r w:rsidR="0054387A">
        <w:rPr>
          <w:rFonts w:ascii="宋体" w:eastAsia="宋体" w:hAnsi="宋体" w:cs="宋体" w:hint="eastAsia"/>
          <w:color w:val="000000" w:themeColor="text1"/>
          <w:szCs w:val="24"/>
          <w:lang w:eastAsia="zh-CN"/>
        </w:rPr>
        <w:t>完成本项目</w:t>
      </w:r>
      <w:r w:rsidRPr="0073737D">
        <w:rPr>
          <w:rFonts w:ascii="宋体" w:eastAsia="宋体" w:hAnsi="宋体" w:cs="宋体" w:hint="eastAsia"/>
          <w:color w:val="000000" w:themeColor="text1"/>
          <w:szCs w:val="24"/>
          <w:lang w:eastAsia="zh-CN"/>
        </w:rPr>
        <w:t>所有工程内容及完成此工作内容而必需的各种主要、辅助工作；其综合单价应包括完成该子项所需的人工费、材料费、施工机具使用费、管理费、利润、风险费用等除税金、安全文明施工费、措施费、规费外的所有费用以及合同文件中明示或暗示的应由成交供应商承担的所有责任、义务、风险及相应的费用。</w:t>
      </w:r>
    </w:p>
    <w:p w14:paraId="5840CE5E" w14:textId="753B44E8"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3.4供应商必须严格按采购人提供的《工程量清单》格式内所有项目进行报价；不得出现漏项或增项，否则视为对</w:t>
      </w:r>
      <w:r w:rsidR="0095663C">
        <w:rPr>
          <w:rFonts w:ascii="宋体" w:eastAsia="宋体" w:hAnsi="宋体" w:cs="宋体" w:hint="eastAsia"/>
          <w:color w:val="000000" w:themeColor="text1"/>
          <w:szCs w:val="24"/>
          <w:lang w:eastAsia="zh-CN"/>
        </w:rPr>
        <w:t>竞争性比选文件</w:t>
      </w:r>
      <w:r w:rsidRPr="0073737D">
        <w:rPr>
          <w:rFonts w:ascii="宋体" w:eastAsia="宋体" w:hAnsi="宋体" w:cs="宋体" w:hint="eastAsia"/>
          <w:color w:val="000000" w:themeColor="text1"/>
          <w:szCs w:val="24"/>
          <w:lang w:eastAsia="zh-CN"/>
        </w:rPr>
        <w:t>不作实质性响应，其响应文件按无效处理。</w:t>
      </w:r>
    </w:p>
    <w:p w14:paraId="4939C11E" w14:textId="369FBDD8"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3.</w:t>
      </w:r>
      <w:r w:rsidR="0054387A">
        <w:rPr>
          <w:rFonts w:ascii="宋体" w:eastAsia="宋体" w:hAnsi="宋体" w:cs="宋体" w:hint="eastAsia"/>
          <w:color w:val="000000" w:themeColor="text1"/>
          <w:szCs w:val="24"/>
          <w:lang w:eastAsia="zh-CN"/>
        </w:rPr>
        <w:t>5</w:t>
      </w:r>
      <w:r w:rsidRPr="0073737D">
        <w:rPr>
          <w:rFonts w:ascii="宋体" w:eastAsia="宋体" w:hAnsi="宋体" w:cs="宋体" w:hint="eastAsia"/>
          <w:color w:val="000000" w:themeColor="text1"/>
          <w:szCs w:val="24"/>
          <w:lang w:eastAsia="zh-CN"/>
        </w:rPr>
        <w:t>本工程量清单中“项目特征及工作内容”描述不作为报价的唯一依据，供应商应根据分部分项工程量清单计价表中“项目特征和工作内容”的描述结合</w:t>
      </w:r>
      <w:r w:rsidR="0095663C">
        <w:rPr>
          <w:rFonts w:ascii="宋体" w:eastAsia="宋体" w:hAnsi="宋体" w:cs="宋体" w:hint="eastAsia"/>
          <w:color w:val="000000" w:themeColor="text1"/>
          <w:szCs w:val="24"/>
          <w:lang w:eastAsia="zh-CN"/>
        </w:rPr>
        <w:t>竞争性比选文件</w:t>
      </w:r>
      <w:r w:rsidRPr="0073737D">
        <w:rPr>
          <w:rFonts w:ascii="宋体" w:eastAsia="宋体" w:hAnsi="宋体" w:cs="宋体" w:hint="eastAsia"/>
          <w:color w:val="000000" w:themeColor="text1"/>
          <w:szCs w:val="24"/>
          <w:lang w:eastAsia="zh-CN"/>
        </w:rPr>
        <w:t>中的供应商须知、</w:t>
      </w:r>
      <w:r w:rsidR="0054387A">
        <w:rPr>
          <w:rFonts w:ascii="宋体" w:eastAsia="宋体" w:hAnsi="宋体" w:cs="宋体" w:hint="eastAsia"/>
          <w:color w:val="000000" w:themeColor="text1"/>
          <w:szCs w:val="24"/>
          <w:lang w:eastAsia="zh-CN"/>
        </w:rPr>
        <w:t>技术和商务要求</w:t>
      </w:r>
      <w:r w:rsidRPr="0073737D">
        <w:rPr>
          <w:rFonts w:ascii="宋体" w:eastAsia="宋体" w:hAnsi="宋体" w:cs="宋体" w:hint="eastAsia"/>
          <w:color w:val="000000" w:themeColor="text1"/>
          <w:szCs w:val="24"/>
          <w:lang w:eastAsia="zh-CN"/>
        </w:rPr>
        <w:t>、技术标准和要求和对现场的勘察情况等一起阅读和理解并确定报价。</w:t>
      </w:r>
    </w:p>
    <w:p w14:paraId="47B274FD"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4.其他：</w:t>
      </w:r>
    </w:p>
    <w:p w14:paraId="243EE6A1"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lastRenderedPageBreak/>
        <w:t>4.1本工程项目的报价采用工程量清单报价方式。本次报价是包含施工过程风险的报价，成交供应商在施工过程所需的施工风险处理费用及不可预见费用报价中已包含；</w:t>
      </w:r>
    </w:p>
    <w:p w14:paraId="1C22645D" w14:textId="777777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4.2成交供应商在施工过程造成附近建筑物、构筑物地下管网及现场已完成的构件破坏，需要恢复或赔偿的费用由成交供应商承担。施工临时用水用电，场内水电安装管理费用及电讯线路费用由供应商自行承担，供应商在报价中考虑；</w:t>
      </w:r>
    </w:p>
    <w:p w14:paraId="023D0F50" w14:textId="19BADE77" w:rsidR="0073737D" w:rsidRPr="0073737D" w:rsidRDefault="0073737D" w:rsidP="0073737D">
      <w:pPr>
        <w:pStyle w:val="a5"/>
        <w:spacing w:line="360" w:lineRule="auto"/>
        <w:ind w:firstLineChars="200" w:firstLine="480"/>
        <w:rPr>
          <w:rFonts w:ascii="宋体" w:eastAsia="宋体" w:hAnsi="宋体" w:cs="宋体" w:hint="eastAsia"/>
          <w:color w:val="000000" w:themeColor="text1"/>
          <w:szCs w:val="24"/>
          <w:lang w:eastAsia="zh-CN"/>
        </w:rPr>
      </w:pPr>
      <w:r w:rsidRPr="0073737D">
        <w:rPr>
          <w:rFonts w:ascii="宋体" w:eastAsia="宋体" w:hAnsi="宋体" w:cs="宋体" w:hint="eastAsia"/>
          <w:color w:val="000000" w:themeColor="text1"/>
          <w:szCs w:val="24"/>
          <w:lang w:eastAsia="zh-CN"/>
        </w:rPr>
        <w:t>4.3供应商应充分考虑工程现场交通条件、工程量较大变化带来的风险和施工期不连贯等所有不利因素，在报价中综合考虑。</w:t>
      </w:r>
    </w:p>
    <w:p w14:paraId="652F7964" w14:textId="6B4CB20B" w:rsidR="002C054A" w:rsidRDefault="001D7D1D">
      <w:pPr>
        <w:pStyle w:val="2"/>
        <w:spacing w:line="400" w:lineRule="exact"/>
        <w:ind w:firstLineChars="200" w:firstLine="482"/>
        <w:rPr>
          <w:rFonts w:asciiTheme="minorEastAsia" w:hAnsiTheme="minorEastAsia" w:hint="eastAsia"/>
          <w:b/>
          <w:color w:val="000000" w:themeColor="text1"/>
        </w:rPr>
      </w:pPr>
      <w:bookmarkStart w:id="131" w:name="_Toc8955"/>
      <w:bookmarkStart w:id="132" w:name="_Toc25552"/>
      <w:bookmarkStart w:id="133" w:name="_Toc75793512"/>
      <w:bookmarkStart w:id="134" w:name="_Toc22695"/>
      <w:bookmarkStart w:id="135" w:name="_Toc8529"/>
      <w:bookmarkStart w:id="136" w:name="_Toc29286"/>
      <w:bookmarkStart w:id="137" w:name="_Toc21888"/>
      <w:bookmarkStart w:id="138" w:name="_Toc25932"/>
      <w:bookmarkStart w:id="139" w:name="_Toc5174"/>
      <w:bookmarkStart w:id="140" w:name="_Toc18007"/>
      <w:bookmarkStart w:id="141" w:name="_Toc12285"/>
      <w:bookmarkStart w:id="142" w:name="_Toc1008"/>
      <w:bookmarkStart w:id="143" w:name="_Toc19350"/>
      <w:bookmarkStart w:id="144" w:name="_Toc25745"/>
      <w:bookmarkStart w:id="145" w:name="_Toc30442"/>
      <w:bookmarkStart w:id="146" w:name="_Toc32722"/>
      <w:bookmarkStart w:id="147" w:name="_Toc20011540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Fonts w:asciiTheme="minorEastAsia" w:hAnsiTheme="minorEastAsia" w:hint="eastAsia"/>
          <w:b/>
          <w:color w:val="000000" w:themeColor="text1"/>
        </w:rPr>
        <w:t>三、</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954964" w:rsidRPr="00954964">
        <w:rPr>
          <w:rFonts w:asciiTheme="minorEastAsia" w:hAnsiTheme="minorEastAsia" w:hint="eastAsia"/>
          <w:b/>
          <w:color w:val="000000" w:themeColor="text1"/>
        </w:rPr>
        <w:t>结算原则</w:t>
      </w:r>
      <w:bookmarkEnd w:id="147"/>
    </w:p>
    <w:p w14:paraId="0BA752A8" w14:textId="2735630A"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1. 结算总价＝分部分项工程量清单综合单价×</w:t>
      </w:r>
      <w:r w:rsidR="00FA0705">
        <w:rPr>
          <w:rFonts w:cs="仿宋" w:hint="eastAsia"/>
        </w:rPr>
        <w:t>实际合格</w:t>
      </w:r>
      <w:r w:rsidRPr="00FB68FC">
        <w:rPr>
          <w:rFonts w:cs="仿宋" w:hint="eastAsia"/>
        </w:rPr>
        <w:t>工程量+设计变更及新增部分金额+合同约定的其它费用（合同如果没有约定，则取消此项目）。</w:t>
      </w:r>
    </w:p>
    <w:p w14:paraId="2D1AA351" w14:textId="77777777"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2.各部分的结算原则如下：</w:t>
      </w:r>
    </w:p>
    <w:p w14:paraId="71F81B50" w14:textId="77777777"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（1）分部分项工程量清单结算价：</w:t>
      </w:r>
    </w:p>
    <w:p w14:paraId="563CB171" w14:textId="2B34ED73"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分部分项工程量清单项目按成交单价实行综合单价包干。工程结算时，以成交供应商最后成交单价为结算单价依据，乘以</w:t>
      </w:r>
      <w:r w:rsidR="00FA0705">
        <w:rPr>
          <w:rFonts w:cs="仿宋" w:hint="eastAsia"/>
        </w:rPr>
        <w:t>实际合格</w:t>
      </w:r>
      <w:r w:rsidRPr="00FB68FC">
        <w:rPr>
          <w:rFonts w:cs="仿宋" w:hint="eastAsia"/>
        </w:rPr>
        <w:t>工程量，作为结算合价。</w:t>
      </w:r>
    </w:p>
    <w:p w14:paraId="47059064" w14:textId="287BD71D"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（2）本工程设计变更、采购工程量清单漏项或新增项目价款结算办法：工程设计变更确定后，设计变更涉及工程价款调整的，或采购工程量清单中有漏项或工程施工中出现新增项目。调整方法如下：</w:t>
      </w:r>
    </w:p>
    <w:p w14:paraId="3B8126B1" w14:textId="77777777"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变更（包括签证）工程与报价的工程量清单中有相同的子项，原则上按投标时的相同子项的综合单价报价执行；如报价中相同子项的综合单价明显高于市场价格，其综合单价需由成交供应商报送采购人重新审核，以采购人的审定的综合单价执行。</w:t>
      </w:r>
    </w:p>
    <w:p w14:paraId="64B63063" w14:textId="77777777"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变更（包括签证）工程与报价的工程量清单中有类似子项的，原则上按投标时的类似子项的综合单价报价执行；如报价中类似子项的综合单价明显高于市场价格，其综合单价需由成交供应商报送采购人重新审核，以采购人的审定的综合单价执行。</w:t>
      </w:r>
    </w:p>
    <w:p w14:paraId="3C6B28DF" w14:textId="4BCF3585"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变更（包括签证）工程与工程量清单中无相同子项或类似子项的，按照《建设工程工程量清单计价规范》（GB50500-2013）、《重庆市建设工程工程量清单计价规则》（CQJJGZ-2013）、《重庆市建设工程工程量计算规则》（CQJLGZ-2013）；《重庆市房屋建筑与装饰工程计价定额》（CQJZZSDE-2018）、《重庆市通用安装工程计价定额》（CQAZDE-2018）、《重庆市园林绿化工程计价定额》（CQYLLHDE-2018）、《重庆市建筑工程混凝土及砂浆配合比表定额》（CQPHBB-2018）、《重庆市建设工程施工机械台班定额》（CQJXDE-2018）、《重庆市建设工程费用定额》（CQFYDE-2018）、《重庆市市政工程计价定额》（CQSZDE-2018）、《重庆市绿色建筑工程计价定额》（CQLSJZDE-2018）、《重庆市构筑物工程计价定额》（CQGZWDE-2018）、《重庆市建设工程施工仪器仪表台班定额》（CQYQYBDE-2018）及相关配套文件的规定进行组价（其中材料及人工费成交价中有的按成交价计算；成交价中没有的材料单价按施工期间重庆市建设工程造价总站主办的《重庆工程造价》公布的信息价算数平均值执行；《重庆工程造价信息》没有的材料价格</w:t>
      </w:r>
      <w:r w:rsidRPr="00FB68FC">
        <w:rPr>
          <w:rFonts w:cs="仿宋" w:hint="eastAsia"/>
        </w:rPr>
        <w:lastRenderedPageBreak/>
        <w:t>由成交供应商报采购人和监理人（若有）认质核价，组价后按成交价与</w:t>
      </w:r>
      <w:r w:rsidR="00FA0705">
        <w:rPr>
          <w:rFonts w:cs="仿宋" w:hint="eastAsia"/>
        </w:rPr>
        <w:t>最高限价</w:t>
      </w:r>
      <w:r w:rsidRPr="00FB68FC">
        <w:rPr>
          <w:rFonts w:cs="仿宋" w:hint="eastAsia"/>
        </w:rPr>
        <w:t>的下浮比例同比例下浮并经采购人审核后作为结算综合单价。</w:t>
      </w:r>
    </w:p>
    <w:p w14:paraId="760BC3DB" w14:textId="77777777"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 xml:space="preserve">A、材料由成交供应商进行采购，其中工程的主要材料部分采购前需报监理人（有监理单位的情况下）和采购人核质核价后再行采购，按结算评审部门审定后价格进行结算；如《重庆工程造价》中有的材料，核定价不得高于施工期间《重庆工程造价》信息价的算术平均值。 </w:t>
      </w:r>
    </w:p>
    <w:p w14:paraId="3C65A863" w14:textId="77777777"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B、人工工日单价按报价中的人工工日单价执行，报价中没有的人工工日单价则按施工期间《重庆工程造价》公布的垫江县人工指导价的算术平均值执行。</w:t>
      </w:r>
    </w:p>
    <w:p w14:paraId="03BEB5D0" w14:textId="0EF7A68D" w:rsidR="00954964" w:rsidRPr="00FB68FC" w:rsidRDefault="00954964" w:rsidP="00954964">
      <w:pPr>
        <w:tabs>
          <w:tab w:val="left" w:pos="312"/>
        </w:tabs>
        <w:spacing w:line="380" w:lineRule="exact"/>
        <w:ind w:firstLineChars="200" w:firstLine="480"/>
        <w:rPr>
          <w:rFonts w:cs="仿宋" w:hint="eastAsia"/>
        </w:rPr>
      </w:pPr>
      <w:r w:rsidRPr="00FB68FC">
        <w:rPr>
          <w:rFonts w:cs="仿宋" w:hint="eastAsia"/>
        </w:rPr>
        <w:t>（</w:t>
      </w:r>
      <w:r>
        <w:rPr>
          <w:rFonts w:cs="仿宋" w:hint="eastAsia"/>
        </w:rPr>
        <w:t>3</w:t>
      </w:r>
      <w:r w:rsidRPr="00FB68FC">
        <w:rPr>
          <w:rFonts w:cs="仿宋" w:hint="eastAsia"/>
        </w:rPr>
        <w:t>）采购人要求成交供应商完成合同以外施工范围内或施工范围外但与本施工项目有密切关系的零星项目，成交供应商应接受采购人施工要求，并向采购人提出工程量签证。</w:t>
      </w:r>
    </w:p>
    <w:p w14:paraId="26FA1C94" w14:textId="4DBD3308" w:rsidR="002C054A" w:rsidRDefault="00954964" w:rsidP="00954964">
      <w:pPr>
        <w:snapToGrid w:val="0"/>
        <w:spacing w:line="400" w:lineRule="exact"/>
        <w:ind w:firstLineChars="200" w:firstLine="480"/>
        <w:rPr>
          <w:rFonts w:cs="仿宋" w:hint="eastAsia"/>
        </w:rPr>
      </w:pPr>
      <w:r w:rsidRPr="00FB68FC">
        <w:rPr>
          <w:rFonts w:cs="仿宋" w:hint="eastAsia"/>
        </w:rPr>
        <w:t>3. 本工程所需材料、设备由供应商自行承担材料、设备价格涨跌风险，成交后不作调整。</w:t>
      </w:r>
    </w:p>
    <w:p w14:paraId="0BEFA85A" w14:textId="77777777" w:rsidR="00954964" w:rsidRPr="00954964" w:rsidRDefault="00954964" w:rsidP="00954964">
      <w:pPr>
        <w:pStyle w:val="2"/>
        <w:ind w:firstLineChars="200" w:firstLine="482"/>
        <w:rPr>
          <w:rFonts w:hint="eastAsia"/>
          <w:b/>
          <w:color w:val="000000" w:themeColor="text1"/>
        </w:rPr>
      </w:pPr>
      <w:bookmarkStart w:id="148" w:name="_Toc65660345"/>
      <w:bookmarkStart w:id="149" w:name="_Toc150178536"/>
      <w:bookmarkStart w:id="150" w:name="_Toc9192"/>
      <w:bookmarkStart w:id="151" w:name="_Toc7562"/>
      <w:bookmarkStart w:id="152" w:name="_Toc9202"/>
      <w:bookmarkStart w:id="153" w:name="_Toc194947051"/>
      <w:bookmarkStart w:id="154" w:name="_Toc200115401"/>
      <w:r w:rsidRPr="00954964">
        <w:rPr>
          <w:rFonts w:hint="eastAsia"/>
          <w:b/>
          <w:color w:val="000000" w:themeColor="text1"/>
        </w:rPr>
        <w:t>四、付款方式</w:t>
      </w:r>
      <w:bookmarkEnd w:id="148"/>
      <w:bookmarkEnd w:id="149"/>
      <w:bookmarkEnd w:id="150"/>
      <w:bookmarkEnd w:id="151"/>
      <w:bookmarkEnd w:id="152"/>
      <w:bookmarkEnd w:id="153"/>
      <w:bookmarkEnd w:id="154"/>
    </w:p>
    <w:p w14:paraId="2C0191E8" w14:textId="24BF1B5A" w:rsidR="00954964" w:rsidRPr="00FB68FC" w:rsidRDefault="00954964" w:rsidP="00954964">
      <w:pPr>
        <w:snapToGrid w:val="0"/>
        <w:spacing w:line="400" w:lineRule="exact"/>
        <w:ind w:firstLineChars="200" w:firstLine="480"/>
        <w:rPr>
          <w:rFonts w:cs="仿宋" w:hint="eastAsia"/>
        </w:rPr>
      </w:pPr>
      <w:r w:rsidRPr="00FB68FC">
        <w:rPr>
          <w:rFonts w:hint="eastAsia"/>
          <w:szCs w:val="28"/>
        </w:rPr>
        <w:t>（一）合同签订前</w:t>
      </w:r>
      <w:r>
        <w:rPr>
          <w:rFonts w:hint="eastAsia"/>
          <w:szCs w:val="28"/>
        </w:rPr>
        <w:t>成交供应商</w:t>
      </w:r>
      <w:r w:rsidRPr="00FB68FC">
        <w:rPr>
          <w:rFonts w:hint="eastAsia"/>
          <w:szCs w:val="28"/>
        </w:rPr>
        <w:t>向采购人缴纳中标金额</w:t>
      </w:r>
      <w:r w:rsidR="00FA0705">
        <w:rPr>
          <w:rFonts w:hint="eastAsia"/>
          <w:szCs w:val="28"/>
        </w:rPr>
        <w:t>10</w:t>
      </w:r>
      <w:r w:rsidRPr="00FB68FC">
        <w:rPr>
          <w:rFonts w:hint="eastAsia"/>
          <w:szCs w:val="28"/>
        </w:rPr>
        <w:t>%的履约保证金（以支票、汇票、本票或者金融机构、担保机构出具的保函等非现金形式提交），</w:t>
      </w:r>
      <w:r>
        <w:rPr>
          <w:rFonts w:hint="eastAsia"/>
        </w:rPr>
        <w:t>工程竣工</w:t>
      </w:r>
      <w:r w:rsidRPr="00FB68FC">
        <w:rPr>
          <w:rFonts w:hint="eastAsia"/>
        </w:rPr>
        <w:t>并经验收合格后</w:t>
      </w:r>
      <w:r w:rsidRPr="00FB68FC">
        <w:rPr>
          <w:rFonts w:hint="eastAsia"/>
          <w:szCs w:val="28"/>
        </w:rPr>
        <w:t>，由承包人提出书面申请，发包人在3个工作日内按程序办理退还手续，一次性无息退还履约担保金。</w:t>
      </w:r>
    </w:p>
    <w:p w14:paraId="53474DBE" w14:textId="20EE011D" w:rsidR="00954964" w:rsidRPr="00FB68FC" w:rsidRDefault="00954964" w:rsidP="00954964">
      <w:pPr>
        <w:snapToGrid w:val="0"/>
        <w:spacing w:line="400" w:lineRule="exact"/>
        <w:ind w:firstLineChars="200" w:firstLine="480"/>
        <w:rPr>
          <w:rFonts w:hint="eastAsia"/>
          <w:szCs w:val="28"/>
        </w:rPr>
      </w:pPr>
      <w:r w:rsidRPr="00FB68FC">
        <w:rPr>
          <w:rFonts w:hint="eastAsia"/>
          <w:szCs w:val="28"/>
        </w:rPr>
        <w:t>（二）本工程无预付款，</w:t>
      </w:r>
      <w:r w:rsidR="001C52D1">
        <w:rPr>
          <w:rFonts w:hint="eastAsia"/>
        </w:rPr>
        <w:t>工程竣工</w:t>
      </w:r>
      <w:r w:rsidR="001C52D1" w:rsidRPr="00FB68FC">
        <w:rPr>
          <w:rFonts w:hint="eastAsia"/>
        </w:rPr>
        <w:t>并</w:t>
      </w:r>
      <w:r w:rsidRPr="00FB68FC">
        <w:rPr>
          <w:rFonts w:hint="eastAsia"/>
          <w:szCs w:val="28"/>
        </w:rPr>
        <w:t>验收</w:t>
      </w:r>
      <w:r w:rsidR="001C52D1">
        <w:rPr>
          <w:rFonts w:hint="eastAsia"/>
          <w:szCs w:val="28"/>
        </w:rPr>
        <w:t>合格</w:t>
      </w:r>
      <w:r w:rsidRPr="00FB68FC">
        <w:rPr>
          <w:rFonts w:hint="eastAsia"/>
          <w:szCs w:val="28"/>
        </w:rPr>
        <w:t>后支付至合同金额的80%，结算审核后，支付至审定金额的97%</w:t>
      </w:r>
      <w:r w:rsidRPr="00FB68FC">
        <w:rPr>
          <w:rFonts w:hint="eastAsia"/>
        </w:rPr>
        <w:t>，剩余价款在二年质保期满无质量问题后一次性无息支付</w:t>
      </w:r>
      <w:r w:rsidRPr="00FB68FC">
        <w:rPr>
          <w:rFonts w:hint="eastAsia"/>
          <w:szCs w:val="28"/>
        </w:rPr>
        <w:t>。</w:t>
      </w:r>
    </w:p>
    <w:p w14:paraId="6FD0F3D4" w14:textId="77777777" w:rsidR="002C054A" w:rsidRDefault="001D7D1D">
      <w:pPr>
        <w:pStyle w:val="2"/>
        <w:ind w:firstLineChars="200" w:firstLine="482"/>
        <w:rPr>
          <w:rFonts w:hint="eastAsia"/>
          <w:b/>
          <w:color w:val="000000" w:themeColor="text1"/>
        </w:rPr>
      </w:pPr>
      <w:bookmarkStart w:id="155" w:name="_Toc267320054"/>
      <w:bookmarkStart w:id="156" w:name="_Toc10406"/>
      <w:bookmarkStart w:id="157" w:name="_Toc106030392"/>
      <w:bookmarkStart w:id="158" w:name="_Toc13936"/>
      <w:bookmarkStart w:id="159" w:name="_Toc32308"/>
      <w:bookmarkStart w:id="160" w:name="_Toc17569"/>
      <w:bookmarkStart w:id="161" w:name="_Toc30515"/>
      <w:bookmarkStart w:id="162" w:name="_Toc6385"/>
      <w:bookmarkStart w:id="163" w:name="_Toc529"/>
      <w:bookmarkStart w:id="164" w:name="_Toc27175"/>
      <w:bookmarkStart w:id="165" w:name="_Toc23858"/>
      <w:bookmarkStart w:id="166" w:name="_Toc1138"/>
      <w:bookmarkStart w:id="167" w:name="_Toc28513"/>
      <w:bookmarkStart w:id="168" w:name="_Toc14923"/>
      <w:bookmarkStart w:id="169" w:name="_Toc6099"/>
      <w:bookmarkStart w:id="170" w:name="_Toc75793516"/>
      <w:bookmarkStart w:id="171" w:name="_Toc4353"/>
      <w:bookmarkStart w:id="172" w:name="_Toc200115402"/>
      <w:bookmarkStart w:id="173" w:name="_Toc342913389"/>
      <w:r>
        <w:rPr>
          <w:rFonts w:hint="eastAsia"/>
          <w:b/>
          <w:color w:val="000000" w:themeColor="text1"/>
        </w:rPr>
        <w:t>五、</w:t>
      </w:r>
      <w:bookmarkEnd w:id="155"/>
      <w:r>
        <w:rPr>
          <w:rFonts w:hint="eastAsia"/>
          <w:b/>
          <w:color w:val="000000" w:themeColor="text1"/>
        </w:rPr>
        <w:t>其他商务要求内容</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3E26F6CA" w14:textId="77777777" w:rsidR="002C054A" w:rsidRDefault="001D7D1D">
      <w:pPr>
        <w:pStyle w:val="4"/>
        <w:ind w:leftChars="0" w:left="0" w:firstLineChars="200" w:firstLine="480"/>
        <w:rPr>
          <w:rFonts w:asciiTheme="minorEastAsia" w:hAnsiTheme="minorEastAsia" w:hint="eastAsia"/>
          <w:color w:val="000000" w:themeColor="text1"/>
        </w:rPr>
      </w:pPr>
      <w:r>
        <w:rPr>
          <w:rFonts w:hint="eastAsia"/>
          <w:color w:val="000000" w:themeColor="text1"/>
        </w:rPr>
        <w:t>其他未尽事宜由供需双方在采购合同中详细约定。</w:t>
      </w:r>
      <w:bookmarkEnd w:id="96"/>
    </w:p>
    <w:p w14:paraId="77D67713" w14:textId="77777777" w:rsidR="002C054A" w:rsidRDefault="002C054A">
      <w:pPr>
        <w:rPr>
          <w:rFonts w:asciiTheme="minorEastAsia" w:hAnsiTheme="minorEastAsia" w:hint="eastAsia"/>
          <w:color w:val="000000" w:themeColor="text1"/>
        </w:rPr>
      </w:pPr>
    </w:p>
    <w:p w14:paraId="79A30FFB" w14:textId="77777777" w:rsidR="002C054A" w:rsidRDefault="002C054A">
      <w:pPr>
        <w:pStyle w:val="4"/>
        <w:ind w:left="1440"/>
        <w:rPr>
          <w:rFonts w:asciiTheme="minorEastAsia" w:hAnsiTheme="minorEastAsia" w:hint="eastAsia"/>
          <w:color w:val="000000" w:themeColor="text1"/>
        </w:rPr>
      </w:pPr>
    </w:p>
    <w:p w14:paraId="7FA90897" w14:textId="77777777" w:rsidR="002C054A" w:rsidRDefault="002C054A">
      <w:pPr>
        <w:rPr>
          <w:rFonts w:hint="eastAsia"/>
          <w:color w:val="000000" w:themeColor="text1"/>
        </w:rPr>
      </w:pPr>
    </w:p>
    <w:p w14:paraId="12BB852A" w14:textId="77777777" w:rsidR="002C054A" w:rsidRDefault="002C054A">
      <w:pPr>
        <w:rPr>
          <w:rFonts w:hint="eastAsia"/>
          <w:color w:val="000000" w:themeColor="text1"/>
        </w:rPr>
      </w:pPr>
    </w:p>
    <w:p w14:paraId="3EF05CEC" w14:textId="77777777" w:rsidR="002C054A" w:rsidRDefault="002C054A">
      <w:pPr>
        <w:rPr>
          <w:rFonts w:hint="eastAsia"/>
          <w:color w:val="000000" w:themeColor="text1"/>
        </w:rPr>
      </w:pPr>
    </w:p>
    <w:p w14:paraId="26299A36" w14:textId="77777777" w:rsidR="002C054A" w:rsidRDefault="002C054A">
      <w:pPr>
        <w:rPr>
          <w:rFonts w:hint="eastAsia"/>
          <w:color w:val="000000" w:themeColor="text1"/>
        </w:rPr>
      </w:pPr>
    </w:p>
    <w:p w14:paraId="250DC03E" w14:textId="77777777" w:rsidR="002C054A" w:rsidRDefault="002C054A">
      <w:pPr>
        <w:rPr>
          <w:rFonts w:asciiTheme="minorEastAsia" w:hAnsiTheme="minorEastAsia" w:hint="eastAsia"/>
          <w:color w:val="000000" w:themeColor="text1"/>
        </w:rPr>
      </w:pPr>
    </w:p>
    <w:p w14:paraId="1B94CDF6" w14:textId="77777777" w:rsidR="002C054A" w:rsidRDefault="002C054A">
      <w:pPr>
        <w:rPr>
          <w:rFonts w:asciiTheme="minorEastAsia" w:hAnsiTheme="minorEastAsia" w:hint="eastAsia"/>
          <w:color w:val="000000" w:themeColor="text1"/>
        </w:rPr>
      </w:pPr>
    </w:p>
    <w:p w14:paraId="5079D596" w14:textId="77777777" w:rsidR="002C054A" w:rsidRDefault="002C054A">
      <w:pPr>
        <w:rPr>
          <w:rFonts w:asciiTheme="minorEastAsia" w:hAnsiTheme="minorEastAsia" w:hint="eastAsia"/>
          <w:color w:val="000000" w:themeColor="text1"/>
        </w:rPr>
      </w:pPr>
    </w:p>
    <w:p w14:paraId="6D03ACC9" w14:textId="77777777" w:rsidR="002C054A" w:rsidRDefault="002C054A">
      <w:pPr>
        <w:rPr>
          <w:rFonts w:asciiTheme="minorEastAsia" w:hAnsiTheme="minorEastAsia" w:hint="eastAsia"/>
          <w:color w:val="000000" w:themeColor="text1"/>
        </w:rPr>
      </w:pPr>
    </w:p>
    <w:p w14:paraId="41089E4B" w14:textId="77777777" w:rsidR="002C054A" w:rsidRDefault="002C054A">
      <w:pPr>
        <w:rPr>
          <w:rFonts w:asciiTheme="minorEastAsia" w:hAnsiTheme="minorEastAsia" w:hint="eastAsia"/>
          <w:color w:val="000000" w:themeColor="text1"/>
        </w:rPr>
      </w:pPr>
    </w:p>
    <w:p w14:paraId="02AD8615" w14:textId="77777777" w:rsidR="002C054A" w:rsidRDefault="002C054A">
      <w:pPr>
        <w:rPr>
          <w:rFonts w:asciiTheme="minorEastAsia" w:hAnsiTheme="minorEastAsia" w:hint="eastAsia"/>
          <w:color w:val="000000" w:themeColor="text1"/>
        </w:rPr>
      </w:pPr>
    </w:p>
    <w:p w14:paraId="55FD7725" w14:textId="77777777" w:rsidR="002C054A" w:rsidRDefault="002C054A">
      <w:pPr>
        <w:rPr>
          <w:rFonts w:asciiTheme="minorEastAsia" w:hAnsiTheme="minorEastAsia" w:hint="eastAsia"/>
          <w:color w:val="000000" w:themeColor="text1"/>
        </w:rPr>
      </w:pPr>
    </w:p>
    <w:p w14:paraId="77D0A407" w14:textId="77777777" w:rsidR="002C054A" w:rsidRDefault="002C054A">
      <w:pPr>
        <w:rPr>
          <w:rFonts w:asciiTheme="minorEastAsia" w:hAnsiTheme="minorEastAsia" w:hint="eastAsia"/>
          <w:color w:val="000000" w:themeColor="text1"/>
        </w:rPr>
      </w:pPr>
    </w:p>
    <w:p w14:paraId="1A318C5E" w14:textId="77777777" w:rsidR="002C054A" w:rsidRDefault="002C054A">
      <w:pPr>
        <w:rPr>
          <w:rFonts w:asciiTheme="minorEastAsia" w:hAnsiTheme="minorEastAsia" w:hint="eastAsia"/>
          <w:color w:val="000000" w:themeColor="text1"/>
        </w:rPr>
      </w:pPr>
    </w:p>
    <w:p w14:paraId="79E2B44F" w14:textId="77777777" w:rsidR="002C054A" w:rsidRDefault="002C054A">
      <w:pPr>
        <w:rPr>
          <w:rFonts w:asciiTheme="minorEastAsia" w:hAnsiTheme="minorEastAsia" w:hint="eastAsia"/>
          <w:color w:val="000000" w:themeColor="text1"/>
        </w:rPr>
      </w:pPr>
    </w:p>
    <w:p w14:paraId="092C2374" w14:textId="77777777" w:rsidR="002C054A" w:rsidRDefault="002C054A">
      <w:pPr>
        <w:pStyle w:val="4"/>
        <w:ind w:left="1440"/>
        <w:rPr>
          <w:rFonts w:asciiTheme="minorEastAsia" w:hAnsiTheme="minorEastAsia" w:hint="eastAsia"/>
          <w:color w:val="000000" w:themeColor="text1"/>
        </w:rPr>
      </w:pPr>
    </w:p>
    <w:p w14:paraId="7D58CA37" w14:textId="77777777" w:rsidR="002C054A" w:rsidRDefault="002C054A">
      <w:pPr>
        <w:rPr>
          <w:rFonts w:asciiTheme="minorEastAsia" w:hAnsiTheme="minorEastAsia" w:hint="eastAsia"/>
          <w:color w:val="000000" w:themeColor="text1"/>
        </w:rPr>
      </w:pPr>
    </w:p>
    <w:p w14:paraId="52529F35" w14:textId="77777777" w:rsidR="002C054A" w:rsidRDefault="001D7D1D">
      <w:pPr>
        <w:pStyle w:val="2"/>
        <w:pageBreakBefore/>
        <w:rPr>
          <w:rFonts w:asciiTheme="minorEastAsia" w:hAnsiTheme="minorEastAsia" w:hint="eastAsia"/>
          <w:color w:val="000000" w:themeColor="text1"/>
          <w:sz w:val="36"/>
          <w:szCs w:val="30"/>
        </w:rPr>
      </w:pPr>
      <w:bookmarkStart w:id="174" w:name="_Toc31282"/>
      <w:bookmarkStart w:id="175" w:name="_Toc16123"/>
      <w:bookmarkStart w:id="176" w:name="_Toc24195"/>
      <w:bookmarkStart w:id="177" w:name="_Toc65660349"/>
      <w:bookmarkStart w:id="178" w:name="_Toc200115403"/>
      <w:r>
        <w:rPr>
          <w:rFonts w:asciiTheme="minorEastAsia" w:hAnsiTheme="minorEastAsia" w:hint="eastAsia"/>
          <w:color w:val="000000" w:themeColor="text1"/>
          <w:sz w:val="36"/>
          <w:szCs w:val="30"/>
        </w:rPr>
        <w:lastRenderedPageBreak/>
        <w:t>第四篇</w:t>
      </w:r>
      <w:r>
        <w:rPr>
          <w:rFonts w:asciiTheme="minorEastAsia" w:hAnsiTheme="minorEastAsia" w:hint="eastAsia"/>
          <w:color w:val="000000" w:themeColor="text1"/>
          <w:sz w:val="36"/>
          <w:szCs w:val="30"/>
        </w:rPr>
        <w:t xml:space="preserve">  </w:t>
      </w:r>
      <w:r>
        <w:rPr>
          <w:rFonts w:asciiTheme="minorEastAsia" w:hAnsiTheme="minorEastAsia" w:hint="eastAsia"/>
          <w:color w:val="000000" w:themeColor="text1"/>
          <w:sz w:val="36"/>
          <w:szCs w:val="30"/>
        </w:rPr>
        <w:t>采购程序、评定成交的标准、无效报价及采购终止</w:t>
      </w:r>
      <w:bookmarkEnd w:id="174"/>
      <w:bookmarkEnd w:id="175"/>
      <w:bookmarkEnd w:id="176"/>
      <w:bookmarkEnd w:id="177"/>
      <w:bookmarkEnd w:id="178"/>
    </w:p>
    <w:p w14:paraId="46B29E94" w14:textId="77777777" w:rsidR="002C054A" w:rsidRDefault="001D7D1D">
      <w:pPr>
        <w:pStyle w:val="2"/>
        <w:spacing w:line="400" w:lineRule="exact"/>
        <w:rPr>
          <w:rFonts w:asciiTheme="minorEastAsia" w:hAnsiTheme="minorEastAsia" w:hint="eastAsia"/>
          <w:color w:val="000000" w:themeColor="text1"/>
        </w:rPr>
      </w:pPr>
      <w:bookmarkStart w:id="179" w:name="_Toc27932"/>
      <w:bookmarkStart w:id="180" w:name="_Toc65660350"/>
      <w:bookmarkStart w:id="181" w:name="_Toc64732012"/>
      <w:bookmarkStart w:id="182" w:name="_Toc5167"/>
      <w:bookmarkStart w:id="183" w:name="_Toc9361"/>
      <w:bookmarkStart w:id="184" w:name="_Toc200115404"/>
      <w:r>
        <w:rPr>
          <w:rFonts w:asciiTheme="minorEastAsia" w:hAnsiTheme="minorEastAsia" w:hint="eastAsia"/>
          <w:color w:val="000000" w:themeColor="text1"/>
        </w:rPr>
        <w:t>一、采购程序</w:t>
      </w:r>
      <w:bookmarkEnd w:id="179"/>
      <w:bookmarkEnd w:id="180"/>
      <w:bookmarkEnd w:id="181"/>
      <w:bookmarkEnd w:id="182"/>
      <w:bookmarkEnd w:id="183"/>
      <w:bookmarkEnd w:id="184"/>
    </w:p>
    <w:p w14:paraId="4D7A63F0" w14:textId="07467CAA"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w:t>
      </w:r>
      <w:r w:rsidR="0095663C">
        <w:rPr>
          <w:rFonts w:asciiTheme="minorEastAsia" w:hAnsiTheme="minorEastAsia" w:hint="eastAsia"/>
          <w:color w:val="000000" w:themeColor="text1"/>
        </w:rPr>
        <w:t>比选</w:t>
      </w:r>
      <w:r>
        <w:rPr>
          <w:rFonts w:asciiTheme="minorEastAsia" w:hAnsiTheme="minorEastAsia" w:hint="eastAsia"/>
          <w:color w:val="000000" w:themeColor="text1"/>
        </w:rPr>
        <w:t>按</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规定的时间和地点进行。</w:t>
      </w:r>
    </w:p>
    <w:p w14:paraId="6B58D5A9" w14:textId="177675AB"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（二）由本项目</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对各供应商的资格条件、实质性响应等进行审查。</w:t>
      </w:r>
      <w:r>
        <w:rPr>
          <w:rFonts w:asciiTheme="minorEastAsia" w:hAnsiTheme="minorEastAsia" w:hint="eastAsia"/>
          <w:color w:val="000000" w:themeColor="text1"/>
        </w:rPr>
        <w:t xml:space="preserve"> </w:t>
      </w:r>
    </w:p>
    <w:p w14:paraId="4A09AEAD" w14:textId="1144ACDE"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资格性审查。依据法律法规和</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2665"/>
        <w:gridCol w:w="5267"/>
      </w:tblGrid>
      <w:tr w:rsidR="002C054A" w14:paraId="25ED9833" w14:textId="77777777">
        <w:tc>
          <w:tcPr>
            <w:tcW w:w="988" w:type="dxa"/>
            <w:tcBorders>
              <w:top w:val="single" w:sz="4" w:space="0" w:color="auto"/>
              <w:left w:val="single" w:sz="4" w:space="0" w:color="auto"/>
              <w:bottom w:val="single" w:sz="4" w:space="0" w:color="auto"/>
              <w:right w:val="single" w:sz="4" w:space="0" w:color="auto"/>
            </w:tcBorders>
            <w:vAlign w:val="center"/>
          </w:tcPr>
          <w:p w14:paraId="707F0D78" w14:textId="77777777" w:rsidR="002C054A" w:rsidRDefault="001D7D1D">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序号</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5534A0A4" w14:textId="77777777" w:rsidR="002C054A" w:rsidRDefault="001D7D1D">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检查因素</w:t>
            </w:r>
          </w:p>
        </w:tc>
        <w:tc>
          <w:tcPr>
            <w:tcW w:w="5267" w:type="dxa"/>
            <w:tcBorders>
              <w:top w:val="single" w:sz="4" w:space="0" w:color="auto"/>
              <w:left w:val="single" w:sz="4" w:space="0" w:color="auto"/>
              <w:bottom w:val="single" w:sz="4" w:space="0" w:color="auto"/>
              <w:right w:val="single" w:sz="4" w:space="0" w:color="auto"/>
            </w:tcBorders>
            <w:vAlign w:val="center"/>
          </w:tcPr>
          <w:p w14:paraId="5F038AB8" w14:textId="77777777" w:rsidR="002C054A" w:rsidRDefault="001D7D1D">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检查内容</w:t>
            </w:r>
          </w:p>
        </w:tc>
      </w:tr>
      <w:tr w:rsidR="001C52D1" w14:paraId="082A7AF5" w14:textId="77777777">
        <w:tc>
          <w:tcPr>
            <w:tcW w:w="988" w:type="dxa"/>
            <w:vMerge w:val="restart"/>
            <w:vAlign w:val="center"/>
          </w:tcPr>
          <w:p w14:paraId="26F4B0D3" w14:textId="77777777" w:rsidR="001C52D1" w:rsidRDefault="001C52D1">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（一）</w:t>
            </w:r>
          </w:p>
        </w:tc>
        <w:tc>
          <w:tcPr>
            <w:tcW w:w="708" w:type="dxa"/>
            <w:vMerge w:val="restart"/>
            <w:vAlign w:val="center"/>
          </w:tcPr>
          <w:p w14:paraId="14304F65" w14:textId="77777777" w:rsidR="001C52D1" w:rsidRDefault="001C52D1">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《中华人民共和国政府采购法》第二十二条规定</w:t>
            </w:r>
          </w:p>
        </w:tc>
        <w:tc>
          <w:tcPr>
            <w:tcW w:w="2665" w:type="dxa"/>
            <w:vAlign w:val="center"/>
          </w:tcPr>
          <w:p w14:paraId="1C6286C6" w14:textId="77777777" w:rsidR="001C52D1" w:rsidRDefault="001C52D1">
            <w:pPr>
              <w:rPr>
                <w:rFonts w:asciiTheme="minorEastAsia" w:hAnsiTheme="minorEastAsia" w:hint="eastAsia"/>
                <w:color w:val="000000" w:themeColor="text1"/>
                <w:szCs w:val="21"/>
              </w:rPr>
            </w:pPr>
            <w:r>
              <w:rPr>
                <w:rFonts w:asciiTheme="minorEastAsia" w:hAnsiTheme="minorEastAsia" w:hint="eastAsia"/>
                <w:color w:val="000000" w:themeColor="text1"/>
                <w:szCs w:val="21"/>
              </w:rPr>
              <w:t>1.具有独立承担民事责任的能力</w:t>
            </w:r>
          </w:p>
        </w:tc>
        <w:tc>
          <w:tcPr>
            <w:tcW w:w="5267" w:type="dxa"/>
            <w:vAlign w:val="center"/>
          </w:tcPr>
          <w:p w14:paraId="0AD90C6F" w14:textId="77777777" w:rsidR="001C52D1" w:rsidRDefault="001C52D1">
            <w:pPr>
              <w:rPr>
                <w:rFonts w:asciiTheme="minorEastAsia" w:hAnsiTheme="minorEastAsia" w:hint="eastAsia"/>
                <w:color w:val="000000" w:themeColor="text1"/>
                <w:szCs w:val="21"/>
              </w:rPr>
            </w:pPr>
            <w:r>
              <w:rPr>
                <w:rFonts w:asciiTheme="minorEastAsia" w:hAnsiTheme="minorEastAsia" w:hint="eastAsia"/>
                <w:color w:val="000000" w:themeColor="text1"/>
                <w:szCs w:val="21"/>
              </w:rPr>
              <w:t xml:space="preserve">1.供应商法人营业执照（副本）或事业单位法人证书（副本）或个体工商户营业执照或社会团体法人登记证书（提供复印件）。 </w:t>
            </w:r>
          </w:p>
          <w:p w14:paraId="43BEC222" w14:textId="77777777" w:rsidR="001C52D1" w:rsidRDefault="001C52D1">
            <w:pPr>
              <w:rPr>
                <w:rFonts w:asciiTheme="minorEastAsia" w:hAnsiTheme="minorEastAsia" w:hint="eastAsia"/>
                <w:color w:val="000000" w:themeColor="text1"/>
                <w:szCs w:val="21"/>
              </w:rPr>
            </w:pPr>
            <w:r>
              <w:rPr>
                <w:rFonts w:asciiTheme="minorEastAsia" w:hAnsiTheme="minorEastAsia" w:hint="eastAsia"/>
                <w:color w:val="000000" w:themeColor="text1"/>
                <w:szCs w:val="21"/>
              </w:rPr>
              <w:t>2.供应商法定代表人身份证明和法定代表人授权代表委托书。</w:t>
            </w:r>
          </w:p>
        </w:tc>
      </w:tr>
      <w:tr w:rsidR="001C52D1" w14:paraId="451596F0" w14:textId="77777777">
        <w:tc>
          <w:tcPr>
            <w:tcW w:w="988" w:type="dxa"/>
            <w:vMerge/>
            <w:vAlign w:val="center"/>
          </w:tcPr>
          <w:p w14:paraId="60BBABFE" w14:textId="77777777" w:rsidR="001C52D1" w:rsidRDefault="001C52D1">
            <w:pPr>
              <w:jc w:val="center"/>
              <w:rPr>
                <w:rFonts w:asciiTheme="minorEastAsia" w:hAnsiTheme="minorEastAsia" w:hint="eastAsia"/>
                <w:color w:val="000000" w:themeColor="text1"/>
                <w:szCs w:val="21"/>
              </w:rPr>
            </w:pPr>
          </w:p>
        </w:tc>
        <w:tc>
          <w:tcPr>
            <w:tcW w:w="708" w:type="dxa"/>
            <w:vMerge/>
            <w:vAlign w:val="center"/>
          </w:tcPr>
          <w:p w14:paraId="1AC228CF" w14:textId="77777777" w:rsidR="001C52D1" w:rsidRDefault="001C52D1">
            <w:pPr>
              <w:rPr>
                <w:rFonts w:asciiTheme="minorEastAsia" w:hAnsiTheme="minorEastAsia" w:cs="仿宋_GB2312" w:hint="eastAsia"/>
                <w:color w:val="000000" w:themeColor="text1"/>
                <w:szCs w:val="21"/>
                <w:lang w:val="zh-CN"/>
              </w:rPr>
            </w:pPr>
          </w:p>
        </w:tc>
        <w:tc>
          <w:tcPr>
            <w:tcW w:w="2665" w:type="dxa"/>
            <w:vAlign w:val="center"/>
          </w:tcPr>
          <w:p w14:paraId="25A45881" w14:textId="77777777" w:rsidR="001C52D1" w:rsidRDefault="001C52D1">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lang w:val="zh-CN"/>
              </w:rPr>
              <w:t>2.</w:t>
            </w:r>
            <w:r>
              <w:rPr>
                <w:rFonts w:asciiTheme="minorEastAsia" w:hAnsiTheme="minorEastAsia" w:hint="eastAsia"/>
                <w:color w:val="000000" w:themeColor="text1"/>
                <w:szCs w:val="21"/>
              </w:rPr>
              <w:t>具有良好的商业信誉和健全的财务会计制度</w:t>
            </w:r>
          </w:p>
        </w:tc>
        <w:tc>
          <w:tcPr>
            <w:tcW w:w="5267" w:type="dxa"/>
            <w:vMerge w:val="restart"/>
            <w:vAlign w:val="center"/>
          </w:tcPr>
          <w:p w14:paraId="2CE41565" w14:textId="77777777" w:rsidR="001C52D1" w:rsidRDefault="001C52D1">
            <w:pPr>
              <w:rPr>
                <w:rFonts w:asciiTheme="minorEastAsia" w:hAnsiTheme="minorEastAsia" w:hint="eastAsia"/>
                <w:b/>
                <w:color w:val="000000" w:themeColor="text1"/>
                <w:szCs w:val="21"/>
              </w:rPr>
            </w:pPr>
            <w:r>
              <w:rPr>
                <w:rFonts w:asciiTheme="minorEastAsia" w:hAnsiTheme="minorEastAsia" w:hint="eastAsia"/>
                <w:color w:val="000000" w:themeColor="text1"/>
                <w:szCs w:val="21"/>
              </w:rPr>
              <w:t>供应商提供“基本资格条件承诺函”（格式详见第七篇）</w:t>
            </w:r>
          </w:p>
        </w:tc>
      </w:tr>
      <w:tr w:rsidR="001C52D1" w14:paraId="6957AC24" w14:textId="77777777">
        <w:tc>
          <w:tcPr>
            <w:tcW w:w="988" w:type="dxa"/>
            <w:vMerge/>
            <w:vAlign w:val="center"/>
          </w:tcPr>
          <w:p w14:paraId="684C4775" w14:textId="77777777" w:rsidR="001C52D1" w:rsidRDefault="001C52D1">
            <w:pPr>
              <w:jc w:val="center"/>
              <w:rPr>
                <w:rFonts w:asciiTheme="minorEastAsia" w:hAnsiTheme="minorEastAsia" w:hint="eastAsia"/>
                <w:color w:val="000000" w:themeColor="text1"/>
                <w:szCs w:val="21"/>
              </w:rPr>
            </w:pPr>
          </w:p>
        </w:tc>
        <w:tc>
          <w:tcPr>
            <w:tcW w:w="708" w:type="dxa"/>
            <w:vMerge/>
            <w:vAlign w:val="center"/>
          </w:tcPr>
          <w:p w14:paraId="515E3E47" w14:textId="77777777" w:rsidR="001C52D1" w:rsidRDefault="001C52D1">
            <w:pPr>
              <w:rPr>
                <w:rFonts w:asciiTheme="minorEastAsia" w:hAnsiTheme="minorEastAsia" w:cs="仿宋_GB2312" w:hint="eastAsia"/>
                <w:color w:val="000000" w:themeColor="text1"/>
                <w:szCs w:val="21"/>
                <w:lang w:val="zh-CN"/>
              </w:rPr>
            </w:pPr>
          </w:p>
        </w:tc>
        <w:tc>
          <w:tcPr>
            <w:tcW w:w="2665" w:type="dxa"/>
            <w:vAlign w:val="center"/>
          </w:tcPr>
          <w:p w14:paraId="2787FD6A" w14:textId="77777777" w:rsidR="001C52D1" w:rsidRDefault="001C52D1">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3.具有履行合同所必需的设备和专业技术能力</w:t>
            </w:r>
          </w:p>
        </w:tc>
        <w:tc>
          <w:tcPr>
            <w:tcW w:w="5267" w:type="dxa"/>
            <w:vMerge/>
            <w:vAlign w:val="center"/>
          </w:tcPr>
          <w:p w14:paraId="27119A42" w14:textId="77777777" w:rsidR="001C52D1" w:rsidRDefault="001C52D1">
            <w:pPr>
              <w:rPr>
                <w:rFonts w:asciiTheme="minorEastAsia" w:hAnsiTheme="minorEastAsia" w:hint="eastAsia"/>
                <w:color w:val="000000" w:themeColor="text1"/>
                <w:szCs w:val="21"/>
              </w:rPr>
            </w:pPr>
          </w:p>
        </w:tc>
      </w:tr>
      <w:tr w:rsidR="001C52D1" w14:paraId="7E254705" w14:textId="77777777">
        <w:tc>
          <w:tcPr>
            <w:tcW w:w="988" w:type="dxa"/>
            <w:vMerge/>
            <w:vAlign w:val="center"/>
          </w:tcPr>
          <w:p w14:paraId="6373DCEF" w14:textId="77777777" w:rsidR="001C52D1" w:rsidRDefault="001C52D1">
            <w:pPr>
              <w:jc w:val="center"/>
              <w:rPr>
                <w:rFonts w:asciiTheme="minorEastAsia" w:hAnsiTheme="minorEastAsia" w:hint="eastAsia"/>
                <w:color w:val="000000" w:themeColor="text1"/>
                <w:szCs w:val="21"/>
              </w:rPr>
            </w:pPr>
          </w:p>
        </w:tc>
        <w:tc>
          <w:tcPr>
            <w:tcW w:w="708" w:type="dxa"/>
            <w:vMerge/>
            <w:vAlign w:val="center"/>
          </w:tcPr>
          <w:p w14:paraId="6EEFA054" w14:textId="77777777" w:rsidR="001C52D1" w:rsidRDefault="001C52D1">
            <w:pPr>
              <w:rPr>
                <w:rFonts w:asciiTheme="minorEastAsia" w:hAnsiTheme="minorEastAsia" w:cs="仿宋_GB2312" w:hint="eastAsia"/>
                <w:color w:val="000000" w:themeColor="text1"/>
                <w:szCs w:val="21"/>
                <w:lang w:val="zh-CN"/>
              </w:rPr>
            </w:pPr>
          </w:p>
        </w:tc>
        <w:tc>
          <w:tcPr>
            <w:tcW w:w="2665" w:type="dxa"/>
            <w:vAlign w:val="center"/>
          </w:tcPr>
          <w:p w14:paraId="79E698BE" w14:textId="77777777" w:rsidR="001C52D1" w:rsidRDefault="001C52D1">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4.有依法缴纳税收和社会保障金的良好记录</w:t>
            </w:r>
          </w:p>
        </w:tc>
        <w:tc>
          <w:tcPr>
            <w:tcW w:w="5267" w:type="dxa"/>
            <w:vMerge/>
            <w:vAlign w:val="center"/>
          </w:tcPr>
          <w:p w14:paraId="1E7EB653" w14:textId="77777777" w:rsidR="001C52D1" w:rsidRDefault="001C52D1">
            <w:pPr>
              <w:rPr>
                <w:rFonts w:asciiTheme="minorEastAsia" w:hAnsiTheme="minorEastAsia" w:hint="eastAsia"/>
                <w:color w:val="000000" w:themeColor="text1"/>
                <w:szCs w:val="21"/>
              </w:rPr>
            </w:pPr>
          </w:p>
        </w:tc>
      </w:tr>
      <w:tr w:rsidR="001C52D1" w14:paraId="501BE5B1" w14:textId="77777777">
        <w:tc>
          <w:tcPr>
            <w:tcW w:w="988" w:type="dxa"/>
            <w:vMerge/>
            <w:vAlign w:val="center"/>
          </w:tcPr>
          <w:p w14:paraId="772285D8" w14:textId="77777777" w:rsidR="001C52D1" w:rsidRDefault="001C52D1">
            <w:pPr>
              <w:jc w:val="center"/>
              <w:rPr>
                <w:rFonts w:asciiTheme="minorEastAsia" w:hAnsiTheme="minorEastAsia" w:hint="eastAsia"/>
                <w:color w:val="000000" w:themeColor="text1"/>
                <w:szCs w:val="21"/>
              </w:rPr>
            </w:pPr>
          </w:p>
        </w:tc>
        <w:tc>
          <w:tcPr>
            <w:tcW w:w="708" w:type="dxa"/>
            <w:vMerge/>
            <w:vAlign w:val="center"/>
          </w:tcPr>
          <w:p w14:paraId="0275B991" w14:textId="77777777" w:rsidR="001C52D1" w:rsidRDefault="001C52D1">
            <w:pPr>
              <w:rPr>
                <w:rFonts w:asciiTheme="minorEastAsia" w:hAnsiTheme="minorEastAsia" w:cs="仿宋_GB2312" w:hint="eastAsia"/>
                <w:color w:val="000000" w:themeColor="text1"/>
                <w:szCs w:val="21"/>
                <w:lang w:val="zh-CN"/>
              </w:rPr>
            </w:pPr>
          </w:p>
        </w:tc>
        <w:tc>
          <w:tcPr>
            <w:tcW w:w="2665" w:type="dxa"/>
            <w:vAlign w:val="center"/>
          </w:tcPr>
          <w:p w14:paraId="795C9A28" w14:textId="77777777" w:rsidR="001C52D1" w:rsidRDefault="001C52D1">
            <w:pPr>
              <w:rPr>
                <w:rFonts w:asciiTheme="minorEastAsia" w:hAnsiTheme="minorEastAsia" w:cs="仿宋_GB2312" w:hint="eastAsia"/>
                <w:color w:val="000000" w:themeColor="text1"/>
                <w:szCs w:val="21"/>
                <w:lang w:val="zh-CN"/>
              </w:rPr>
            </w:pPr>
            <w:r>
              <w:rPr>
                <w:rFonts w:asciiTheme="minorEastAsia" w:hAnsiTheme="minorEastAsia" w:hint="eastAsia"/>
                <w:color w:val="000000" w:themeColor="text1"/>
                <w:szCs w:val="21"/>
              </w:rPr>
              <w:t>5.参加政府采购活动前三年内，在经营活动中没有重大违法记录</w:t>
            </w:r>
          </w:p>
        </w:tc>
        <w:tc>
          <w:tcPr>
            <w:tcW w:w="5267" w:type="dxa"/>
            <w:vMerge/>
            <w:vAlign w:val="center"/>
          </w:tcPr>
          <w:p w14:paraId="7092F05C" w14:textId="77777777" w:rsidR="001C52D1" w:rsidRDefault="001C52D1">
            <w:pPr>
              <w:rPr>
                <w:rFonts w:asciiTheme="minorEastAsia" w:hAnsiTheme="minorEastAsia" w:hint="eastAsia"/>
                <w:b/>
                <w:color w:val="000000" w:themeColor="text1"/>
                <w:szCs w:val="21"/>
              </w:rPr>
            </w:pPr>
          </w:p>
        </w:tc>
      </w:tr>
      <w:tr w:rsidR="001C52D1" w14:paraId="29B2E063" w14:textId="77777777">
        <w:trPr>
          <w:trHeight w:val="475"/>
        </w:trPr>
        <w:tc>
          <w:tcPr>
            <w:tcW w:w="988" w:type="dxa"/>
            <w:vMerge/>
            <w:vAlign w:val="center"/>
          </w:tcPr>
          <w:p w14:paraId="5947A345" w14:textId="77777777" w:rsidR="001C52D1" w:rsidRDefault="001C52D1">
            <w:pPr>
              <w:jc w:val="center"/>
              <w:rPr>
                <w:rFonts w:asciiTheme="minorEastAsia" w:hAnsiTheme="minorEastAsia" w:hint="eastAsia"/>
                <w:color w:val="000000" w:themeColor="text1"/>
                <w:szCs w:val="21"/>
              </w:rPr>
            </w:pPr>
          </w:p>
        </w:tc>
        <w:tc>
          <w:tcPr>
            <w:tcW w:w="708" w:type="dxa"/>
            <w:vMerge/>
            <w:vAlign w:val="center"/>
          </w:tcPr>
          <w:p w14:paraId="2C4F8474" w14:textId="77777777" w:rsidR="001C52D1" w:rsidRDefault="001C52D1">
            <w:pPr>
              <w:rPr>
                <w:rFonts w:asciiTheme="minorEastAsia" w:hAnsiTheme="minorEastAsia" w:cs="仿宋_GB2312" w:hint="eastAsia"/>
                <w:color w:val="000000" w:themeColor="text1"/>
                <w:szCs w:val="21"/>
              </w:rPr>
            </w:pPr>
          </w:p>
        </w:tc>
        <w:tc>
          <w:tcPr>
            <w:tcW w:w="2665" w:type="dxa"/>
            <w:vAlign w:val="center"/>
          </w:tcPr>
          <w:p w14:paraId="01992FAF" w14:textId="77777777" w:rsidR="001C52D1" w:rsidRDefault="001C52D1">
            <w:pPr>
              <w:rPr>
                <w:rFonts w:asciiTheme="minorEastAsia" w:hAnsiTheme="minorEastAsia" w:hint="eastAsia"/>
                <w:color w:val="000000" w:themeColor="text1"/>
                <w:szCs w:val="21"/>
              </w:rPr>
            </w:pPr>
            <w:r>
              <w:rPr>
                <w:rFonts w:asciiTheme="minorEastAsia" w:hAnsiTheme="minorEastAsia" w:hint="eastAsia"/>
                <w:color w:val="000000" w:themeColor="text1"/>
                <w:szCs w:val="21"/>
              </w:rPr>
              <w:t>6.法律、行政法规规定的其他条件</w:t>
            </w:r>
          </w:p>
        </w:tc>
        <w:tc>
          <w:tcPr>
            <w:tcW w:w="5267" w:type="dxa"/>
            <w:vAlign w:val="center"/>
          </w:tcPr>
          <w:p w14:paraId="6CC7025F" w14:textId="77777777" w:rsidR="001C52D1" w:rsidRDefault="001C52D1">
            <w:pPr>
              <w:rPr>
                <w:rFonts w:asciiTheme="minorEastAsia" w:hAnsiTheme="minorEastAsia" w:hint="eastAsia"/>
                <w:color w:val="000000" w:themeColor="text1"/>
                <w:szCs w:val="21"/>
              </w:rPr>
            </w:pPr>
          </w:p>
        </w:tc>
      </w:tr>
      <w:tr w:rsidR="001C52D1" w14:paraId="7396F321" w14:textId="77777777">
        <w:trPr>
          <w:trHeight w:val="475"/>
        </w:trPr>
        <w:tc>
          <w:tcPr>
            <w:tcW w:w="988" w:type="dxa"/>
            <w:vMerge/>
            <w:vAlign w:val="center"/>
          </w:tcPr>
          <w:p w14:paraId="3B571345" w14:textId="77777777" w:rsidR="001C52D1" w:rsidRDefault="001C52D1" w:rsidP="001C52D1">
            <w:pPr>
              <w:jc w:val="center"/>
              <w:rPr>
                <w:rFonts w:asciiTheme="minorEastAsia" w:hAnsiTheme="minorEastAsia" w:hint="eastAsia"/>
                <w:color w:val="000000" w:themeColor="text1"/>
                <w:szCs w:val="21"/>
              </w:rPr>
            </w:pPr>
          </w:p>
        </w:tc>
        <w:tc>
          <w:tcPr>
            <w:tcW w:w="708" w:type="dxa"/>
            <w:vMerge/>
            <w:vAlign w:val="center"/>
          </w:tcPr>
          <w:p w14:paraId="168B003B" w14:textId="77777777" w:rsidR="001C52D1" w:rsidRDefault="001C52D1" w:rsidP="001C52D1">
            <w:pPr>
              <w:rPr>
                <w:rFonts w:asciiTheme="minorEastAsia" w:hAnsiTheme="minorEastAsia" w:cs="仿宋_GB2312" w:hint="eastAsia"/>
                <w:color w:val="000000" w:themeColor="text1"/>
                <w:szCs w:val="21"/>
              </w:rPr>
            </w:pPr>
          </w:p>
        </w:tc>
        <w:tc>
          <w:tcPr>
            <w:tcW w:w="2665" w:type="dxa"/>
            <w:vAlign w:val="center"/>
          </w:tcPr>
          <w:p w14:paraId="6D9499D1" w14:textId="04A7FA94" w:rsidR="001C52D1" w:rsidRDefault="001C52D1" w:rsidP="001C52D1">
            <w:pPr>
              <w:rPr>
                <w:rFonts w:asciiTheme="minorEastAsia" w:hAnsiTheme="minorEastAsia" w:hint="eastAsia"/>
                <w:color w:val="000000" w:themeColor="text1"/>
                <w:szCs w:val="21"/>
              </w:rPr>
            </w:pPr>
            <w:r w:rsidRPr="001C52D1">
              <w:rPr>
                <w:rFonts w:asciiTheme="minorEastAsia" w:hAnsiTheme="minorEastAsia" w:hint="eastAsia"/>
                <w:color w:val="000000" w:themeColor="text1"/>
                <w:szCs w:val="21"/>
              </w:rPr>
              <w:t>7.本项目的特定资格要求</w:t>
            </w:r>
          </w:p>
        </w:tc>
        <w:tc>
          <w:tcPr>
            <w:tcW w:w="5267" w:type="dxa"/>
            <w:vAlign w:val="center"/>
          </w:tcPr>
          <w:p w14:paraId="78DDE494" w14:textId="53ABC0A7" w:rsidR="001C52D1" w:rsidRDefault="001C52D1" w:rsidP="001C52D1">
            <w:pPr>
              <w:rPr>
                <w:rFonts w:asciiTheme="minorEastAsia" w:hAnsiTheme="minorEastAsia" w:hint="eastAsia"/>
                <w:color w:val="000000" w:themeColor="text1"/>
                <w:szCs w:val="21"/>
              </w:rPr>
            </w:pPr>
            <w:r w:rsidRPr="001C52D1">
              <w:rPr>
                <w:rFonts w:asciiTheme="minorEastAsia" w:hAnsiTheme="minorEastAsia" w:hint="eastAsia"/>
                <w:color w:val="000000" w:themeColor="text1"/>
                <w:szCs w:val="21"/>
              </w:rPr>
              <w:t>按“第一篇三、供应商资格要求（二）本项目的特定资格要求”的要求提交（如果有）。</w:t>
            </w:r>
          </w:p>
        </w:tc>
      </w:tr>
    </w:tbl>
    <w:p w14:paraId="4E570E4E"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注：</w:t>
      </w:r>
    </w:p>
    <w:p w14:paraId="7CCCA617"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fldChar w:fldCharType="begin"/>
      </w:r>
      <w:r>
        <w:rPr>
          <w:rFonts w:asciiTheme="minorEastAsia" w:hAnsiTheme="minorEastAsia"/>
          <w:color w:val="000000" w:themeColor="text1"/>
        </w:rPr>
        <w:instrText xml:space="preserve"> </w:instrText>
      </w:r>
      <w:r>
        <w:rPr>
          <w:rFonts w:asciiTheme="minorEastAsia" w:hAnsiTheme="minorEastAsia" w:hint="eastAsia"/>
          <w:color w:val="000000" w:themeColor="text1"/>
        </w:rPr>
        <w:instrText>eq \o\ac(</w:instrText>
      </w:r>
      <w:r>
        <w:rPr>
          <w:rFonts w:asciiTheme="minorEastAsia" w:hAnsiTheme="minorEastAsia" w:hint="eastAsia"/>
          <w:color w:val="000000" w:themeColor="text1"/>
        </w:rPr>
        <w:instrText>○</w:instrText>
      </w:r>
      <w:r>
        <w:rPr>
          <w:rFonts w:asciiTheme="minorEastAsia" w:hAnsiTheme="minorEastAsia" w:hint="eastAsia"/>
          <w:color w:val="000000" w:themeColor="text1"/>
        </w:rPr>
        <w:instrText>,</w:instrText>
      </w:r>
      <w:r>
        <w:rPr>
          <w:rFonts w:asciiTheme="minorEastAsia" w:hAnsiTheme="minorEastAsia" w:hint="eastAsia"/>
          <w:color w:val="000000" w:themeColor="text1"/>
          <w:position w:val="3"/>
          <w:sz w:val="16"/>
        </w:rPr>
        <w:instrText>1</w:instrText>
      </w:r>
      <w:r>
        <w:rPr>
          <w:rFonts w:asciiTheme="minorEastAsia" w:hAnsiTheme="minorEastAsia" w:hint="eastAsia"/>
          <w:color w:val="000000" w:themeColor="text1"/>
        </w:rPr>
        <w:instrText>)</w:instrText>
      </w:r>
      <w:r>
        <w:rPr>
          <w:rFonts w:asciiTheme="minorEastAsia" w:hAnsiTheme="minorEastAsia"/>
          <w:color w:val="000000" w:themeColor="text1"/>
        </w:rPr>
        <w:fldChar w:fldCharType="end"/>
      </w:r>
      <w:r>
        <w:rPr>
          <w:rFonts w:asciiTheme="minorEastAsia" w:hAnsiTheme="minorEastAsia" w:hint="eastAsia"/>
          <w:color w:val="000000" w:themeColor="text1"/>
        </w:rPr>
        <w:t>根据《</w:t>
      </w:r>
      <w:r>
        <w:rPr>
          <w:rFonts w:asciiTheme="minorEastAsia" w:hAnsiTheme="minorEastAsia"/>
          <w:color w:val="000000" w:themeColor="text1"/>
        </w:rPr>
        <w:t>中华人民共和国政府采购法实施条例</w:t>
      </w:r>
      <w:r>
        <w:rPr>
          <w:rFonts w:asciiTheme="minorEastAsia" w:hAnsiTheme="minorEastAsia" w:hint="eastAsia"/>
          <w:color w:val="000000" w:themeColor="text1"/>
        </w:rPr>
        <w:t>》第十九条“参加政府采购活动前三年内，在经营活动中没有重大违法记录”中“重大违法记录”</w:t>
      </w:r>
      <w:r>
        <w:rPr>
          <w:rFonts w:asciiTheme="minorEastAsia" w:hAnsiTheme="minorEastAsia"/>
          <w:color w:val="000000" w:themeColor="text1"/>
        </w:rPr>
        <w:t>，是指供应商因违法经营受到刑事处罚或者责令停产停业、吊销许可证或者执照、较大数额罚款等行政处罚。</w:t>
      </w:r>
      <w:r>
        <w:rPr>
          <w:rFonts w:asciiTheme="minorEastAsia" w:hAnsiTheme="minorEastAsia" w:hint="eastAsia"/>
          <w:color w:val="000000" w:themeColor="text1"/>
        </w:rPr>
        <w:t>行政处罚中“较大数额”的认定标准，按照“</w:t>
      </w:r>
      <w:r>
        <w:rPr>
          <w:rFonts w:asciiTheme="minorEastAsia" w:hAnsiTheme="minorEastAsia"/>
          <w:color w:val="000000" w:themeColor="text1"/>
        </w:rPr>
        <w:t>财政部关于《中华人民共和国政府采购法实施条例》第十九条第一款</w:t>
      </w:r>
      <w:r>
        <w:rPr>
          <w:rFonts w:asciiTheme="minorEastAsia" w:hAnsiTheme="minorEastAsia"/>
          <w:color w:val="000000" w:themeColor="text1"/>
        </w:rPr>
        <w:t>“</w:t>
      </w:r>
      <w:r>
        <w:rPr>
          <w:rFonts w:asciiTheme="minorEastAsia" w:hAnsiTheme="minorEastAsia"/>
          <w:color w:val="000000" w:themeColor="text1"/>
        </w:rPr>
        <w:t>较大数额罚款</w:t>
      </w:r>
      <w:r>
        <w:rPr>
          <w:rFonts w:asciiTheme="minorEastAsia" w:hAnsiTheme="minorEastAsia"/>
          <w:color w:val="000000" w:themeColor="text1"/>
        </w:rPr>
        <w:t>”</w:t>
      </w:r>
      <w:r>
        <w:rPr>
          <w:rFonts w:asciiTheme="minorEastAsia" w:hAnsiTheme="minorEastAsia"/>
          <w:color w:val="000000" w:themeColor="text1"/>
        </w:rPr>
        <w:t>具体适用问题的意见</w:t>
      </w:r>
      <w:r>
        <w:rPr>
          <w:rFonts w:asciiTheme="minorEastAsia" w:hAnsiTheme="minorEastAsia" w:hint="eastAsia"/>
          <w:color w:val="000000" w:themeColor="text1"/>
        </w:rPr>
        <w:t>（财库〔</w:t>
      </w:r>
      <w:r>
        <w:rPr>
          <w:rFonts w:asciiTheme="minorEastAsia" w:hAnsiTheme="minorEastAsia" w:hint="eastAsia"/>
          <w:color w:val="000000" w:themeColor="text1"/>
        </w:rPr>
        <w:t>2022</w:t>
      </w:r>
      <w:r>
        <w:rPr>
          <w:rFonts w:asciiTheme="minorEastAsia" w:hAnsiTheme="minorEastAsia" w:hint="eastAsia"/>
          <w:color w:val="000000" w:themeColor="text1"/>
        </w:rPr>
        <w:t>〕</w:t>
      </w:r>
      <w:r>
        <w:rPr>
          <w:rFonts w:asciiTheme="minorEastAsia" w:hAnsiTheme="minorEastAsia" w:hint="eastAsia"/>
          <w:color w:val="000000" w:themeColor="text1"/>
        </w:rPr>
        <w:t xml:space="preserve">3 </w:t>
      </w:r>
      <w:r>
        <w:rPr>
          <w:rFonts w:asciiTheme="minorEastAsia" w:hAnsiTheme="minorEastAsia" w:hint="eastAsia"/>
          <w:color w:val="000000" w:themeColor="text1"/>
        </w:rPr>
        <w:t>号）”执行。供应商可于响应文件递交截止时间前通过</w:t>
      </w:r>
      <w:r>
        <w:rPr>
          <w:rFonts w:asciiTheme="minorEastAsia" w:hAnsiTheme="minorEastAsia" w:hint="eastAsia"/>
          <w:color w:val="000000" w:themeColor="text1"/>
        </w:rPr>
        <w:t xml:space="preserve"> </w:t>
      </w:r>
      <w:r>
        <w:rPr>
          <w:rFonts w:asciiTheme="minorEastAsia" w:hAnsiTheme="minorEastAsia" w:hint="eastAsia"/>
          <w:color w:val="000000" w:themeColor="text1"/>
        </w:rPr>
        <w:t>“信用中国”网站</w:t>
      </w:r>
      <w:r>
        <w:rPr>
          <w:rFonts w:asciiTheme="minorEastAsia" w:hAnsiTheme="minorEastAsia" w:hint="eastAsia"/>
          <w:color w:val="000000" w:themeColor="text1"/>
        </w:rPr>
        <w:t>(www.creditchina.gov.cn)</w:t>
      </w:r>
      <w:r>
        <w:rPr>
          <w:rFonts w:asciiTheme="minorEastAsia" w:hAnsiTheme="minorEastAsia" w:hint="eastAsia"/>
          <w:color w:val="000000" w:themeColor="text1"/>
        </w:rPr>
        <w:t>、</w:t>
      </w:r>
      <w:r>
        <w:rPr>
          <w:rFonts w:asciiTheme="minorEastAsia" w:hAnsiTheme="minorEastAsia" w:hint="eastAsia"/>
          <w:color w:val="000000" w:themeColor="text1"/>
        </w:rPr>
        <w:t>"</w:t>
      </w:r>
      <w:r>
        <w:rPr>
          <w:rFonts w:asciiTheme="minorEastAsia" w:hAnsiTheme="minorEastAsia" w:hint="eastAsia"/>
          <w:color w:val="000000" w:themeColor="text1"/>
        </w:rPr>
        <w:t>中国政府采购网</w:t>
      </w:r>
      <w:r>
        <w:rPr>
          <w:rFonts w:asciiTheme="minorEastAsia" w:hAnsiTheme="minorEastAsia" w:hint="eastAsia"/>
          <w:color w:val="000000" w:themeColor="text1"/>
        </w:rPr>
        <w:t>"(www.ccgp.gov.cn)</w:t>
      </w:r>
      <w:r>
        <w:rPr>
          <w:rFonts w:asciiTheme="minorEastAsia" w:hAnsiTheme="minorEastAsia" w:hint="eastAsia"/>
          <w:color w:val="000000" w:themeColor="text1"/>
        </w:rPr>
        <w:t>等渠道查询信用记录。</w:t>
      </w:r>
    </w:p>
    <w:p w14:paraId="520CC5CD" w14:textId="0EF28D7C"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实质性响应审查。</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应当对响应文件进行评审，并根据</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规定的采购程序、评定成交的标准等事项与实质性响应</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要求的供应商进行评审。未实质性响应</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的响应文件按无效处理，</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应当告知有关供应商。实质性响应审查内容如下：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6259"/>
      </w:tblGrid>
      <w:tr w:rsidR="002C054A" w14:paraId="52DE407A" w14:textId="77777777">
        <w:trPr>
          <w:trHeight w:val="321"/>
        </w:trPr>
        <w:tc>
          <w:tcPr>
            <w:tcW w:w="675" w:type="dxa"/>
            <w:vAlign w:val="center"/>
          </w:tcPr>
          <w:p w14:paraId="4F0D36A5" w14:textId="77777777" w:rsidR="002C054A" w:rsidRDefault="001D7D1D">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序号</w:t>
            </w:r>
          </w:p>
        </w:tc>
        <w:tc>
          <w:tcPr>
            <w:tcW w:w="2694" w:type="dxa"/>
            <w:vAlign w:val="center"/>
          </w:tcPr>
          <w:p w14:paraId="48F6245E" w14:textId="77777777" w:rsidR="002C054A" w:rsidRDefault="001D7D1D">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审查因素</w:t>
            </w:r>
          </w:p>
        </w:tc>
        <w:tc>
          <w:tcPr>
            <w:tcW w:w="6259" w:type="dxa"/>
            <w:vAlign w:val="center"/>
          </w:tcPr>
          <w:p w14:paraId="25DE0E7B" w14:textId="77777777" w:rsidR="002C054A" w:rsidRDefault="001D7D1D">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审查标准</w:t>
            </w:r>
          </w:p>
        </w:tc>
      </w:tr>
      <w:tr w:rsidR="002C054A" w14:paraId="01B60935" w14:textId="77777777">
        <w:trPr>
          <w:trHeight w:val="384"/>
        </w:trPr>
        <w:tc>
          <w:tcPr>
            <w:tcW w:w="675" w:type="dxa"/>
            <w:vMerge w:val="restart"/>
            <w:vAlign w:val="center"/>
          </w:tcPr>
          <w:p w14:paraId="335C6036" w14:textId="77777777" w:rsidR="002C054A" w:rsidRDefault="001D7D1D">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lastRenderedPageBreak/>
              <w:t>1</w:t>
            </w:r>
          </w:p>
        </w:tc>
        <w:tc>
          <w:tcPr>
            <w:tcW w:w="2694" w:type="dxa"/>
            <w:vAlign w:val="center"/>
          </w:tcPr>
          <w:p w14:paraId="79E3D3ED" w14:textId="77777777"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响应文件签署或盖章</w:t>
            </w:r>
          </w:p>
        </w:tc>
        <w:tc>
          <w:tcPr>
            <w:tcW w:w="6259" w:type="dxa"/>
            <w:vAlign w:val="center"/>
          </w:tcPr>
          <w:p w14:paraId="344622E9" w14:textId="77777777"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按“第七篇响应文件格式要求”要求签署或盖章</w:t>
            </w:r>
          </w:p>
        </w:tc>
      </w:tr>
      <w:tr w:rsidR="002C054A" w14:paraId="22CAA183" w14:textId="77777777">
        <w:trPr>
          <w:trHeight w:val="389"/>
        </w:trPr>
        <w:tc>
          <w:tcPr>
            <w:tcW w:w="675" w:type="dxa"/>
            <w:vMerge/>
            <w:vAlign w:val="center"/>
          </w:tcPr>
          <w:p w14:paraId="3F8BF173" w14:textId="77777777" w:rsidR="002C054A" w:rsidRDefault="002C054A">
            <w:pPr>
              <w:jc w:val="center"/>
              <w:rPr>
                <w:rFonts w:asciiTheme="minorEastAsia" w:hAnsiTheme="minorEastAsia" w:hint="eastAsia"/>
                <w:color w:val="000000" w:themeColor="text1"/>
                <w:szCs w:val="21"/>
              </w:rPr>
            </w:pPr>
          </w:p>
        </w:tc>
        <w:tc>
          <w:tcPr>
            <w:tcW w:w="2694" w:type="dxa"/>
            <w:vAlign w:val="center"/>
          </w:tcPr>
          <w:p w14:paraId="76BA8F49" w14:textId="77777777"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法定代表人身份证明及授权委托书</w:t>
            </w:r>
          </w:p>
        </w:tc>
        <w:tc>
          <w:tcPr>
            <w:tcW w:w="6259" w:type="dxa"/>
            <w:vAlign w:val="center"/>
          </w:tcPr>
          <w:p w14:paraId="6E17D170" w14:textId="718E3414"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法定代表人身份证明及授权委托书有效，符合</w:t>
            </w:r>
            <w:r w:rsidR="0095663C">
              <w:rPr>
                <w:rFonts w:asciiTheme="minorEastAsia" w:hAnsiTheme="minorEastAsia" w:hint="eastAsia"/>
                <w:color w:val="000000" w:themeColor="text1"/>
                <w:szCs w:val="21"/>
              </w:rPr>
              <w:t>竞争性比选文件</w:t>
            </w:r>
            <w:r>
              <w:rPr>
                <w:rFonts w:asciiTheme="minorEastAsia" w:hAnsiTheme="minorEastAsia" w:hint="eastAsia"/>
                <w:color w:val="000000" w:themeColor="text1"/>
                <w:szCs w:val="21"/>
              </w:rPr>
              <w:t>规定的格式，签署或盖章齐全。</w:t>
            </w:r>
          </w:p>
        </w:tc>
      </w:tr>
      <w:tr w:rsidR="002C054A" w14:paraId="1DE905AD" w14:textId="77777777">
        <w:trPr>
          <w:trHeight w:val="386"/>
        </w:trPr>
        <w:tc>
          <w:tcPr>
            <w:tcW w:w="675" w:type="dxa"/>
            <w:vMerge/>
            <w:vAlign w:val="center"/>
          </w:tcPr>
          <w:p w14:paraId="52A2E0C0" w14:textId="77777777" w:rsidR="002C054A" w:rsidRDefault="002C054A">
            <w:pPr>
              <w:jc w:val="center"/>
              <w:rPr>
                <w:rFonts w:asciiTheme="minorEastAsia" w:hAnsiTheme="minorEastAsia" w:hint="eastAsia"/>
                <w:color w:val="000000" w:themeColor="text1"/>
                <w:szCs w:val="21"/>
              </w:rPr>
            </w:pPr>
          </w:p>
        </w:tc>
        <w:tc>
          <w:tcPr>
            <w:tcW w:w="2694" w:type="dxa"/>
            <w:vAlign w:val="center"/>
          </w:tcPr>
          <w:p w14:paraId="4D950E80" w14:textId="77777777" w:rsidR="002C054A" w:rsidRDefault="001D7D1D">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rPr>
              <w:t>响应</w:t>
            </w:r>
            <w:r>
              <w:rPr>
                <w:rFonts w:asciiTheme="minorEastAsia" w:hAnsiTheme="minorEastAsia" w:cs="仿宋_GB2312" w:hint="eastAsia"/>
                <w:color w:val="000000" w:themeColor="text1"/>
                <w:szCs w:val="21"/>
                <w:lang w:val="zh-CN"/>
              </w:rPr>
              <w:t>方案</w:t>
            </w:r>
          </w:p>
        </w:tc>
        <w:tc>
          <w:tcPr>
            <w:tcW w:w="6259" w:type="dxa"/>
            <w:vAlign w:val="center"/>
          </w:tcPr>
          <w:p w14:paraId="6A5A1BCA" w14:textId="77777777" w:rsidR="002C054A" w:rsidRDefault="001D7D1D">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lang w:val="zh-CN"/>
              </w:rPr>
              <w:t>只能有一个</w:t>
            </w:r>
            <w:r>
              <w:rPr>
                <w:rFonts w:asciiTheme="minorEastAsia" w:hAnsiTheme="minorEastAsia" w:cs="仿宋_GB2312" w:hint="eastAsia"/>
                <w:color w:val="000000" w:themeColor="text1"/>
                <w:szCs w:val="21"/>
              </w:rPr>
              <w:t>响应</w:t>
            </w:r>
            <w:r>
              <w:rPr>
                <w:rFonts w:asciiTheme="minorEastAsia" w:hAnsiTheme="minorEastAsia" w:cs="仿宋_GB2312" w:hint="eastAsia"/>
                <w:color w:val="000000" w:themeColor="text1"/>
                <w:szCs w:val="21"/>
                <w:lang w:val="zh-CN"/>
              </w:rPr>
              <w:t>方案。</w:t>
            </w:r>
          </w:p>
        </w:tc>
      </w:tr>
      <w:tr w:rsidR="002C054A" w14:paraId="199F0CCE" w14:textId="77777777">
        <w:trPr>
          <w:trHeight w:val="452"/>
        </w:trPr>
        <w:tc>
          <w:tcPr>
            <w:tcW w:w="675" w:type="dxa"/>
            <w:vMerge/>
            <w:vAlign w:val="center"/>
          </w:tcPr>
          <w:p w14:paraId="0F8B89E7" w14:textId="77777777" w:rsidR="002C054A" w:rsidRDefault="002C054A">
            <w:pPr>
              <w:jc w:val="center"/>
              <w:rPr>
                <w:rFonts w:asciiTheme="minorEastAsia" w:hAnsiTheme="minorEastAsia" w:hint="eastAsia"/>
                <w:color w:val="000000" w:themeColor="text1"/>
                <w:szCs w:val="21"/>
              </w:rPr>
            </w:pPr>
          </w:p>
        </w:tc>
        <w:tc>
          <w:tcPr>
            <w:tcW w:w="2694" w:type="dxa"/>
            <w:vAlign w:val="center"/>
          </w:tcPr>
          <w:p w14:paraId="77362467" w14:textId="77777777" w:rsidR="002C054A" w:rsidRDefault="001D7D1D">
            <w:pPr>
              <w:rPr>
                <w:rFonts w:asciiTheme="minorEastAsia" w:hAnsiTheme="minorEastAsia" w:cs="仿宋_GB2312" w:hint="eastAsia"/>
                <w:color w:val="000000" w:themeColor="text1"/>
                <w:szCs w:val="21"/>
                <w:lang w:val="zh-CN"/>
              </w:rPr>
            </w:pPr>
            <w:r>
              <w:rPr>
                <w:rFonts w:asciiTheme="minorEastAsia" w:hAnsiTheme="minorEastAsia" w:hint="eastAsia"/>
                <w:color w:val="000000" w:themeColor="text1"/>
                <w:szCs w:val="21"/>
              </w:rPr>
              <w:t>报价唯一</w:t>
            </w:r>
          </w:p>
        </w:tc>
        <w:tc>
          <w:tcPr>
            <w:tcW w:w="6259" w:type="dxa"/>
            <w:vAlign w:val="center"/>
          </w:tcPr>
          <w:p w14:paraId="731F7A2D" w14:textId="77777777"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只能有一个有效报价，不得提交选择性报价。</w:t>
            </w:r>
          </w:p>
        </w:tc>
      </w:tr>
      <w:tr w:rsidR="002C054A" w14:paraId="52DBCCA3" w14:textId="77777777">
        <w:trPr>
          <w:trHeight w:val="486"/>
        </w:trPr>
        <w:tc>
          <w:tcPr>
            <w:tcW w:w="675" w:type="dxa"/>
            <w:vAlign w:val="center"/>
          </w:tcPr>
          <w:p w14:paraId="05BB0971" w14:textId="77777777" w:rsidR="002C054A" w:rsidRDefault="001D7D1D">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2</w:t>
            </w:r>
          </w:p>
        </w:tc>
        <w:tc>
          <w:tcPr>
            <w:tcW w:w="2694" w:type="dxa"/>
            <w:vAlign w:val="center"/>
          </w:tcPr>
          <w:p w14:paraId="7365D5EA" w14:textId="77777777" w:rsidR="002C054A" w:rsidRDefault="001D7D1D">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rPr>
              <w:t>响应文件</w:t>
            </w:r>
            <w:r>
              <w:rPr>
                <w:rFonts w:asciiTheme="minorEastAsia" w:hAnsiTheme="minorEastAsia" w:cs="仿宋_GB2312" w:hint="eastAsia"/>
                <w:color w:val="000000" w:themeColor="text1"/>
                <w:szCs w:val="21"/>
                <w:lang w:val="zh-CN"/>
              </w:rPr>
              <w:t>份数</w:t>
            </w:r>
          </w:p>
        </w:tc>
        <w:tc>
          <w:tcPr>
            <w:tcW w:w="6259" w:type="dxa"/>
            <w:vAlign w:val="center"/>
          </w:tcPr>
          <w:p w14:paraId="24CC761C" w14:textId="3E9A1DF3" w:rsidR="002C054A" w:rsidRDefault="001D7D1D">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rPr>
              <w:t>响应文件</w:t>
            </w:r>
            <w:r>
              <w:rPr>
                <w:rFonts w:asciiTheme="minorEastAsia" w:hAnsiTheme="minorEastAsia" w:cs="仿宋_GB2312" w:hint="eastAsia"/>
                <w:color w:val="000000" w:themeColor="text1"/>
                <w:szCs w:val="21"/>
                <w:lang w:val="zh-CN"/>
              </w:rPr>
              <w:t>正、副本数量符合</w:t>
            </w:r>
            <w:r w:rsidR="0095663C">
              <w:rPr>
                <w:rFonts w:asciiTheme="minorEastAsia" w:hAnsiTheme="minorEastAsia" w:cs="仿宋_GB2312" w:hint="eastAsia"/>
                <w:color w:val="000000" w:themeColor="text1"/>
                <w:szCs w:val="21"/>
              </w:rPr>
              <w:t>竞争性比选文件</w:t>
            </w:r>
            <w:r>
              <w:rPr>
                <w:rFonts w:asciiTheme="minorEastAsia" w:hAnsiTheme="minorEastAsia" w:cs="仿宋_GB2312" w:hint="eastAsia"/>
                <w:color w:val="000000" w:themeColor="text1"/>
                <w:szCs w:val="21"/>
                <w:lang w:val="zh-CN"/>
              </w:rPr>
              <w:t>要求。</w:t>
            </w:r>
          </w:p>
        </w:tc>
      </w:tr>
      <w:tr w:rsidR="002C054A" w14:paraId="249BC781" w14:textId="77777777">
        <w:trPr>
          <w:trHeight w:val="405"/>
        </w:trPr>
        <w:tc>
          <w:tcPr>
            <w:tcW w:w="675" w:type="dxa"/>
            <w:vMerge w:val="restart"/>
            <w:vAlign w:val="center"/>
          </w:tcPr>
          <w:p w14:paraId="55467975" w14:textId="77777777" w:rsidR="002C054A" w:rsidRDefault="001D7D1D">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3</w:t>
            </w:r>
          </w:p>
        </w:tc>
        <w:tc>
          <w:tcPr>
            <w:tcW w:w="2694" w:type="dxa"/>
            <w:vAlign w:val="center"/>
          </w:tcPr>
          <w:p w14:paraId="0BAE5B18" w14:textId="77777777"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响应文件内容</w:t>
            </w:r>
          </w:p>
        </w:tc>
        <w:tc>
          <w:tcPr>
            <w:tcW w:w="6259" w:type="dxa"/>
            <w:vAlign w:val="center"/>
          </w:tcPr>
          <w:p w14:paraId="3AE9562D" w14:textId="63E3784B" w:rsidR="002C054A" w:rsidRDefault="001D7D1D">
            <w:pPr>
              <w:pStyle w:val="a9"/>
              <w:rPr>
                <w:rFonts w:asciiTheme="minorEastAsia" w:hAnsiTheme="minorEastAsia" w:hint="eastAsia"/>
                <w:color w:val="000000" w:themeColor="text1"/>
                <w:szCs w:val="21"/>
              </w:rPr>
            </w:pPr>
            <w:r>
              <w:rPr>
                <w:rFonts w:asciiTheme="minorEastAsia" w:hAnsiTheme="minorEastAsia" w:hint="eastAsia"/>
                <w:color w:val="000000" w:themeColor="text1"/>
                <w:szCs w:val="21"/>
              </w:rPr>
              <w:t>对</w:t>
            </w:r>
            <w:r w:rsidR="0095663C">
              <w:rPr>
                <w:rFonts w:asciiTheme="minorEastAsia" w:hAnsiTheme="minorEastAsia" w:hint="eastAsia"/>
                <w:color w:val="000000" w:themeColor="text1"/>
                <w:szCs w:val="21"/>
              </w:rPr>
              <w:t>竞争性比选文件</w:t>
            </w:r>
            <w:r>
              <w:rPr>
                <w:rFonts w:asciiTheme="minorEastAsia" w:hAnsiTheme="minorEastAsia" w:hint="eastAsia"/>
                <w:color w:val="000000" w:themeColor="text1"/>
                <w:szCs w:val="21"/>
              </w:rPr>
              <w:t>第二篇、第三篇规定的</w:t>
            </w:r>
            <w:r w:rsidR="0095663C">
              <w:rPr>
                <w:rFonts w:asciiTheme="minorEastAsia" w:hAnsiTheme="minorEastAsia" w:hint="eastAsia"/>
                <w:color w:val="000000" w:themeColor="text1"/>
                <w:szCs w:val="21"/>
              </w:rPr>
              <w:t>比选</w:t>
            </w:r>
            <w:r>
              <w:rPr>
                <w:rFonts w:asciiTheme="minorEastAsia" w:hAnsiTheme="minorEastAsia" w:hint="eastAsia"/>
                <w:color w:val="000000" w:themeColor="text1"/>
                <w:szCs w:val="21"/>
              </w:rPr>
              <w:t>内容进行实质性响应。</w:t>
            </w:r>
          </w:p>
        </w:tc>
      </w:tr>
      <w:tr w:rsidR="002C054A" w14:paraId="01969791" w14:textId="77777777">
        <w:trPr>
          <w:trHeight w:val="300"/>
        </w:trPr>
        <w:tc>
          <w:tcPr>
            <w:tcW w:w="675" w:type="dxa"/>
            <w:vMerge/>
            <w:vAlign w:val="center"/>
          </w:tcPr>
          <w:p w14:paraId="07415A76" w14:textId="77777777" w:rsidR="002C054A" w:rsidRDefault="002C054A">
            <w:pPr>
              <w:jc w:val="center"/>
              <w:rPr>
                <w:rFonts w:asciiTheme="minorEastAsia" w:hAnsiTheme="minorEastAsia" w:hint="eastAsia"/>
                <w:color w:val="000000" w:themeColor="text1"/>
                <w:szCs w:val="21"/>
              </w:rPr>
            </w:pPr>
          </w:p>
        </w:tc>
        <w:tc>
          <w:tcPr>
            <w:tcW w:w="2694" w:type="dxa"/>
            <w:vAlign w:val="center"/>
          </w:tcPr>
          <w:p w14:paraId="713815FD" w14:textId="6F7C41D8" w:rsidR="002C054A" w:rsidRDefault="0095663C">
            <w:pPr>
              <w:rPr>
                <w:rFonts w:asciiTheme="minorEastAsia" w:hAnsiTheme="minorEastAsia" w:hint="eastAsia"/>
                <w:color w:val="000000" w:themeColor="text1"/>
                <w:szCs w:val="21"/>
              </w:rPr>
            </w:pPr>
            <w:r>
              <w:rPr>
                <w:rFonts w:asciiTheme="minorEastAsia" w:hAnsiTheme="minorEastAsia" w:hint="eastAsia"/>
                <w:color w:val="000000" w:themeColor="text1"/>
                <w:szCs w:val="21"/>
              </w:rPr>
              <w:t>比选有效期</w:t>
            </w:r>
          </w:p>
        </w:tc>
        <w:tc>
          <w:tcPr>
            <w:tcW w:w="6259" w:type="dxa"/>
            <w:vAlign w:val="center"/>
          </w:tcPr>
          <w:p w14:paraId="0FB082CC" w14:textId="77777777" w:rsidR="002C054A" w:rsidRDefault="001D7D1D">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响应文件及有关承诺文件有效期为提交响应文件截止时间起</w:t>
            </w:r>
            <w:r>
              <w:rPr>
                <w:rFonts w:asciiTheme="minorEastAsia" w:hAnsiTheme="minorEastAsia" w:hint="eastAsia"/>
                <w:color w:val="000000" w:themeColor="text1"/>
                <w:szCs w:val="21"/>
              </w:rPr>
              <w:t>90</w:t>
            </w:r>
            <w:r>
              <w:rPr>
                <w:rFonts w:asciiTheme="minorEastAsia" w:hAnsiTheme="minorEastAsia" w:hint="eastAsia"/>
                <w:color w:val="000000" w:themeColor="text1"/>
                <w:szCs w:val="21"/>
              </w:rPr>
              <w:t>天。</w:t>
            </w:r>
          </w:p>
        </w:tc>
      </w:tr>
    </w:tbl>
    <w:p w14:paraId="094145C9" w14:textId="1F1EBC2B"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1ED4AA" w14:textId="2EF760A8" w:rsidR="002C054A" w:rsidRDefault="0095663C">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评审小组要求供应商澄清、说明或者更正响应文件应当以书面形式作出。供应商的澄清、说明或者更正应当由法定代表人（或其授权代表）签署或者加盖公章。由授权代表签署的，应当附法定代表人授权书。</w:t>
      </w:r>
    </w:p>
    <w:p w14:paraId="41D135EB" w14:textId="3DF45695"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（四）评审的依据为</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和响应文件（含有效的补充文件）。</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判断响应文件对</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的响应，仅基于响应文件本身而不靠外部证据。</w:t>
      </w:r>
    </w:p>
    <w:p w14:paraId="120E4464"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185" w:name="_Toc65660351"/>
      <w:bookmarkStart w:id="186" w:name="_Toc5149"/>
      <w:bookmarkStart w:id="187" w:name="_Toc64732013"/>
      <w:bookmarkStart w:id="188" w:name="_Toc11713"/>
      <w:bookmarkStart w:id="189" w:name="_Toc30639"/>
      <w:bookmarkStart w:id="190" w:name="_Toc200115405"/>
      <w:r>
        <w:rPr>
          <w:rFonts w:asciiTheme="minorEastAsia" w:hAnsiTheme="minorEastAsia" w:hint="eastAsia"/>
          <w:color w:val="000000" w:themeColor="text1"/>
        </w:rPr>
        <w:t>二、评定成交的标准</w:t>
      </w:r>
      <w:bookmarkEnd w:id="185"/>
      <w:bookmarkEnd w:id="186"/>
      <w:bookmarkEnd w:id="187"/>
      <w:bookmarkEnd w:id="188"/>
      <w:bookmarkEnd w:id="189"/>
      <w:bookmarkEnd w:id="190"/>
    </w:p>
    <w:p w14:paraId="48625B30" w14:textId="613F234D" w:rsidR="002C054A" w:rsidRDefault="001D7D1D">
      <w:pPr>
        <w:pStyle w:val="20"/>
        <w:spacing w:line="400" w:lineRule="exact"/>
        <w:ind w:firstLineChars="200" w:firstLine="480"/>
        <w:rPr>
          <w:rFonts w:asciiTheme="minorEastAsia" w:hAnsiTheme="minorEastAsia" w:hint="eastAsia"/>
          <w:color w:val="000000" w:themeColor="text1"/>
        </w:rPr>
      </w:pPr>
      <w:bookmarkStart w:id="191" w:name="_Toc12644"/>
      <w:bookmarkStart w:id="192" w:name="_Toc65660352"/>
      <w:bookmarkStart w:id="193" w:name="_Toc29113"/>
      <w:bookmarkStart w:id="194" w:name="_Toc19473"/>
      <w:r>
        <w:rPr>
          <w:rFonts w:asciiTheme="minorEastAsia" w:hAnsiTheme="minorEastAsia" w:hint="eastAsia"/>
          <w:color w:val="000000" w:themeColor="text1"/>
        </w:rPr>
        <w:t>（一）</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将依照本</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相关规定对技术（质量）和商务均能满足实质性响应要求的供应商所提交的报价，按照由低到高的顺序提出</w:t>
      </w:r>
      <w:r>
        <w:rPr>
          <w:rFonts w:asciiTheme="minorEastAsia" w:hAnsiTheme="minorEastAsia" w:hint="eastAsia"/>
          <w:color w:val="000000" w:themeColor="text1"/>
        </w:rPr>
        <w:t>3</w:t>
      </w:r>
      <w:r>
        <w:rPr>
          <w:rFonts w:asciiTheme="minorEastAsia" w:hAnsiTheme="minorEastAsia" w:hint="eastAsia"/>
          <w:color w:val="000000" w:themeColor="text1"/>
        </w:rPr>
        <w:t>名以上成交候选人，并编写评审报告。</w:t>
      </w:r>
    </w:p>
    <w:p w14:paraId="00511662" w14:textId="26966A10"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（二）若供应商的报价价格相同，由</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举手表决，按照少数服从多数原则确定排序。</w:t>
      </w:r>
    </w:p>
    <w:p w14:paraId="41D46E31"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（三）成交价格</w:t>
      </w:r>
      <w:r>
        <w:rPr>
          <w:rFonts w:asciiTheme="minorEastAsia" w:hAnsiTheme="minorEastAsia" w:hint="eastAsia"/>
          <w:color w:val="000000" w:themeColor="text1"/>
        </w:rPr>
        <w:t>=</w:t>
      </w:r>
      <w:r>
        <w:rPr>
          <w:rFonts w:asciiTheme="minorEastAsia" w:hAnsiTheme="minorEastAsia" w:hint="eastAsia"/>
          <w:color w:val="000000" w:themeColor="text1"/>
        </w:rPr>
        <w:t>成交供应商的报价。</w:t>
      </w:r>
    </w:p>
    <w:p w14:paraId="0D94174F"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195" w:name="_Toc200115406"/>
      <w:r>
        <w:rPr>
          <w:rFonts w:asciiTheme="minorEastAsia" w:hAnsiTheme="minorEastAsia" w:hint="eastAsia"/>
          <w:color w:val="000000" w:themeColor="text1"/>
        </w:rPr>
        <w:t>三、无效</w:t>
      </w:r>
      <w:bookmarkEnd w:id="191"/>
      <w:bookmarkEnd w:id="192"/>
      <w:bookmarkEnd w:id="193"/>
      <w:r>
        <w:rPr>
          <w:rFonts w:asciiTheme="minorEastAsia" w:hAnsiTheme="minorEastAsia" w:hint="eastAsia"/>
          <w:color w:val="000000" w:themeColor="text1"/>
        </w:rPr>
        <w:t>报价</w:t>
      </w:r>
      <w:bookmarkEnd w:id="194"/>
      <w:bookmarkEnd w:id="195"/>
    </w:p>
    <w:p w14:paraId="054EFAD5"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供应商发生以下条款情况之一者，视为无效报价：</w:t>
      </w:r>
    </w:p>
    <w:p w14:paraId="41F97BA5"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（一）供应商不符合规定的资格条件的；</w:t>
      </w:r>
    </w:p>
    <w:p w14:paraId="1B09409C"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（二）供应商未通过实质性响应审查的；</w:t>
      </w:r>
    </w:p>
    <w:p w14:paraId="4D006814"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（三）供应商未在保证金到账截止时间前足额交纳所参与包保证金的；</w:t>
      </w:r>
    </w:p>
    <w:p w14:paraId="23A5A514"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（四）供应商所提交的响应文件未按“第七篇响应文件格式要求”要求签署或盖章的；</w:t>
      </w:r>
    </w:p>
    <w:p w14:paraId="24BAB3A1"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（五）供应商的报价超过采购预算或最高限价的；</w:t>
      </w:r>
    </w:p>
    <w:p w14:paraId="2989E648" w14:textId="1F9EC9C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（六）供应商不接受</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修正后的价格的；</w:t>
      </w:r>
    </w:p>
    <w:p w14:paraId="2A5413E0"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lastRenderedPageBreak/>
        <w:t>（七）单位负责人为同一人或者存在直接控股、管理关系的不同供应商，</w:t>
      </w:r>
      <w:r>
        <w:rPr>
          <w:rFonts w:asciiTheme="minorEastAsia" w:hAnsiTheme="minorEastAsia"/>
          <w:color w:val="000000" w:themeColor="text1"/>
        </w:rPr>
        <w:t>参加同一合同项</w:t>
      </w:r>
      <w:r>
        <w:rPr>
          <w:rFonts w:asciiTheme="minorEastAsia" w:hAnsiTheme="minorEastAsia" w:hint="eastAsia"/>
          <w:color w:val="000000" w:themeColor="text1"/>
        </w:rPr>
        <w:t>（包）报价的；</w:t>
      </w:r>
    </w:p>
    <w:p w14:paraId="768B494B"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（八）为采购项目提供整体设计、规范编制或者项目管理、监理、检测等服务的供应商再参加该采购项目的其他采购活动的；</w:t>
      </w:r>
    </w:p>
    <w:p w14:paraId="5887C90A"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（九）同一</w:t>
      </w:r>
      <w:r>
        <w:rPr>
          <w:rFonts w:asciiTheme="minorEastAsia" w:hAnsiTheme="minorEastAsia"/>
          <w:color w:val="000000" w:themeColor="text1"/>
        </w:rPr>
        <w:t>合同项</w:t>
      </w:r>
      <w:r>
        <w:rPr>
          <w:rFonts w:asciiTheme="minorEastAsia" w:hAnsiTheme="minorEastAsia" w:hint="eastAsia"/>
          <w:color w:val="000000" w:themeColor="text1"/>
        </w:rPr>
        <w:t>（包）</w:t>
      </w:r>
      <w:r>
        <w:rPr>
          <w:rFonts w:asciiTheme="minorEastAsia" w:hAnsiTheme="minorEastAsia"/>
          <w:color w:val="000000" w:themeColor="text1"/>
        </w:rPr>
        <w:t>下</w:t>
      </w:r>
      <w:r>
        <w:rPr>
          <w:rFonts w:asciiTheme="minorEastAsia" w:hAnsiTheme="minorEastAsia" w:hint="eastAsia"/>
          <w:color w:val="000000" w:themeColor="text1"/>
        </w:rPr>
        <w:t>的货物，制造商参与报价，再委托代理商参与报价的；</w:t>
      </w:r>
    </w:p>
    <w:p w14:paraId="6C387C24" w14:textId="77777777" w:rsidR="002C054A" w:rsidRDefault="001D7D1D">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（十）供应商响应文件内容有与国家现行法律法规相违背的内容，或附有采购人无法接受条件的；</w:t>
      </w:r>
    </w:p>
    <w:p w14:paraId="4DFF666A" w14:textId="108403EF" w:rsidR="002C054A" w:rsidRDefault="001D7D1D">
      <w:pPr>
        <w:pStyle w:val="20"/>
        <w:spacing w:line="400" w:lineRule="exact"/>
        <w:rPr>
          <w:rFonts w:asciiTheme="minorEastAsia" w:hAnsiTheme="minorEastAsia" w:hint="eastAsia"/>
          <w:color w:val="000000" w:themeColor="text1"/>
        </w:rPr>
      </w:pPr>
      <w:r>
        <w:rPr>
          <w:rFonts w:asciiTheme="minorEastAsia" w:hAnsiTheme="minorEastAsia" w:hint="eastAsia"/>
          <w:color w:val="000000" w:themeColor="text1"/>
        </w:rPr>
        <w:t>（十一）法律、法规和</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规定的其他无效情形。</w:t>
      </w:r>
    </w:p>
    <w:p w14:paraId="5A08DBBB"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196" w:name="_Toc28422"/>
      <w:bookmarkStart w:id="197" w:name="_Toc29298"/>
      <w:bookmarkStart w:id="198" w:name="_Toc65660353"/>
      <w:bookmarkStart w:id="199" w:name="_Toc22716"/>
      <w:bookmarkStart w:id="200" w:name="_Toc200115407"/>
      <w:r>
        <w:rPr>
          <w:rFonts w:asciiTheme="minorEastAsia" w:hAnsiTheme="minorEastAsia" w:hint="eastAsia"/>
          <w:color w:val="000000" w:themeColor="text1"/>
        </w:rPr>
        <w:t>四、采购终止</w:t>
      </w:r>
      <w:bookmarkEnd w:id="196"/>
      <w:bookmarkEnd w:id="197"/>
      <w:bookmarkEnd w:id="198"/>
      <w:bookmarkEnd w:id="199"/>
      <w:bookmarkEnd w:id="200"/>
    </w:p>
    <w:p w14:paraId="20E26C01" w14:textId="7AB74081"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出现下列情形之一的，采购人或者采购代理机构应当终止</w:t>
      </w:r>
      <w:r w:rsidR="0095663C">
        <w:rPr>
          <w:rFonts w:asciiTheme="minorEastAsia" w:hAnsiTheme="minorEastAsia" w:hint="eastAsia"/>
          <w:color w:val="000000" w:themeColor="text1"/>
        </w:rPr>
        <w:t>比选</w:t>
      </w:r>
      <w:r>
        <w:rPr>
          <w:rFonts w:asciiTheme="minorEastAsia" w:hAnsiTheme="minorEastAsia" w:hint="eastAsia"/>
          <w:color w:val="000000" w:themeColor="text1"/>
        </w:rPr>
        <w:t>采购活动，发布项目终止公告并说明原因，重新开展采购活动：</w:t>
      </w:r>
    </w:p>
    <w:p w14:paraId="29561863" w14:textId="24293A8C"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（一）因情况变化，不再符合规定的</w:t>
      </w:r>
      <w:r w:rsidR="0095663C">
        <w:rPr>
          <w:rFonts w:asciiTheme="minorEastAsia" w:hAnsiTheme="minorEastAsia" w:hint="eastAsia"/>
          <w:color w:val="000000" w:themeColor="text1"/>
        </w:rPr>
        <w:t>比选</w:t>
      </w:r>
      <w:r>
        <w:rPr>
          <w:rFonts w:asciiTheme="minorEastAsia" w:hAnsiTheme="minorEastAsia" w:hint="eastAsia"/>
          <w:color w:val="000000" w:themeColor="text1"/>
        </w:rPr>
        <w:t>采购方式适用情形的；</w:t>
      </w:r>
    </w:p>
    <w:p w14:paraId="66F26661"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（二）出现影响采购公正的违法、违规行为的；</w:t>
      </w:r>
    </w:p>
    <w:p w14:paraId="7C4E7DF6"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（三）在采购过程中符合竞争要求的供应商或者报价未超过采购预算的供应商不足</w:t>
      </w:r>
      <w:r>
        <w:rPr>
          <w:rFonts w:asciiTheme="minorEastAsia" w:hAnsiTheme="minorEastAsia" w:hint="eastAsia"/>
          <w:color w:val="000000" w:themeColor="text1"/>
        </w:rPr>
        <w:t>3</w:t>
      </w:r>
      <w:r>
        <w:rPr>
          <w:rFonts w:asciiTheme="minorEastAsia" w:hAnsiTheme="minorEastAsia" w:hint="eastAsia"/>
          <w:color w:val="000000" w:themeColor="text1"/>
        </w:rPr>
        <w:t>家的。</w:t>
      </w:r>
      <w:bookmarkStart w:id="201" w:name="_Toc20055"/>
      <w:bookmarkStart w:id="202" w:name="_Toc8916"/>
      <w:bookmarkStart w:id="203" w:name="_Toc65660354"/>
      <w:bookmarkStart w:id="204" w:name="_Toc10768"/>
    </w:p>
    <w:p w14:paraId="6A4347B1" w14:textId="77777777" w:rsidR="002C054A" w:rsidRDefault="002C054A">
      <w:pPr>
        <w:pStyle w:val="4"/>
        <w:ind w:left="1440"/>
        <w:rPr>
          <w:rFonts w:asciiTheme="minorEastAsia" w:hAnsiTheme="minorEastAsia" w:hint="eastAsia"/>
          <w:color w:val="000000" w:themeColor="text1"/>
        </w:rPr>
      </w:pPr>
    </w:p>
    <w:p w14:paraId="32223EEC" w14:textId="77777777" w:rsidR="002C054A" w:rsidRDefault="002C054A">
      <w:pPr>
        <w:rPr>
          <w:rFonts w:asciiTheme="minorEastAsia" w:hAnsiTheme="minorEastAsia" w:hint="eastAsia"/>
          <w:color w:val="000000" w:themeColor="text1"/>
        </w:rPr>
      </w:pPr>
    </w:p>
    <w:p w14:paraId="66D4B39B" w14:textId="77777777" w:rsidR="002C054A" w:rsidRDefault="002C054A">
      <w:pPr>
        <w:rPr>
          <w:rFonts w:asciiTheme="minorEastAsia" w:hAnsiTheme="minorEastAsia" w:hint="eastAsia"/>
          <w:color w:val="000000" w:themeColor="text1"/>
        </w:rPr>
      </w:pPr>
    </w:p>
    <w:p w14:paraId="08FB3347" w14:textId="77777777" w:rsidR="002C054A" w:rsidRDefault="002C054A">
      <w:pPr>
        <w:rPr>
          <w:rFonts w:asciiTheme="minorEastAsia" w:hAnsiTheme="minorEastAsia" w:hint="eastAsia"/>
          <w:color w:val="000000" w:themeColor="text1"/>
        </w:rPr>
      </w:pPr>
    </w:p>
    <w:p w14:paraId="27EAE8D6" w14:textId="77777777" w:rsidR="002C054A" w:rsidRDefault="002C054A">
      <w:pPr>
        <w:rPr>
          <w:rFonts w:asciiTheme="minorEastAsia" w:hAnsiTheme="minorEastAsia" w:hint="eastAsia"/>
          <w:color w:val="000000" w:themeColor="text1"/>
        </w:rPr>
      </w:pPr>
    </w:p>
    <w:p w14:paraId="79F31C80" w14:textId="77777777" w:rsidR="002C054A" w:rsidRDefault="002C054A">
      <w:pPr>
        <w:rPr>
          <w:rFonts w:asciiTheme="minorEastAsia" w:hAnsiTheme="minorEastAsia" w:hint="eastAsia"/>
          <w:color w:val="000000" w:themeColor="text1"/>
        </w:rPr>
      </w:pPr>
    </w:p>
    <w:p w14:paraId="7E9954A1" w14:textId="77777777" w:rsidR="002C054A" w:rsidRDefault="002C054A">
      <w:pPr>
        <w:rPr>
          <w:rFonts w:asciiTheme="minorEastAsia" w:hAnsiTheme="minorEastAsia" w:hint="eastAsia"/>
          <w:color w:val="000000" w:themeColor="text1"/>
        </w:rPr>
      </w:pPr>
    </w:p>
    <w:p w14:paraId="5B50A7B0" w14:textId="77777777" w:rsidR="002C054A" w:rsidRDefault="002C054A">
      <w:pPr>
        <w:rPr>
          <w:rFonts w:asciiTheme="minorEastAsia" w:hAnsiTheme="minorEastAsia" w:hint="eastAsia"/>
          <w:color w:val="000000" w:themeColor="text1"/>
        </w:rPr>
      </w:pPr>
    </w:p>
    <w:p w14:paraId="403DE6E0" w14:textId="77777777" w:rsidR="002C054A" w:rsidRDefault="002C054A">
      <w:pPr>
        <w:rPr>
          <w:rFonts w:asciiTheme="minorEastAsia" w:hAnsiTheme="minorEastAsia" w:hint="eastAsia"/>
          <w:color w:val="000000" w:themeColor="text1"/>
        </w:rPr>
      </w:pPr>
    </w:p>
    <w:p w14:paraId="21CEF459" w14:textId="77777777" w:rsidR="002C054A" w:rsidRDefault="002C054A">
      <w:pPr>
        <w:rPr>
          <w:rFonts w:asciiTheme="minorEastAsia" w:hAnsiTheme="minorEastAsia" w:hint="eastAsia"/>
          <w:color w:val="000000" w:themeColor="text1"/>
        </w:rPr>
      </w:pPr>
    </w:p>
    <w:p w14:paraId="1B80AD10" w14:textId="77777777" w:rsidR="002C054A" w:rsidRDefault="002C054A">
      <w:pPr>
        <w:rPr>
          <w:rFonts w:asciiTheme="minorEastAsia" w:hAnsiTheme="minorEastAsia" w:hint="eastAsia"/>
          <w:color w:val="000000" w:themeColor="text1"/>
        </w:rPr>
      </w:pPr>
    </w:p>
    <w:p w14:paraId="327BF12A" w14:textId="77777777" w:rsidR="002C054A" w:rsidRDefault="002C054A">
      <w:pPr>
        <w:rPr>
          <w:rFonts w:asciiTheme="minorEastAsia" w:hAnsiTheme="minorEastAsia" w:hint="eastAsia"/>
          <w:color w:val="000000" w:themeColor="text1"/>
        </w:rPr>
      </w:pPr>
    </w:p>
    <w:p w14:paraId="57DFB47E" w14:textId="77777777" w:rsidR="002C054A" w:rsidRDefault="002C054A">
      <w:pPr>
        <w:rPr>
          <w:rFonts w:asciiTheme="minorEastAsia" w:hAnsiTheme="minorEastAsia" w:hint="eastAsia"/>
          <w:color w:val="000000" w:themeColor="text1"/>
        </w:rPr>
      </w:pPr>
    </w:p>
    <w:p w14:paraId="3C1C369E" w14:textId="77777777" w:rsidR="002C054A" w:rsidRDefault="002C054A">
      <w:pPr>
        <w:rPr>
          <w:rFonts w:asciiTheme="minorEastAsia" w:hAnsiTheme="minorEastAsia" w:hint="eastAsia"/>
          <w:color w:val="000000" w:themeColor="text1"/>
        </w:rPr>
      </w:pPr>
    </w:p>
    <w:p w14:paraId="21681402" w14:textId="77777777" w:rsidR="002C054A" w:rsidRDefault="002C054A">
      <w:pPr>
        <w:rPr>
          <w:rFonts w:asciiTheme="minorEastAsia" w:hAnsiTheme="minorEastAsia" w:hint="eastAsia"/>
          <w:color w:val="000000" w:themeColor="text1"/>
        </w:rPr>
      </w:pPr>
    </w:p>
    <w:p w14:paraId="30D44494" w14:textId="77777777" w:rsidR="002C054A" w:rsidRDefault="002C054A">
      <w:pPr>
        <w:rPr>
          <w:rFonts w:asciiTheme="minorEastAsia" w:hAnsiTheme="minorEastAsia" w:hint="eastAsia"/>
          <w:color w:val="000000" w:themeColor="text1"/>
        </w:rPr>
      </w:pPr>
    </w:p>
    <w:p w14:paraId="5A57AFEA" w14:textId="77777777" w:rsidR="002C054A" w:rsidRDefault="002C054A">
      <w:pPr>
        <w:rPr>
          <w:rFonts w:asciiTheme="minorEastAsia" w:hAnsiTheme="minorEastAsia" w:hint="eastAsia"/>
          <w:color w:val="000000" w:themeColor="text1"/>
        </w:rPr>
      </w:pPr>
    </w:p>
    <w:p w14:paraId="71048F27" w14:textId="77777777" w:rsidR="002C054A" w:rsidRDefault="002C054A">
      <w:pPr>
        <w:rPr>
          <w:rFonts w:asciiTheme="minorEastAsia" w:hAnsiTheme="minorEastAsia" w:hint="eastAsia"/>
          <w:color w:val="000000" w:themeColor="text1"/>
        </w:rPr>
      </w:pPr>
    </w:p>
    <w:p w14:paraId="56F4C1A1" w14:textId="77777777" w:rsidR="002C054A" w:rsidRDefault="002C054A">
      <w:pPr>
        <w:rPr>
          <w:rFonts w:asciiTheme="minorEastAsia" w:hAnsiTheme="minorEastAsia" w:hint="eastAsia"/>
          <w:color w:val="000000" w:themeColor="text1"/>
        </w:rPr>
      </w:pPr>
    </w:p>
    <w:p w14:paraId="06B51E13" w14:textId="77777777" w:rsidR="002C054A" w:rsidRDefault="002C054A">
      <w:pPr>
        <w:rPr>
          <w:rFonts w:asciiTheme="minorEastAsia" w:hAnsiTheme="minorEastAsia" w:hint="eastAsia"/>
          <w:color w:val="000000" w:themeColor="text1"/>
        </w:rPr>
      </w:pPr>
    </w:p>
    <w:p w14:paraId="6D4F778C" w14:textId="77777777" w:rsidR="002C054A" w:rsidRDefault="002C054A">
      <w:pPr>
        <w:rPr>
          <w:rFonts w:asciiTheme="minorEastAsia" w:hAnsiTheme="minorEastAsia" w:hint="eastAsia"/>
          <w:color w:val="000000" w:themeColor="text1"/>
        </w:rPr>
      </w:pPr>
    </w:p>
    <w:p w14:paraId="1CAA1BFD" w14:textId="77777777" w:rsidR="002C054A" w:rsidRDefault="002C054A">
      <w:pPr>
        <w:rPr>
          <w:rFonts w:asciiTheme="minorEastAsia" w:hAnsiTheme="minorEastAsia" w:hint="eastAsia"/>
          <w:color w:val="000000" w:themeColor="text1"/>
        </w:rPr>
      </w:pPr>
    </w:p>
    <w:p w14:paraId="45008291" w14:textId="77777777" w:rsidR="002C054A" w:rsidRDefault="002C054A">
      <w:pPr>
        <w:rPr>
          <w:rFonts w:asciiTheme="minorEastAsia" w:hAnsiTheme="minorEastAsia" w:hint="eastAsia"/>
          <w:color w:val="000000" w:themeColor="text1"/>
        </w:rPr>
      </w:pPr>
    </w:p>
    <w:p w14:paraId="3F9DBD5B" w14:textId="77777777" w:rsidR="002C054A" w:rsidRDefault="002C054A">
      <w:pPr>
        <w:pStyle w:val="4"/>
        <w:ind w:left="1440"/>
        <w:rPr>
          <w:rFonts w:asciiTheme="minorEastAsia" w:hAnsiTheme="minorEastAsia" w:hint="eastAsia"/>
          <w:color w:val="000000" w:themeColor="text1"/>
        </w:rPr>
      </w:pPr>
    </w:p>
    <w:p w14:paraId="21762D3E" w14:textId="77777777" w:rsidR="002C054A" w:rsidRDefault="002C054A">
      <w:pPr>
        <w:rPr>
          <w:rFonts w:asciiTheme="minorEastAsia" w:hAnsiTheme="minorEastAsia" w:hint="eastAsia"/>
          <w:color w:val="000000" w:themeColor="text1"/>
        </w:rPr>
      </w:pPr>
    </w:p>
    <w:p w14:paraId="4DB26D8D" w14:textId="77777777" w:rsidR="002C054A" w:rsidRDefault="001D7D1D">
      <w:pPr>
        <w:pStyle w:val="2"/>
        <w:pageBreakBefore/>
        <w:ind w:firstLineChars="800" w:firstLine="2880"/>
        <w:rPr>
          <w:rFonts w:asciiTheme="minorEastAsia" w:hAnsiTheme="minorEastAsia" w:hint="eastAsia"/>
          <w:color w:val="000000" w:themeColor="text1"/>
          <w:sz w:val="36"/>
          <w:szCs w:val="30"/>
        </w:rPr>
      </w:pPr>
      <w:bookmarkStart w:id="205" w:name="_Toc200115408"/>
      <w:r>
        <w:rPr>
          <w:rFonts w:asciiTheme="minorEastAsia" w:hAnsiTheme="minorEastAsia" w:hint="eastAsia"/>
          <w:color w:val="000000" w:themeColor="text1"/>
          <w:sz w:val="36"/>
          <w:szCs w:val="30"/>
        </w:rPr>
        <w:lastRenderedPageBreak/>
        <w:t>第五篇</w:t>
      </w:r>
      <w:r>
        <w:rPr>
          <w:rFonts w:asciiTheme="minorEastAsia" w:hAnsiTheme="minorEastAsia" w:hint="eastAsia"/>
          <w:color w:val="000000" w:themeColor="text1"/>
          <w:sz w:val="36"/>
          <w:szCs w:val="30"/>
        </w:rPr>
        <w:t xml:space="preserve">  </w:t>
      </w:r>
      <w:r>
        <w:rPr>
          <w:rFonts w:asciiTheme="minorEastAsia" w:hAnsiTheme="minorEastAsia" w:hint="eastAsia"/>
          <w:color w:val="000000" w:themeColor="text1"/>
          <w:sz w:val="36"/>
          <w:szCs w:val="30"/>
        </w:rPr>
        <w:t>供应商须知</w:t>
      </w:r>
      <w:bookmarkEnd w:id="201"/>
      <w:bookmarkEnd w:id="202"/>
      <w:bookmarkEnd w:id="203"/>
      <w:bookmarkEnd w:id="204"/>
      <w:bookmarkEnd w:id="205"/>
    </w:p>
    <w:p w14:paraId="5121A5BE" w14:textId="11B08587" w:rsidR="002C054A" w:rsidRDefault="001D7D1D">
      <w:pPr>
        <w:pStyle w:val="2"/>
        <w:spacing w:line="400" w:lineRule="exact"/>
        <w:ind w:firstLineChars="200" w:firstLine="480"/>
        <w:rPr>
          <w:rFonts w:asciiTheme="minorEastAsia" w:hAnsiTheme="minorEastAsia" w:hint="eastAsia"/>
          <w:color w:val="000000" w:themeColor="text1"/>
        </w:rPr>
      </w:pPr>
      <w:bookmarkStart w:id="206" w:name="_Toc2864"/>
      <w:bookmarkStart w:id="207" w:name="_Toc65660355"/>
      <w:bookmarkStart w:id="208" w:name="_Toc5290"/>
      <w:bookmarkStart w:id="209" w:name="_Toc16524"/>
      <w:bookmarkStart w:id="210" w:name="_Toc200115409"/>
      <w:r>
        <w:rPr>
          <w:rFonts w:asciiTheme="minorEastAsia" w:hAnsiTheme="minorEastAsia" w:hint="eastAsia"/>
          <w:color w:val="000000" w:themeColor="text1"/>
        </w:rPr>
        <w:t>一、</w:t>
      </w:r>
      <w:r w:rsidR="0095663C">
        <w:rPr>
          <w:rFonts w:asciiTheme="minorEastAsia" w:hAnsiTheme="minorEastAsia" w:hint="eastAsia"/>
          <w:color w:val="000000" w:themeColor="text1"/>
        </w:rPr>
        <w:t>比选</w:t>
      </w:r>
      <w:r>
        <w:rPr>
          <w:rFonts w:asciiTheme="minorEastAsia" w:hAnsiTheme="minorEastAsia" w:hint="eastAsia"/>
          <w:color w:val="000000" w:themeColor="text1"/>
        </w:rPr>
        <w:t>费用</w:t>
      </w:r>
      <w:bookmarkEnd w:id="206"/>
      <w:bookmarkEnd w:id="207"/>
      <w:bookmarkEnd w:id="208"/>
      <w:bookmarkEnd w:id="209"/>
      <w:bookmarkEnd w:id="210"/>
    </w:p>
    <w:p w14:paraId="12E05CF7" w14:textId="4B627569" w:rsidR="002C054A" w:rsidRDefault="001D7D1D">
      <w:pPr>
        <w:pStyle w:val="1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参与报价的供应商应承担其编制响应文件与递交响应文件所涉及的一切费用，不论</w:t>
      </w:r>
      <w:r w:rsidR="0095663C">
        <w:rPr>
          <w:rFonts w:asciiTheme="minorEastAsia" w:hAnsiTheme="minorEastAsia" w:hint="eastAsia"/>
          <w:color w:val="000000" w:themeColor="text1"/>
        </w:rPr>
        <w:t>比选</w:t>
      </w:r>
      <w:r>
        <w:rPr>
          <w:rFonts w:asciiTheme="minorEastAsia" w:hAnsiTheme="minorEastAsia" w:hint="eastAsia"/>
          <w:color w:val="000000" w:themeColor="text1"/>
        </w:rPr>
        <w:t>结果如何，采购人和采购代理机构在任何情况下无义务也无责任承担这些费用。</w:t>
      </w:r>
    </w:p>
    <w:p w14:paraId="445B3BA2" w14:textId="58957D02" w:rsidR="002C054A" w:rsidRDefault="001D7D1D">
      <w:pPr>
        <w:pStyle w:val="2"/>
        <w:spacing w:line="400" w:lineRule="exact"/>
        <w:ind w:firstLineChars="200" w:firstLine="480"/>
        <w:rPr>
          <w:rFonts w:asciiTheme="minorEastAsia" w:hAnsiTheme="minorEastAsia" w:hint="eastAsia"/>
          <w:color w:val="000000" w:themeColor="text1"/>
        </w:rPr>
      </w:pPr>
      <w:bookmarkStart w:id="211" w:name="_Toc31739"/>
      <w:bookmarkStart w:id="212" w:name="_Toc31070"/>
      <w:bookmarkStart w:id="213" w:name="_Toc65660356"/>
      <w:bookmarkStart w:id="214" w:name="_Toc5915"/>
      <w:bookmarkStart w:id="215" w:name="_Toc200115410"/>
      <w:r>
        <w:rPr>
          <w:rFonts w:asciiTheme="minorEastAsia" w:hAnsiTheme="minorEastAsia" w:hint="eastAsia"/>
          <w:color w:val="000000" w:themeColor="text1"/>
        </w:rPr>
        <w:t>二、</w:t>
      </w:r>
      <w:r w:rsidR="0095663C">
        <w:rPr>
          <w:rFonts w:asciiTheme="minorEastAsia" w:hAnsiTheme="minorEastAsia" w:hint="eastAsia"/>
          <w:color w:val="000000" w:themeColor="text1"/>
        </w:rPr>
        <w:t>竞争性比选文件</w:t>
      </w:r>
      <w:bookmarkEnd w:id="211"/>
      <w:bookmarkEnd w:id="212"/>
      <w:bookmarkEnd w:id="213"/>
      <w:bookmarkEnd w:id="214"/>
      <w:bookmarkEnd w:id="215"/>
      <w:r>
        <w:rPr>
          <w:rFonts w:asciiTheme="minorEastAsia" w:hAnsiTheme="minorEastAsia"/>
          <w:color w:val="000000" w:themeColor="text1"/>
        </w:rPr>
        <w:tab/>
      </w:r>
    </w:p>
    <w:p w14:paraId="7B0B8FC3" w14:textId="63685B64"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由</w:t>
      </w:r>
      <w:r w:rsidR="0095663C">
        <w:rPr>
          <w:rFonts w:asciiTheme="minorEastAsia" w:hAnsiTheme="minorEastAsia" w:hint="eastAsia"/>
          <w:color w:val="000000" w:themeColor="text1"/>
        </w:rPr>
        <w:t>比选</w:t>
      </w:r>
      <w:r>
        <w:rPr>
          <w:rFonts w:asciiTheme="minorEastAsia" w:hAnsiTheme="minorEastAsia" w:hint="eastAsia"/>
          <w:color w:val="000000" w:themeColor="text1"/>
        </w:rPr>
        <w:t>采购邀请书，</w:t>
      </w:r>
      <w:r w:rsidR="0095663C">
        <w:rPr>
          <w:rFonts w:asciiTheme="minorEastAsia" w:hAnsiTheme="minorEastAsia" w:hint="eastAsia"/>
          <w:color w:val="000000" w:themeColor="text1"/>
        </w:rPr>
        <w:t>比选</w:t>
      </w:r>
      <w:r>
        <w:rPr>
          <w:rFonts w:asciiTheme="minorEastAsia" w:hAnsiTheme="minorEastAsia" w:hint="eastAsia"/>
          <w:color w:val="000000" w:themeColor="text1"/>
        </w:rPr>
        <w:t>项目技术（质量）需求，</w:t>
      </w:r>
      <w:r w:rsidR="0095663C">
        <w:rPr>
          <w:rFonts w:asciiTheme="minorEastAsia" w:hAnsiTheme="minorEastAsia" w:hint="eastAsia"/>
          <w:color w:val="000000" w:themeColor="text1"/>
        </w:rPr>
        <w:t>比选</w:t>
      </w:r>
      <w:r>
        <w:rPr>
          <w:rFonts w:asciiTheme="minorEastAsia" w:hAnsiTheme="minorEastAsia" w:hint="eastAsia"/>
          <w:color w:val="000000" w:themeColor="text1"/>
        </w:rPr>
        <w:t>项目商务需求，采购程序、评定成交的标准、无效报价及采购终止，供应商须知，合同格式，响应文件格式要求七部分组成。</w:t>
      </w:r>
    </w:p>
    <w:p w14:paraId="05972AD9" w14:textId="6965EA50" w:rsidR="002C054A" w:rsidRDefault="001D7D1D">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（二）采购人（或采购代理机构）所作的一切有效的书面通知、修改及补充，都是</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不可分割的部分。</w:t>
      </w:r>
    </w:p>
    <w:p w14:paraId="135375D1"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16" w:name="_Toc3061"/>
      <w:bookmarkStart w:id="217" w:name="_Toc65660357"/>
      <w:bookmarkStart w:id="218" w:name="_Toc9532"/>
      <w:bookmarkStart w:id="219" w:name="_Toc1922"/>
      <w:bookmarkStart w:id="220" w:name="_Toc200115411"/>
      <w:r>
        <w:rPr>
          <w:rFonts w:asciiTheme="minorEastAsia" w:hAnsiTheme="minorEastAsia" w:hint="eastAsia"/>
          <w:color w:val="000000" w:themeColor="text1"/>
        </w:rPr>
        <w:t>三、报价要求</w:t>
      </w:r>
      <w:bookmarkEnd w:id="216"/>
      <w:bookmarkEnd w:id="217"/>
      <w:bookmarkEnd w:id="218"/>
      <w:bookmarkEnd w:id="219"/>
      <w:bookmarkEnd w:id="220"/>
    </w:p>
    <w:p w14:paraId="03DB8222" w14:textId="77777777" w:rsidR="002C054A" w:rsidRDefault="001D7D1D">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（一）响应文件</w:t>
      </w:r>
    </w:p>
    <w:p w14:paraId="171C1677" w14:textId="5B4AFB94"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供应商应当按照</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的要求编制响应文件，并对</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提出的要求和条件作出实质性响应，响应文件原则上采用软面订本。</w:t>
      </w:r>
    </w:p>
    <w:p w14:paraId="2B968AFB"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响应文件组成</w:t>
      </w:r>
    </w:p>
    <w:p w14:paraId="495E780E"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483085C1"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联合体</w:t>
      </w:r>
    </w:p>
    <w:p w14:paraId="088820B2"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不允许</w:t>
      </w:r>
    </w:p>
    <w:p w14:paraId="695B0F7F"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报价有效期：响应文件及有关承诺文件有效期为提交响应文件截止时间起</w:t>
      </w:r>
      <w:r>
        <w:rPr>
          <w:rFonts w:asciiTheme="minorEastAsia" w:hAnsiTheme="minorEastAsia" w:hint="eastAsia"/>
          <w:color w:val="000000" w:themeColor="text1"/>
        </w:rPr>
        <w:t>90</w:t>
      </w:r>
      <w:r>
        <w:rPr>
          <w:rFonts w:asciiTheme="minorEastAsia" w:hAnsiTheme="minorEastAsia" w:hint="eastAsia"/>
          <w:color w:val="000000" w:themeColor="text1"/>
        </w:rPr>
        <w:t>天。</w:t>
      </w:r>
    </w:p>
    <w:p w14:paraId="656E7C3C" w14:textId="77777777" w:rsidR="002C054A" w:rsidRDefault="001D7D1D">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（二）保证金：</w:t>
      </w:r>
    </w:p>
    <w:p w14:paraId="5AA108B9"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无</w:t>
      </w:r>
    </w:p>
    <w:p w14:paraId="6ED895DE" w14:textId="77777777" w:rsidR="002C054A" w:rsidRDefault="001D7D1D">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（三）修正错误</w:t>
      </w:r>
    </w:p>
    <w:p w14:paraId="05FA5EBD"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若供应商所递交的响应文件或报价中的价格出现大写金额和小写金额不一致的错误，以大写金额修正为准。</w:t>
      </w:r>
    </w:p>
    <w:p w14:paraId="71111A27" w14:textId="4E31FBD3" w:rsidR="002C054A" w:rsidRDefault="0095663C">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评审小组或采购人按上述修正错误的原则及方法修正供应商的报价，供应商同意并签署确认后，修正后的报价对供应商具有约束作用。如果供应商不接受修正后的价格，将视为无效报价。</w:t>
      </w:r>
    </w:p>
    <w:p w14:paraId="38252B6D" w14:textId="77777777" w:rsidR="002C054A" w:rsidRDefault="001D7D1D">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（四）提交响应文件的份数和签署</w:t>
      </w:r>
    </w:p>
    <w:p w14:paraId="04FFC5C0"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响应文件一式二份，其中正本一份，副本一份；副本可为正本的复印件，应与正本一致，如出现不一致情况以正本为准。</w:t>
      </w:r>
    </w:p>
    <w:p w14:paraId="6351FF5C" w14:textId="77F8EB45"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在响应文件正本中，</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第七篇响应文件格式中规定签署、盖章的地方必须按其规定签署、盖章。</w:t>
      </w:r>
    </w:p>
    <w:p w14:paraId="5BBE577E"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lastRenderedPageBreak/>
        <w:t>3.</w:t>
      </w:r>
      <w:r>
        <w:rPr>
          <w:rFonts w:asciiTheme="minorEastAsia" w:hAnsiTheme="minorEastAsia" w:hint="eastAsia"/>
          <w:color w:val="000000" w:themeColor="text1"/>
        </w:rPr>
        <w:t>若供应商对响应文件的错处作必要修改，则应在修改处加盖供应商公章或由法定代表人（或其授权代表）签署确认。</w:t>
      </w:r>
    </w:p>
    <w:p w14:paraId="302F6C45"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4.</w:t>
      </w:r>
      <w:r>
        <w:rPr>
          <w:rFonts w:asciiTheme="minorEastAsia" w:hAnsiTheme="minorEastAsia" w:hint="eastAsia"/>
          <w:color w:val="000000" w:themeColor="text1"/>
        </w:rPr>
        <w:t>电报、电话、传真形式的响应文件概不接受。</w:t>
      </w:r>
    </w:p>
    <w:p w14:paraId="26595155" w14:textId="77777777" w:rsidR="002C054A" w:rsidRDefault="001D7D1D">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（五）响应文件的递交</w:t>
      </w:r>
    </w:p>
    <w:p w14:paraId="4B92018B" w14:textId="14A20252" w:rsidR="002C054A" w:rsidRDefault="001D7D1D">
      <w:pPr>
        <w:pStyle w:val="a8"/>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响应文件的正本、副本应密封送达报价地点，应在封套上注明</w:t>
      </w:r>
      <w:r w:rsidR="0095663C">
        <w:rPr>
          <w:rFonts w:asciiTheme="minorEastAsia" w:hAnsiTheme="minorEastAsia" w:hint="eastAsia"/>
          <w:color w:val="000000" w:themeColor="text1"/>
        </w:rPr>
        <w:t>比选</w:t>
      </w:r>
      <w:r>
        <w:rPr>
          <w:rFonts w:asciiTheme="minorEastAsia" w:hAnsiTheme="minorEastAsia" w:hint="eastAsia"/>
          <w:color w:val="000000" w:themeColor="text1"/>
        </w:rPr>
        <w:t>项目名称、供应商名称。若正本、副本分别进行密封的，还应在封套上注明“正本”、“副本”、字样。</w:t>
      </w:r>
    </w:p>
    <w:p w14:paraId="3B521F44" w14:textId="77777777" w:rsidR="002C054A" w:rsidRDefault="001D7D1D">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（六）响应文件语言：简体中文</w:t>
      </w:r>
    </w:p>
    <w:p w14:paraId="58865183"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21" w:name="_Toc6242"/>
      <w:bookmarkStart w:id="222" w:name="_Toc65660358"/>
      <w:bookmarkStart w:id="223" w:name="_Toc10172"/>
      <w:bookmarkStart w:id="224" w:name="_Toc14702"/>
      <w:bookmarkStart w:id="225" w:name="_Toc200115412"/>
      <w:r>
        <w:rPr>
          <w:rFonts w:asciiTheme="minorEastAsia" w:hAnsiTheme="minorEastAsia" w:hint="eastAsia"/>
          <w:color w:val="000000" w:themeColor="text1"/>
        </w:rPr>
        <w:t>四、成交供应商的确定和变更</w:t>
      </w:r>
      <w:bookmarkEnd w:id="221"/>
      <w:bookmarkEnd w:id="222"/>
      <w:bookmarkEnd w:id="223"/>
      <w:bookmarkEnd w:id="224"/>
      <w:bookmarkEnd w:id="225"/>
    </w:p>
    <w:p w14:paraId="33F1F851" w14:textId="256D9565"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（一）采购代理机构应当在评审结束后</w:t>
      </w:r>
      <w:r>
        <w:rPr>
          <w:rFonts w:asciiTheme="minorEastAsia" w:hAnsiTheme="minorEastAsia" w:hint="eastAsia"/>
          <w:color w:val="000000" w:themeColor="text1"/>
        </w:rPr>
        <w:t>2</w:t>
      </w:r>
      <w:r>
        <w:rPr>
          <w:rFonts w:asciiTheme="minorEastAsia" w:hAnsiTheme="minorEastAsia" w:hint="eastAsia"/>
          <w:color w:val="000000" w:themeColor="text1"/>
        </w:rPr>
        <w:t>个工作日内将评审报告送采购人确认。采购人应当在收到评审报告后</w:t>
      </w:r>
      <w:r>
        <w:rPr>
          <w:rFonts w:asciiTheme="minorEastAsia" w:hAnsiTheme="minorEastAsia" w:hint="eastAsia"/>
          <w:color w:val="000000" w:themeColor="text1"/>
        </w:rPr>
        <w:t>5</w:t>
      </w:r>
      <w:r>
        <w:rPr>
          <w:rFonts w:asciiTheme="minorEastAsia" w:hAnsiTheme="minorEastAsia" w:hint="eastAsia"/>
          <w:color w:val="000000" w:themeColor="text1"/>
        </w:rPr>
        <w:t>个工作日内，从评审报告提出的成交候选人中，根据质量和商务均能满足采购文件实质性响应要求且报价最低的原则确定成交供应商，也可以书面授权</w:t>
      </w:r>
      <w:r w:rsidR="0095663C">
        <w:rPr>
          <w:rFonts w:asciiTheme="minorEastAsia" w:hAnsiTheme="minorEastAsia" w:hint="eastAsia"/>
          <w:color w:val="000000" w:themeColor="text1"/>
        </w:rPr>
        <w:t>评审小组</w:t>
      </w:r>
      <w:r>
        <w:rPr>
          <w:rFonts w:asciiTheme="minorEastAsia" w:hAnsiTheme="minorEastAsia" w:hint="eastAsia"/>
          <w:color w:val="000000" w:themeColor="text1"/>
        </w:rPr>
        <w:t>直接确定成交供应商。采购人逾期未确定成交供应商且不提出异议的，视为确定评审报告提出的报价最低的供应商为成交供应商。</w:t>
      </w:r>
    </w:p>
    <w:p w14:paraId="64CFFA37"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（二）成交供应商的变更</w:t>
      </w:r>
    </w:p>
    <w:p w14:paraId="19BEF210"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4D5920BC"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成交供应商无充分理由放弃成交的，采购人将向同级财政部门报告，财政部门将根据相关法律法规的规定进行处理。</w:t>
      </w:r>
    </w:p>
    <w:p w14:paraId="6F49ACBA"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26" w:name="_Toc1092"/>
      <w:bookmarkStart w:id="227" w:name="_Toc10504"/>
      <w:bookmarkStart w:id="228" w:name="_Toc65660359"/>
      <w:bookmarkStart w:id="229" w:name="_Toc200115413"/>
      <w:r>
        <w:rPr>
          <w:rFonts w:asciiTheme="minorEastAsia" w:hAnsiTheme="minorEastAsia" w:hint="eastAsia"/>
          <w:color w:val="000000" w:themeColor="text1"/>
        </w:rPr>
        <w:t>五、成交通知</w:t>
      </w:r>
      <w:bookmarkEnd w:id="226"/>
      <w:bookmarkEnd w:id="227"/>
      <w:bookmarkEnd w:id="228"/>
      <w:bookmarkEnd w:id="229"/>
    </w:p>
    <w:p w14:paraId="78745301" w14:textId="77777777" w:rsidR="002C054A" w:rsidRDefault="001D7D1D">
      <w:pPr>
        <w:tabs>
          <w:tab w:val="left" w:pos="7230"/>
        </w:tabs>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（一）成交供应商确定后，采购代理机构将在垫江县人民政府网和重庆渝垫国有资产经营集团有限公司官网上发布成交结果公告。</w:t>
      </w:r>
    </w:p>
    <w:p w14:paraId="21A13BE2" w14:textId="77777777"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（二）结果公告发出同时，采购人或采购代理机构将以书面形式发出《成交通知书》。《成交通知书》一经发出即发生法律效力。</w:t>
      </w:r>
    </w:p>
    <w:p w14:paraId="418323F2" w14:textId="77777777"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（三）《成交通知书》将作为签订合同的依据。</w:t>
      </w:r>
    </w:p>
    <w:p w14:paraId="5F06C265"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30" w:name="_Toc1010"/>
      <w:bookmarkStart w:id="231" w:name="_Toc30909"/>
      <w:bookmarkStart w:id="232" w:name="_Toc31082"/>
      <w:bookmarkStart w:id="233" w:name="_Toc65660360"/>
      <w:bookmarkStart w:id="234" w:name="_Toc200115414"/>
      <w:r>
        <w:rPr>
          <w:rFonts w:asciiTheme="minorEastAsia" w:hAnsiTheme="minorEastAsia" w:hint="eastAsia"/>
          <w:color w:val="000000" w:themeColor="text1"/>
        </w:rPr>
        <w:t>六、关于质疑和投诉</w:t>
      </w:r>
      <w:bookmarkEnd w:id="230"/>
      <w:bookmarkEnd w:id="231"/>
      <w:bookmarkEnd w:id="232"/>
      <w:bookmarkEnd w:id="233"/>
      <w:bookmarkEnd w:id="234"/>
    </w:p>
    <w:p w14:paraId="215C8179" w14:textId="77777777" w:rsidR="002C054A" w:rsidRDefault="001D7D1D">
      <w:pPr>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（一）质疑</w:t>
      </w:r>
    </w:p>
    <w:p w14:paraId="74DFBE32"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供应商认为采购文件、采购过程和成交结果使自己的权益收到伤害的，可向采购人或采购代理机构以书面形式提出质疑。</w:t>
      </w:r>
    </w:p>
    <w:p w14:paraId="469069B1"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提出质疑的应当是参与所质疑项目采购活动的供应商。</w:t>
      </w:r>
      <w:r>
        <w:rPr>
          <w:rFonts w:asciiTheme="minorEastAsia" w:hAnsiTheme="minorEastAsia" w:cs="仿宋" w:hint="eastAsia"/>
          <w:color w:val="000000" w:themeColor="text1"/>
        </w:rPr>
        <w:t xml:space="preserve"> </w:t>
      </w:r>
    </w:p>
    <w:p w14:paraId="2D3389F0"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w:t>
      </w:r>
      <w:r>
        <w:rPr>
          <w:rFonts w:asciiTheme="minorEastAsia" w:hAnsiTheme="minorEastAsia" w:cs="仿宋" w:hint="eastAsia"/>
          <w:color w:val="000000" w:themeColor="text1"/>
        </w:rPr>
        <w:t>质疑时限、内容</w:t>
      </w:r>
    </w:p>
    <w:p w14:paraId="2D3F7F79"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1.1</w:t>
      </w:r>
      <w:r>
        <w:rPr>
          <w:rFonts w:asciiTheme="minorEastAsia" w:hAnsiTheme="minorEastAsia" w:cs="仿宋" w:hint="eastAsia"/>
          <w:color w:val="000000" w:themeColor="text1"/>
        </w:rPr>
        <w:t>供应商认为采购文件、采购过程、成交结果使自己的权益受到损害的，可以在知道或者应知其权益受到损害之日起</w:t>
      </w:r>
      <w:r>
        <w:rPr>
          <w:rFonts w:asciiTheme="minorEastAsia" w:hAnsiTheme="minorEastAsia" w:cs="仿宋" w:hint="eastAsia"/>
          <w:color w:val="000000" w:themeColor="text1"/>
        </w:rPr>
        <w:t>7</w:t>
      </w:r>
      <w:r>
        <w:rPr>
          <w:rFonts w:asciiTheme="minorEastAsia" w:hAnsiTheme="minorEastAsia" w:cs="仿宋" w:hint="eastAsia"/>
          <w:color w:val="000000" w:themeColor="text1"/>
        </w:rPr>
        <w:t>个工作日内，以书面形式向采购人、采购代理机构提出质疑。</w:t>
      </w:r>
    </w:p>
    <w:p w14:paraId="780A2324"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w:t>
      </w:r>
      <w:r>
        <w:rPr>
          <w:rFonts w:asciiTheme="minorEastAsia" w:hAnsiTheme="minorEastAsia" w:cs="仿宋" w:hint="eastAsia"/>
          <w:color w:val="000000" w:themeColor="text1"/>
        </w:rPr>
        <w:t>供应商提出质疑应当提交质疑函和必要的证明材料，质疑函应当包括下列内容：</w:t>
      </w:r>
    </w:p>
    <w:p w14:paraId="37F30248"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1.2.1</w:t>
      </w:r>
      <w:r>
        <w:rPr>
          <w:rFonts w:asciiTheme="minorEastAsia" w:hAnsiTheme="minorEastAsia" w:cs="仿宋" w:hint="eastAsia"/>
          <w:color w:val="000000" w:themeColor="text1"/>
        </w:rPr>
        <w:t>供应商的姓名或者名称、地址、邮编、联系人及联系电话；</w:t>
      </w:r>
    </w:p>
    <w:p w14:paraId="00AB54B5"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lastRenderedPageBreak/>
        <w:t>1.2.2</w:t>
      </w:r>
      <w:r>
        <w:rPr>
          <w:rFonts w:asciiTheme="minorEastAsia" w:hAnsiTheme="minorEastAsia" w:hint="eastAsia"/>
          <w:color w:val="000000" w:themeColor="text1"/>
        </w:rPr>
        <w:t>质疑项目的项目名称、项目号以及采购执行编号</w:t>
      </w:r>
      <w:r>
        <w:rPr>
          <w:rFonts w:asciiTheme="minorEastAsia" w:hAnsiTheme="minorEastAsia" w:cs="仿宋" w:hint="eastAsia"/>
          <w:color w:val="000000" w:themeColor="text1"/>
        </w:rPr>
        <w:t>；</w:t>
      </w:r>
    </w:p>
    <w:p w14:paraId="47DD6158"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1.2.3</w:t>
      </w:r>
      <w:r>
        <w:rPr>
          <w:rFonts w:asciiTheme="minorEastAsia" w:hAnsiTheme="minorEastAsia" w:cs="仿宋" w:hint="eastAsia"/>
          <w:color w:val="000000" w:themeColor="text1"/>
        </w:rPr>
        <w:t>具体、明确的质疑事项和与质疑事项相关的请求；</w:t>
      </w:r>
    </w:p>
    <w:p w14:paraId="12EC52A7"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1.2.4</w:t>
      </w:r>
      <w:r>
        <w:rPr>
          <w:rFonts w:asciiTheme="minorEastAsia" w:hAnsiTheme="minorEastAsia" w:cs="仿宋" w:hint="eastAsia"/>
          <w:color w:val="000000" w:themeColor="text1"/>
        </w:rPr>
        <w:t>事实依据；</w:t>
      </w:r>
    </w:p>
    <w:p w14:paraId="0F2B7BE8"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1.2.5</w:t>
      </w:r>
      <w:r>
        <w:rPr>
          <w:rFonts w:asciiTheme="minorEastAsia" w:hAnsiTheme="minorEastAsia" w:cs="仿宋" w:hint="eastAsia"/>
          <w:color w:val="000000" w:themeColor="text1"/>
        </w:rPr>
        <w:t>必要的法律依据；</w:t>
      </w:r>
    </w:p>
    <w:p w14:paraId="123D1F58"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1.2.6</w:t>
      </w:r>
      <w:r>
        <w:rPr>
          <w:rFonts w:asciiTheme="minorEastAsia" w:hAnsiTheme="minorEastAsia" w:cs="仿宋" w:hint="eastAsia"/>
          <w:color w:val="000000" w:themeColor="text1"/>
        </w:rPr>
        <w:t>提出质疑的日期；</w:t>
      </w:r>
    </w:p>
    <w:p w14:paraId="4DE81EF3"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1.2.7</w:t>
      </w:r>
      <w:r>
        <w:rPr>
          <w:rFonts w:asciiTheme="minorEastAsia" w:hAnsiTheme="minorEastAsia" w:cs="仿宋" w:hint="eastAsia"/>
          <w:color w:val="000000" w:themeColor="text1"/>
        </w:rPr>
        <w:t>营业执照（或事业单位法人证书，或个体工商户营业执照）复印件；</w:t>
      </w:r>
    </w:p>
    <w:p w14:paraId="5CF84204"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1.2.8</w:t>
      </w:r>
      <w:r>
        <w:rPr>
          <w:rFonts w:asciiTheme="minorEastAsia" w:hAnsiTheme="minorEastAsia" w:cs="仿宋" w:hint="eastAsia"/>
          <w:color w:val="000000" w:themeColor="text1"/>
        </w:rPr>
        <w:t>法定代表人授权委托书原件、法定代表人身份证复印件和其授权代表的身份证复印件；</w:t>
      </w:r>
    </w:p>
    <w:p w14:paraId="3B098951"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1.3</w:t>
      </w:r>
      <w:r>
        <w:rPr>
          <w:rFonts w:asciiTheme="minorEastAsia" w:hAnsiTheme="minorEastAsia" w:cs="仿宋" w:hint="eastAsia"/>
          <w:color w:val="000000" w:themeColor="text1"/>
        </w:rPr>
        <w:t>供应商为法人或者其他组织的，质疑函应当由法定代表人、主要负责人，或者其授权代表签字或者盖章，并加盖公章。</w:t>
      </w:r>
    </w:p>
    <w:p w14:paraId="77E5B78C"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2.</w:t>
      </w:r>
      <w:r>
        <w:rPr>
          <w:rFonts w:asciiTheme="minorEastAsia" w:hAnsiTheme="minorEastAsia" w:cs="仿宋" w:hint="eastAsia"/>
          <w:color w:val="000000" w:themeColor="text1"/>
        </w:rPr>
        <w:t>质疑答复</w:t>
      </w:r>
    </w:p>
    <w:p w14:paraId="42BF6EDE"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采购人、采购代理机构应当在收到供应商的书面质疑后七个工作日内作出答复，并以书面形式通知质疑供应商和其他有关供应商。</w:t>
      </w:r>
    </w:p>
    <w:p w14:paraId="450D21F9"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w:t>
      </w:r>
      <w:r>
        <w:rPr>
          <w:rFonts w:asciiTheme="minorEastAsia" w:hAnsiTheme="minorEastAsia" w:cs="仿宋" w:hint="eastAsia"/>
          <w:color w:val="000000" w:themeColor="text1"/>
        </w:rPr>
        <w:t>其他</w:t>
      </w:r>
    </w:p>
    <w:p w14:paraId="23DD39CE"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3.1</w:t>
      </w:r>
      <w:r>
        <w:rPr>
          <w:rFonts w:asciiTheme="minorEastAsia" w:hAnsiTheme="minorEastAsia" w:cs="仿宋" w:hint="eastAsia"/>
          <w:color w:val="000000" w:themeColor="text1"/>
        </w:rPr>
        <w:t>供应商应按照《政府采购质疑和投诉办法》（财政部令第</w:t>
      </w:r>
      <w:r>
        <w:rPr>
          <w:rFonts w:asciiTheme="minorEastAsia" w:hAnsiTheme="minorEastAsia" w:cs="仿宋" w:hint="eastAsia"/>
          <w:color w:val="000000" w:themeColor="text1"/>
        </w:rPr>
        <w:t>94</w:t>
      </w:r>
      <w:r>
        <w:rPr>
          <w:rFonts w:asciiTheme="minorEastAsia" w:hAnsiTheme="minorEastAsia" w:cs="仿宋" w:hint="eastAsia"/>
          <w:color w:val="000000" w:themeColor="text1"/>
        </w:rPr>
        <w:t>号）及相关法律法规要求，在法定质疑期内一次性提出针对同一采购程序环节的质疑。</w:t>
      </w:r>
    </w:p>
    <w:p w14:paraId="78FF6056" w14:textId="77777777" w:rsidR="002C054A" w:rsidRDefault="001D7D1D">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3.2</w:t>
      </w:r>
      <w:r>
        <w:rPr>
          <w:rFonts w:asciiTheme="minorEastAsia" w:hAnsiTheme="minorEastAsia" w:cs="仿宋" w:hint="eastAsia"/>
          <w:color w:val="000000" w:themeColor="text1"/>
        </w:rPr>
        <w:t>质疑函范本可在财政部门户网站和中国政府采购网下载。</w:t>
      </w:r>
    </w:p>
    <w:p w14:paraId="781FAE89"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35" w:name="_Toc65660361"/>
      <w:bookmarkStart w:id="236" w:name="_Toc16648"/>
      <w:bookmarkStart w:id="237" w:name="_Toc23778"/>
      <w:bookmarkStart w:id="238" w:name="_Toc3127"/>
      <w:bookmarkStart w:id="239" w:name="_Toc200115415"/>
      <w:r>
        <w:rPr>
          <w:rFonts w:asciiTheme="minorEastAsia" w:hAnsiTheme="minorEastAsia" w:hint="eastAsia"/>
          <w:color w:val="000000" w:themeColor="text1"/>
        </w:rPr>
        <w:t>七、签订合同</w:t>
      </w:r>
      <w:bookmarkEnd w:id="235"/>
      <w:bookmarkEnd w:id="236"/>
      <w:bookmarkEnd w:id="237"/>
      <w:bookmarkEnd w:id="238"/>
      <w:bookmarkEnd w:id="239"/>
    </w:p>
    <w:p w14:paraId="7277C22A" w14:textId="36C742AD"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（一）采购人原则上应在成交通知书发出之日起二十日内和成交供应商签订政府采购合同，无正当理由不得拒绝或拖延合同签订。所签订的合同不得对</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和供应商的响应文件作实质性修改。其他未尽事宜由采购人和成交供应商在采购合同中详细约定。</w:t>
      </w:r>
    </w:p>
    <w:p w14:paraId="7760C3F5" w14:textId="14442354"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、供应商的响应文件及澄清文件等，均为签订政府采购合同的依据。</w:t>
      </w:r>
    </w:p>
    <w:p w14:paraId="564A9433" w14:textId="77777777"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（三）合同生效条款由供需双方约定，法律、行政法规规定应当办理批准、登记等手续后生效的合同，依照其规定。</w:t>
      </w:r>
    </w:p>
    <w:p w14:paraId="06244EA9" w14:textId="77777777"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（四）合同原则上应按照《重庆市政府采购合同》签订，相关单位要求适用合同通用格式版本的，应按其要求另行签订其他合同。</w:t>
      </w:r>
    </w:p>
    <w:p w14:paraId="39EA4C9D" w14:textId="0C9C9343" w:rsidR="002C054A" w:rsidRDefault="001D7D1D">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（五）采购人要求成交供应商提供履约保证金的，应当在</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中予以约定。成交供应商履约完毕后，采购人根据采购文件规定无息退还其履约保证金。</w:t>
      </w:r>
    </w:p>
    <w:p w14:paraId="6C89E4BF"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40" w:name="_Toc77"/>
      <w:bookmarkStart w:id="241" w:name="_Toc200115416"/>
      <w:r>
        <w:rPr>
          <w:rFonts w:asciiTheme="minorEastAsia" w:hAnsiTheme="minorEastAsia" w:hint="eastAsia"/>
          <w:color w:val="000000" w:themeColor="text1"/>
        </w:rPr>
        <w:t>八、项目验收</w:t>
      </w:r>
      <w:bookmarkEnd w:id="240"/>
      <w:bookmarkEnd w:id="241"/>
    </w:p>
    <w:p w14:paraId="011958B2"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合同执行完毕，采购人或采购代理机构原则上应在</w:t>
      </w:r>
      <w:r>
        <w:rPr>
          <w:rFonts w:asciiTheme="minorEastAsia" w:hAnsiTheme="minorEastAsia" w:hint="eastAsia"/>
          <w:color w:val="000000" w:themeColor="text1"/>
        </w:rPr>
        <w:t>7</w:t>
      </w:r>
      <w:r>
        <w:rPr>
          <w:rFonts w:asciiTheme="minorEastAsia" w:hAnsiTheme="minorEastAsia" w:hint="eastAsia"/>
          <w:color w:val="000000" w:themeColor="text1"/>
        </w:rPr>
        <w:t>个工作日内组织履约情况验收，不得无故拖延或附加额外条件。</w:t>
      </w:r>
    </w:p>
    <w:p w14:paraId="446C47F5" w14:textId="77777777" w:rsidR="002C054A" w:rsidRDefault="001D7D1D">
      <w:pPr>
        <w:pStyle w:val="2"/>
        <w:spacing w:line="400" w:lineRule="exact"/>
        <w:ind w:firstLineChars="200" w:firstLine="480"/>
        <w:rPr>
          <w:rFonts w:asciiTheme="minorEastAsia" w:hAnsiTheme="minorEastAsia" w:hint="eastAsia"/>
          <w:color w:val="000000" w:themeColor="text1"/>
        </w:rPr>
      </w:pPr>
      <w:bookmarkStart w:id="242" w:name="_Toc9730"/>
      <w:bookmarkStart w:id="243" w:name="_Toc4867"/>
      <w:bookmarkStart w:id="244" w:name="_Toc65660363"/>
      <w:bookmarkStart w:id="245" w:name="_Toc15521"/>
      <w:bookmarkStart w:id="246" w:name="_Toc200115417"/>
      <w:r>
        <w:rPr>
          <w:rFonts w:asciiTheme="minorEastAsia" w:hAnsiTheme="minorEastAsia" w:hint="eastAsia"/>
          <w:color w:val="000000" w:themeColor="text1"/>
        </w:rPr>
        <w:lastRenderedPageBreak/>
        <w:t>九、</w:t>
      </w:r>
      <w:bookmarkEnd w:id="242"/>
      <w:bookmarkEnd w:id="243"/>
      <w:bookmarkEnd w:id="244"/>
      <w:bookmarkEnd w:id="245"/>
      <w:r>
        <w:rPr>
          <w:rFonts w:asciiTheme="minorEastAsia" w:hAnsiTheme="minorEastAsia" w:hint="eastAsia"/>
          <w:color w:val="000000" w:themeColor="text1"/>
        </w:rPr>
        <w:t>采购代理服务费</w:t>
      </w:r>
      <w:bookmarkEnd w:id="246"/>
    </w:p>
    <w:p w14:paraId="09114AB0"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本项目采购代理服务费</w:t>
      </w:r>
      <w:r>
        <w:rPr>
          <w:rFonts w:asciiTheme="minorEastAsia" w:hAnsiTheme="minorEastAsia" w:hint="eastAsia"/>
          <w:color w:val="000000" w:themeColor="text1"/>
        </w:rPr>
        <w:t>5000</w:t>
      </w:r>
      <w:r>
        <w:rPr>
          <w:rFonts w:asciiTheme="minorEastAsia" w:hAnsiTheme="minorEastAsia" w:hint="eastAsia"/>
          <w:color w:val="000000" w:themeColor="text1"/>
        </w:rPr>
        <w:t>元，由成交供应商承担并在领取成交通知书时一次性向采购代理机构支付。各供应商在报价时须考虑此费用，项目实施过程中不得以任何理由要求采购人补偿此费用。</w:t>
      </w:r>
    </w:p>
    <w:p w14:paraId="776B0838" w14:textId="77777777" w:rsidR="002C054A" w:rsidRDefault="001D7D1D">
      <w:pPr>
        <w:pStyle w:val="2"/>
        <w:pageBreakBefore/>
        <w:numPr>
          <w:ilvl w:val="0"/>
          <w:numId w:val="4"/>
        </w:numPr>
        <w:jc w:val="center"/>
        <w:rPr>
          <w:rFonts w:asciiTheme="minorEastAsia" w:hAnsiTheme="minorEastAsia" w:hint="eastAsia"/>
          <w:color w:val="000000" w:themeColor="text1"/>
          <w:sz w:val="36"/>
          <w:szCs w:val="30"/>
        </w:rPr>
      </w:pPr>
      <w:bookmarkStart w:id="247" w:name="_Toc11641055"/>
      <w:bookmarkStart w:id="248" w:name="_Toc12789059"/>
      <w:bookmarkStart w:id="249" w:name="_Toc65660365"/>
      <w:bookmarkStart w:id="250" w:name="_Toc10599"/>
      <w:bookmarkStart w:id="251" w:name="_Toc14861"/>
      <w:bookmarkStart w:id="252" w:name="_Toc28162"/>
      <w:bookmarkEnd w:id="173"/>
      <w:r>
        <w:rPr>
          <w:rFonts w:asciiTheme="minorEastAsia" w:hAnsiTheme="minorEastAsia" w:hint="eastAsia"/>
          <w:color w:val="000000" w:themeColor="text1"/>
          <w:sz w:val="36"/>
          <w:szCs w:val="30"/>
        </w:rPr>
        <w:lastRenderedPageBreak/>
        <w:t xml:space="preserve"> </w:t>
      </w:r>
      <w:bookmarkStart w:id="253" w:name="_Toc200115418"/>
      <w:bookmarkEnd w:id="247"/>
      <w:bookmarkEnd w:id="248"/>
      <w:r>
        <w:rPr>
          <w:rFonts w:asciiTheme="minorEastAsia" w:hAnsiTheme="minorEastAsia" w:hint="eastAsia"/>
          <w:color w:val="000000" w:themeColor="text1"/>
          <w:sz w:val="36"/>
          <w:szCs w:val="30"/>
        </w:rPr>
        <w:t>合同</w:t>
      </w:r>
      <w:bookmarkEnd w:id="249"/>
      <w:bookmarkEnd w:id="250"/>
      <w:bookmarkEnd w:id="251"/>
      <w:bookmarkEnd w:id="252"/>
      <w:r>
        <w:rPr>
          <w:rFonts w:asciiTheme="minorEastAsia" w:hAnsiTheme="minorEastAsia" w:hint="eastAsia"/>
          <w:color w:val="000000" w:themeColor="text1"/>
          <w:sz w:val="36"/>
          <w:szCs w:val="30"/>
        </w:rPr>
        <w:t>格式</w:t>
      </w:r>
      <w:bookmarkEnd w:id="253"/>
    </w:p>
    <w:p w14:paraId="602734B8" w14:textId="77777777" w:rsidR="002C054A" w:rsidRDefault="001D7D1D">
      <w:pPr>
        <w:rPr>
          <w:rFonts w:hint="eastAsia"/>
        </w:rPr>
      </w:pPr>
      <w:r>
        <w:rPr>
          <w:rFonts w:hint="eastAsia"/>
        </w:rPr>
        <w:t>由采购人与成交供应商协商签订。</w:t>
      </w:r>
    </w:p>
    <w:p w14:paraId="5B1E51BB" w14:textId="77777777" w:rsidR="002C054A" w:rsidRDefault="002C054A">
      <w:pPr>
        <w:spacing w:line="400" w:lineRule="exact"/>
        <w:ind w:right="12" w:firstLine="480"/>
        <w:rPr>
          <w:rFonts w:asciiTheme="minorEastAsia" w:hAnsiTheme="minorEastAsia" w:cs="仿宋" w:hint="eastAsia"/>
          <w:color w:val="000000" w:themeColor="text1"/>
        </w:rPr>
      </w:pPr>
    </w:p>
    <w:p w14:paraId="35325970" w14:textId="77777777" w:rsidR="002C054A" w:rsidRDefault="001D7D1D">
      <w:pPr>
        <w:pStyle w:val="2"/>
        <w:pageBreakBefore/>
        <w:jc w:val="center"/>
        <w:rPr>
          <w:rFonts w:asciiTheme="minorEastAsia" w:hAnsiTheme="minorEastAsia" w:hint="eastAsia"/>
          <w:color w:val="000000" w:themeColor="text1"/>
          <w:sz w:val="36"/>
          <w:szCs w:val="30"/>
        </w:rPr>
      </w:pPr>
      <w:bookmarkStart w:id="254" w:name="_Hlt41879464"/>
      <w:bookmarkStart w:id="255" w:name="_Toc18521"/>
      <w:bookmarkStart w:id="256" w:name="_Toc65660378"/>
      <w:bookmarkStart w:id="257" w:name="_Toc6968"/>
      <w:bookmarkStart w:id="258" w:name="_Toc9538"/>
      <w:bookmarkStart w:id="259" w:name="_Toc12789072"/>
      <w:bookmarkStart w:id="260" w:name="_Toc200115419"/>
      <w:bookmarkEnd w:id="254"/>
      <w:r>
        <w:rPr>
          <w:rFonts w:asciiTheme="minorEastAsia" w:hAnsiTheme="minorEastAsia" w:hint="eastAsia"/>
          <w:color w:val="000000" w:themeColor="text1"/>
          <w:sz w:val="36"/>
          <w:szCs w:val="30"/>
        </w:rPr>
        <w:lastRenderedPageBreak/>
        <w:t>第七篇</w:t>
      </w:r>
      <w:r>
        <w:rPr>
          <w:rFonts w:asciiTheme="minorEastAsia" w:hAnsiTheme="minorEastAsia" w:hint="eastAsia"/>
          <w:color w:val="000000" w:themeColor="text1"/>
          <w:sz w:val="36"/>
          <w:szCs w:val="30"/>
        </w:rPr>
        <w:t xml:space="preserve">  </w:t>
      </w:r>
      <w:r>
        <w:rPr>
          <w:rFonts w:asciiTheme="minorEastAsia" w:hAnsiTheme="minorEastAsia" w:hint="eastAsia"/>
          <w:color w:val="000000" w:themeColor="text1"/>
          <w:sz w:val="36"/>
          <w:szCs w:val="30"/>
        </w:rPr>
        <w:t>响应文件格式要求</w:t>
      </w:r>
      <w:bookmarkEnd w:id="255"/>
      <w:bookmarkEnd w:id="256"/>
      <w:bookmarkEnd w:id="257"/>
      <w:bookmarkEnd w:id="258"/>
      <w:bookmarkEnd w:id="259"/>
      <w:bookmarkEnd w:id="260"/>
    </w:p>
    <w:p w14:paraId="679DE3BE" w14:textId="77777777" w:rsidR="002C054A" w:rsidRDefault="001D7D1D">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一、经济部分</w:t>
      </w:r>
    </w:p>
    <w:p w14:paraId="2F36E9DC"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（一）报价函</w:t>
      </w:r>
    </w:p>
    <w:p w14:paraId="68B65DBC" w14:textId="4D9DCA45"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w:t>
      </w:r>
      <w:r w:rsidR="001C52D1">
        <w:rPr>
          <w:rFonts w:asciiTheme="minorEastAsia" w:hAnsiTheme="minorEastAsia" w:hint="eastAsia"/>
          <w:color w:val="000000" w:themeColor="text1"/>
        </w:rPr>
        <w:t>已标价的工程量清单</w:t>
      </w:r>
    </w:p>
    <w:p w14:paraId="3736D3B5" w14:textId="77777777" w:rsidR="002C054A" w:rsidRDefault="001D7D1D">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二、技术（质量）部分</w:t>
      </w:r>
    </w:p>
    <w:p w14:paraId="4D649B7F"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技术（质量）响应承诺</w:t>
      </w:r>
    </w:p>
    <w:p w14:paraId="27AE41B0" w14:textId="77777777" w:rsidR="002C054A" w:rsidRDefault="001D7D1D">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三、商务部分</w:t>
      </w:r>
    </w:p>
    <w:p w14:paraId="631ABBA7"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商务响应承诺</w:t>
      </w:r>
    </w:p>
    <w:p w14:paraId="139DD0C9" w14:textId="77777777" w:rsidR="002C054A" w:rsidRDefault="001D7D1D">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四、资格条件及其他</w:t>
      </w:r>
    </w:p>
    <w:p w14:paraId="285F5DB4"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（一）法人营业执照（副本）或事业单位法人证书（副本）或个体工商户营业执照或社会团体法人登记证书</w:t>
      </w:r>
    </w:p>
    <w:p w14:paraId="6D9A7C15"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（二）法定代表人身份证明书（格式）</w:t>
      </w:r>
    </w:p>
    <w:p w14:paraId="5A972C96"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（三）法定代表人授权委托书（格式）</w:t>
      </w:r>
    </w:p>
    <w:p w14:paraId="7496532D"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（四）基本资格条件承诺函（格式）</w:t>
      </w:r>
    </w:p>
    <w:p w14:paraId="4601D9A3"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（五）特定资格条件证书或证明文件</w:t>
      </w:r>
    </w:p>
    <w:p w14:paraId="50071875" w14:textId="77777777" w:rsidR="002C054A" w:rsidRDefault="001D7D1D">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五、其他资料</w:t>
      </w:r>
    </w:p>
    <w:p w14:paraId="3B421CF7" w14:textId="77777777"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投标企业对公账户开户银行许可证或基本存款账户信息（账户与缴纳保证金的账户一致）复印件加盖鲜章（原件备查）。</w:t>
      </w:r>
    </w:p>
    <w:p w14:paraId="725E0F1D" w14:textId="77777777" w:rsidR="002C054A" w:rsidRDefault="002C054A">
      <w:pPr>
        <w:snapToGrid w:val="0"/>
        <w:spacing w:line="360" w:lineRule="auto"/>
        <w:rPr>
          <w:rFonts w:asciiTheme="minorEastAsia" w:hAnsiTheme="minorEastAsia" w:hint="eastAsia"/>
          <w:color w:val="000000" w:themeColor="text1"/>
          <w:bdr w:val="single" w:sz="4" w:space="0" w:color="auto"/>
        </w:rPr>
        <w:sectPr w:rsidR="002C054A">
          <w:footerReference w:type="default" r:id="rId12"/>
          <w:pgSz w:w="11907" w:h="16840"/>
          <w:pgMar w:top="1134" w:right="1191" w:bottom="1134" w:left="1304" w:header="851" w:footer="992" w:gutter="0"/>
          <w:pgNumType w:fmt="numberInDash"/>
          <w:cols w:space="720"/>
          <w:docGrid w:linePitch="380" w:charSpace="-5735"/>
        </w:sectPr>
      </w:pPr>
    </w:p>
    <w:p w14:paraId="1D76AE25" w14:textId="77777777" w:rsidR="002C054A" w:rsidRDefault="001D7D1D">
      <w:pPr>
        <w:pStyle w:val="2"/>
        <w:pageBreakBefore/>
        <w:spacing w:line="500" w:lineRule="exact"/>
        <w:ind w:firstLineChars="200" w:firstLine="482"/>
        <w:rPr>
          <w:rFonts w:asciiTheme="minorEastAsia" w:hAnsiTheme="minorEastAsia" w:hint="eastAsia"/>
          <w:b/>
          <w:color w:val="000000" w:themeColor="text1"/>
          <w:szCs w:val="28"/>
        </w:rPr>
      </w:pPr>
      <w:bookmarkStart w:id="261" w:name="_Toc429584884"/>
      <w:bookmarkStart w:id="262" w:name="_Toc80799903"/>
      <w:bookmarkStart w:id="263" w:name="_Toc196642867"/>
      <w:bookmarkStart w:id="264" w:name="_Toc200115420"/>
      <w:bookmarkStart w:id="265" w:name="_Toc22655"/>
      <w:bookmarkStart w:id="266" w:name="_Toc65660380"/>
      <w:bookmarkStart w:id="267" w:name="_Toc14073"/>
      <w:bookmarkStart w:id="268" w:name="_Toc313008357"/>
      <w:bookmarkStart w:id="269" w:name="_Toc313888361"/>
      <w:bookmarkStart w:id="270" w:name="_Toc26085"/>
      <w:bookmarkStart w:id="271" w:name="_Toc342913420"/>
      <w:r>
        <w:rPr>
          <w:rFonts w:asciiTheme="minorEastAsia" w:hAnsiTheme="minorEastAsia" w:hint="eastAsia"/>
          <w:b/>
          <w:color w:val="000000" w:themeColor="text1"/>
          <w:szCs w:val="28"/>
        </w:rPr>
        <w:lastRenderedPageBreak/>
        <w:t>一、经济</w:t>
      </w:r>
      <w:bookmarkEnd w:id="261"/>
      <w:bookmarkEnd w:id="262"/>
      <w:r>
        <w:rPr>
          <w:rFonts w:asciiTheme="minorEastAsia" w:hAnsiTheme="minorEastAsia" w:hint="eastAsia"/>
          <w:b/>
          <w:color w:val="000000" w:themeColor="text1"/>
          <w:szCs w:val="28"/>
        </w:rPr>
        <w:t>部分</w:t>
      </w:r>
      <w:bookmarkEnd w:id="263"/>
      <w:bookmarkEnd w:id="264"/>
    </w:p>
    <w:p w14:paraId="6D03766A" w14:textId="77777777" w:rsidR="002C054A" w:rsidRDefault="001D7D1D">
      <w:pPr>
        <w:tabs>
          <w:tab w:val="left" w:pos="6300"/>
        </w:tabs>
        <w:snapToGrid w:val="0"/>
        <w:spacing w:line="360" w:lineRule="auto"/>
        <w:ind w:firstLineChars="200" w:firstLine="482"/>
        <w:jc w:val="center"/>
        <w:rPr>
          <w:rFonts w:asciiTheme="minorEastAsia" w:hAnsiTheme="minorEastAsia" w:hint="eastAsia"/>
          <w:b/>
          <w:color w:val="000000" w:themeColor="text1"/>
          <w:szCs w:val="28"/>
        </w:rPr>
      </w:pPr>
      <w:r>
        <w:rPr>
          <w:rFonts w:asciiTheme="minorEastAsia" w:hAnsiTheme="minorEastAsia" w:hint="eastAsia"/>
          <w:b/>
          <w:color w:val="000000" w:themeColor="text1"/>
          <w:szCs w:val="28"/>
        </w:rPr>
        <w:t>报价函</w:t>
      </w:r>
    </w:p>
    <w:p w14:paraId="38E2AA75" w14:textId="77777777" w:rsidR="002C054A" w:rsidRDefault="001D7D1D">
      <w:pPr>
        <w:tabs>
          <w:tab w:val="left" w:pos="6300"/>
        </w:tabs>
        <w:snapToGrid w:val="0"/>
        <w:spacing w:line="360" w:lineRule="auto"/>
        <w:rPr>
          <w:rFonts w:asciiTheme="minorEastAsia" w:hAnsiTheme="minorEastAsia" w:hint="eastAsia"/>
          <w:color w:val="000000" w:themeColor="text1"/>
        </w:rPr>
      </w:pPr>
      <w:r>
        <w:rPr>
          <w:rFonts w:asciiTheme="minorEastAsia" w:hAnsiTheme="minorEastAsia" w:hint="eastAsia"/>
          <w:color w:val="000000" w:themeColor="text1"/>
          <w:u w:val="single"/>
        </w:rPr>
        <w:t>（采购代理机构名称）</w:t>
      </w:r>
      <w:r>
        <w:rPr>
          <w:rFonts w:asciiTheme="minorEastAsia" w:hAnsiTheme="minorEastAsia" w:hint="eastAsia"/>
          <w:color w:val="000000" w:themeColor="text1"/>
        </w:rPr>
        <w:t>：</w:t>
      </w:r>
    </w:p>
    <w:p w14:paraId="6AB21E59" w14:textId="794A05F5"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我方收到</w:t>
      </w:r>
      <w:r>
        <w:rPr>
          <w:rFonts w:asciiTheme="minorEastAsia" w:hAnsiTheme="minorEastAsia" w:hint="eastAsia"/>
          <w:color w:val="000000" w:themeColor="text1"/>
        </w:rPr>
        <w:t>____________________________</w:t>
      </w:r>
      <w:r>
        <w:rPr>
          <w:rFonts w:asciiTheme="minorEastAsia" w:hAnsiTheme="minorEastAsia" w:hint="eastAsia"/>
          <w:color w:val="000000" w:themeColor="text1"/>
        </w:rPr>
        <w:t>（</w:t>
      </w:r>
      <w:r w:rsidR="0095663C">
        <w:rPr>
          <w:rFonts w:asciiTheme="minorEastAsia" w:hAnsiTheme="minorEastAsia" w:hint="eastAsia"/>
          <w:color w:val="000000" w:themeColor="text1"/>
        </w:rPr>
        <w:t>比选</w:t>
      </w:r>
      <w:r>
        <w:rPr>
          <w:rFonts w:asciiTheme="minorEastAsia" w:hAnsiTheme="minorEastAsia" w:hint="eastAsia"/>
          <w:color w:val="000000" w:themeColor="text1"/>
        </w:rPr>
        <w:t>项目名称）的</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，经详细研究，决定参加该</w:t>
      </w:r>
      <w:r w:rsidR="0095663C">
        <w:rPr>
          <w:rFonts w:asciiTheme="minorEastAsia" w:hAnsiTheme="minorEastAsia" w:hint="eastAsia"/>
          <w:color w:val="000000" w:themeColor="text1"/>
        </w:rPr>
        <w:t>比选</w:t>
      </w:r>
      <w:r>
        <w:rPr>
          <w:rFonts w:asciiTheme="minorEastAsia" w:hAnsiTheme="minorEastAsia" w:hint="eastAsia"/>
          <w:color w:val="000000" w:themeColor="text1"/>
        </w:rPr>
        <w:t>项目的报价。</w:t>
      </w:r>
    </w:p>
    <w:p w14:paraId="4E431FFC" w14:textId="2DD7CC0D"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愿意按照</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中的一切要求，</w:t>
      </w:r>
      <w:r w:rsidR="001C52D1">
        <w:rPr>
          <w:rFonts w:asciiTheme="minorEastAsia" w:hAnsiTheme="minorEastAsia" w:hint="eastAsia"/>
          <w:color w:val="000000" w:themeColor="text1"/>
        </w:rPr>
        <w:t>完成本项目施工任务</w:t>
      </w:r>
      <w:r>
        <w:rPr>
          <w:rFonts w:asciiTheme="minorEastAsia" w:hAnsiTheme="minorEastAsia" w:hint="eastAsia"/>
          <w:color w:val="000000" w:themeColor="text1"/>
        </w:rPr>
        <w:t>，项目项目总报价</w:t>
      </w:r>
      <w:r>
        <w:rPr>
          <w:rFonts w:asciiTheme="minorEastAsia" w:hAnsiTheme="minorEastAsia" w:hint="eastAsia"/>
          <w:color w:val="000000" w:themeColor="text1"/>
          <w:szCs w:val="28"/>
        </w:rPr>
        <w:t>为人民币小写</w:t>
      </w:r>
      <w:r>
        <w:rPr>
          <w:rFonts w:asciiTheme="minorEastAsia" w:hAnsiTheme="minorEastAsia" w:hint="eastAsia"/>
          <w:color w:val="000000" w:themeColor="text1"/>
          <w:szCs w:val="28"/>
          <w:u w:val="single"/>
        </w:rPr>
        <w:t xml:space="preserve">        </w:t>
      </w:r>
      <w:r>
        <w:rPr>
          <w:rFonts w:asciiTheme="minorEastAsia" w:hAnsiTheme="minorEastAsia" w:hint="eastAsia"/>
          <w:color w:val="000000" w:themeColor="text1"/>
          <w:szCs w:val="28"/>
          <w:u w:val="single"/>
        </w:rPr>
        <w:t>（大写：</w:t>
      </w:r>
      <w:r>
        <w:rPr>
          <w:rFonts w:asciiTheme="minorEastAsia" w:hAnsiTheme="minorEastAsia" w:hint="eastAsia"/>
          <w:b/>
          <w:bCs/>
          <w:color w:val="000000" w:themeColor="text1"/>
          <w:szCs w:val="28"/>
          <w:u w:val="single"/>
        </w:rPr>
        <w:t xml:space="preserve">             </w:t>
      </w:r>
      <w:r>
        <w:rPr>
          <w:rFonts w:asciiTheme="minorEastAsia" w:hAnsiTheme="minorEastAsia" w:hint="eastAsia"/>
          <w:color w:val="000000" w:themeColor="text1"/>
          <w:szCs w:val="28"/>
          <w:u w:val="single"/>
        </w:rPr>
        <w:t xml:space="preserve"> </w:t>
      </w:r>
      <w:r>
        <w:rPr>
          <w:rFonts w:asciiTheme="minorEastAsia" w:hAnsiTheme="minorEastAsia" w:hint="eastAsia"/>
          <w:color w:val="000000" w:themeColor="text1"/>
          <w:szCs w:val="28"/>
          <w:u w:val="single"/>
        </w:rPr>
        <w:t>）</w:t>
      </w:r>
      <w:r>
        <w:rPr>
          <w:rFonts w:asciiTheme="minorEastAsia" w:hAnsiTheme="minorEastAsia" w:hint="eastAsia"/>
          <w:color w:val="000000" w:themeColor="text1"/>
          <w:szCs w:val="28"/>
        </w:rPr>
        <w:t xml:space="preserve"> </w:t>
      </w:r>
      <w:r>
        <w:rPr>
          <w:rFonts w:asciiTheme="minorEastAsia" w:hAnsiTheme="minorEastAsia" w:hint="eastAsia"/>
          <w:color w:val="000000" w:themeColor="text1"/>
          <w:szCs w:val="28"/>
        </w:rPr>
        <w:t>。</w:t>
      </w:r>
    </w:p>
    <w:p w14:paraId="002EF6B8" w14:textId="77777777"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我方现提交的响应文件为：响应文件正本</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份，副本</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份。</w:t>
      </w:r>
    </w:p>
    <w:p w14:paraId="24BBA119" w14:textId="77777777"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我方承诺：本次报价的有效期为提交响应文件截止时间起</w:t>
      </w:r>
      <w:r>
        <w:rPr>
          <w:rFonts w:asciiTheme="minorEastAsia" w:hAnsiTheme="minorEastAsia" w:hint="eastAsia"/>
          <w:color w:val="000000" w:themeColor="text1"/>
        </w:rPr>
        <w:t>90</w:t>
      </w:r>
      <w:r>
        <w:rPr>
          <w:rFonts w:asciiTheme="minorEastAsia" w:hAnsiTheme="minorEastAsia" w:hint="eastAsia"/>
          <w:color w:val="000000" w:themeColor="text1"/>
        </w:rPr>
        <w:t>天。</w:t>
      </w:r>
    </w:p>
    <w:p w14:paraId="4D201506" w14:textId="25AD6FCC"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4.</w:t>
      </w:r>
      <w:r>
        <w:rPr>
          <w:rFonts w:asciiTheme="minorEastAsia" w:hAnsiTheme="minorEastAsia" w:hint="eastAsia"/>
          <w:color w:val="000000" w:themeColor="text1"/>
        </w:rPr>
        <w:t>我方完全理解和接受贵方</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的一切规定和要求及评审办法。</w:t>
      </w:r>
    </w:p>
    <w:p w14:paraId="62D36058" w14:textId="754BD6F8"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5.</w:t>
      </w:r>
      <w:r>
        <w:rPr>
          <w:rFonts w:asciiTheme="minorEastAsia" w:hAnsiTheme="minorEastAsia" w:hint="eastAsia"/>
          <w:color w:val="000000" w:themeColor="text1"/>
        </w:rPr>
        <w:t>在整个</w:t>
      </w:r>
      <w:r w:rsidR="0095663C">
        <w:rPr>
          <w:rFonts w:asciiTheme="minorEastAsia" w:hAnsiTheme="minorEastAsia" w:hint="eastAsia"/>
          <w:color w:val="000000" w:themeColor="text1"/>
        </w:rPr>
        <w:t>比选</w:t>
      </w:r>
      <w:r>
        <w:rPr>
          <w:rFonts w:asciiTheme="minorEastAsia" w:hAnsiTheme="minorEastAsia" w:hint="eastAsia"/>
          <w:color w:val="000000" w:themeColor="text1"/>
        </w:rPr>
        <w:t>过程中，我方若有违规行为，接受按照《中华人民共和国政府采购法》和《</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》之规定给予惩罚。</w:t>
      </w:r>
    </w:p>
    <w:p w14:paraId="6223EFA7" w14:textId="386459A1"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6.</w:t>
      </w:r>
      <w:r>
        <w:rPr>
          <w:rFonts w:asciiTheme="minorEastAsia" w:hAnsiTheme="minorEastAsia" w:hint="eastAsia"/>
          <w:color w:val="000000" w:themeColor="text1"/>
        </w:rPr>
        <w:t>我方若成为成交供应商，将按照</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规定与采购人签订合同，并且严格履行合同义务。本承诺函将成为合同不可分割的一部分，与合同具有同等的法律效力。</w:t>
      </w:r>
    </w:p>
    <w:p w14:paraId="17ADB1C9" w14:textId="06FD8DDF"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7.</w:t>
      </w:r>
      <w:r>
        <w:rPr>
          <w:rFonts w:asciiTheme="minorEastAsia" w:hAnsiTheme="minorEastAsia" w:hint="eastAsia"/>
          <w:color w:val="000000" w:themeColor="text1"/>
        </w:rPr>
        <w:t>我方同意按</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规定，交纳</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要求的保证金。如果我方成为成交供应商，保证在接到成交通知书后，向采购代理机构缴纳</w:t>
      </w:r>
      <w:r w:rsidR="0095663C">
        <w:rPr>
          <w:rFonts w:asciiTheme="minorEastAsia" w:hAnsiTheme="minorEastAsia" w:hint="eastAsia"/>
          <w:color w:val="000000" w:themeColor="text1"/>
        </w:rPr>
        <w:t>竞争性比选文件</w:t>
      </w:r>
      <w:r>
        <w:rPr>
          <w:rFonts w:asciiTheme="minorEastAsia" w:hAnsiTheme="minorEastAsia" w:hint="eastAsia"/>
          <w:color w:val="000000" w:themeColor="text1"/>
        </w:rPr>
        <w:t>规定的采购代理服务费。</w:t>
      </w:r>
    </w:p>
    <w:p w14:paraId="7D8A36DF" w14:textId="77777777" w:rsidR="002C054A" w:rsidRDefault="001D7D1D">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8.</w:t>
      </w:r>
      <w:r>
        <w:rPr>
          <w:rFonts w:asciiTheme="minorEastAsia" w:hAnsiTheme="minorEastAsia" w:hint="eastAsia"/>
          <w:color w:val="000000" w:themeColor="text1"/>
          <w:szCs w:val="28"/>
        </w:rPr>
        <w:t>我方未</w:t>
      </w:r>
      <w:r>
        <w:rPr>
          <w:rFonts w:asciiTheme="minorEastAsia" w:hAnsiTheme="minorEastAsia"/>
          <w:color w:val="000000" w:themeColor="text1"/>
        </w:rPr>
        <w:t>为采购项目提供整体设计、规范编制或者项目管理、监理、检测等服务。</w:t>
      </w:r>
    </w:p>
    <w:p w14:paraId="3A67F476" w14:textId="77777777" w:rsidR="002C054A" w:rsidRDefault="001D7D1D">
      <w:pPr>
        <w:tabs>
          <w:tab w:val="left" w:pos="6300"/>
        </w:tabs>
        <w:snapToGrid w:val="0"/>
        <w:spacing w:line="360" w:lineRule="auto"/>
        <w:ind w:firstLine="570"/>
        <w:rPr>
          <w:rFonts w:asciiTheme="minorEastAsia" w:hAnsiTheme="minorEastAsia" w:hint="eastAsia"/>
          <w:color w:val="000000" w:themeColor="text1"/>
        </w:rPr>
      </w:pPr>
      <w:bookmarkStart w:id="272" w:name="OLE_LINK2"/>
      <w:r>
        <w:rPr>
          <w:rFonts w:asciiTheme="minorEastAsia" w:hAnsiTheme="minorEastAsia" w:hint="eastAsia"/>
          <w:color w:val="000000" w:themeColor="text1"/>
        </w:rPr>
        <w:t>供应商（公章）：</w:t>
      </w:r>
    </w:p>
    <w:p w14:paraId="411A18A0" w14:textId="77777777" w:rsidR="002C054A" w:rsidRDefault="001D7D1D">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地址：</w:t>
      </w:r>
      <w:r>
        <w:rPr>
          <w:rFonts w:asciiTheme="minorEastAsia" w:hAnsiTheme="minorEastAsia" w:hint="eastAsia"/>
          <w:color w:val="000000" w:themeColor="text1"/>
        </w:rPr>
        <w:t xml:space="preserve">  </w:t>
      </w:r>
    </w:p>
    <w:p w14:paraId="212F9016" w14:textId="77777777" w:rsidR="002C054A" w:rsidRDefault="001D7D1D">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电话：</w:t>
      </w:r>
      <w:r>
        <w:rPr>
          <w:rFonts w:asciiTheme="minorEastAsia" w:hAnsiTheme="minorEastAsia" w:hint="eastAsia"/>
          <w:color w:val="000000" w:themeColor="text1"/>
        </w:rPr>
        <w:t xml:space="preserve">                           </w:t>
      </w:r>
      <w:r>
        <w:rPr>
          <w:rFonts w:asciiTheme="minorEastAsia" w:hAnsiTheme="minorEastAsia" w:hint="eastAsia"/>
          <w:color w:val="000000" w:themeColor="text1"/>
        </w:rPr>
        <w:t>传真：</w:t>
      </w:r>
    </w:p>
    <w:p w14:paraId="38B76D4A" w14:textId="77777777" w:rsidR="002C054A" w:rsidRDefault="001D7D1D">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网址：</w:t>
      </w:r>
      <w:r>
        <w:rPr>
          <w:rFonts w:asciiTheme="minorEastAsia" w:hAnsiTheme="minorEastAsia" w:hint="eastAsia"/>
          <w:color w:val="000000" w:themeColor="text1"/>
        </w:rPr>
        <w:t xml:space="preserve">                           </w:t>
      </w:r>
      <w:r>
        <w:rPr>
          <w:rFonts w:asciiTheme="minorEastAsia" w:hAnsiTheme="minorEastAsia" w:hint="eastAsia"/>
          <w:color w:val="000000" w:themeColor="text1"/>
        </w:rPr>
        <w:t>邮编：</w:t>
      </w:r>
    </w:p>
    <w:p w14:paraId="6FE88CCB" w14:textId="77777777" w:rsidR="002C054A" w:rsidRDefault="001D7D1D">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联系人：</w:t>
      </w:r>
    </w:p>
    <w:p w14:paraId="476E2A94" w14:textId="77777777" w:rsidR="002C054A" w:rsidRDefault="001D7D1D">
      <w:pPr>
        <w:snapToGrid w:val="0"/>
        <w:spacing w:line="360" w:lineRule="auto"/>
        <w:ind w:firstLineChars="200" w:firstLine="480"/>
        <w:rPr>
          <w:rFonts w:asciiTheme="minorEastAsia" w:hAnsiTheme="minorEastAsia" w:hint="eastAsia"/>
          <w:color w:val="000000" w:themeColor="text1"/>
        </w:rPr>
        <w:sectPr w:rsidR="002C054A">
          <w:pgSz w:w="11907" w:h="16840"/>
          <w:pgMar w:top="1134" w:right="1191" w:bottom="1134" w:left="1304" w:header="851" w:footer="992" w:gutter="0"/>
          <w:pgNumType w:fmt="numberInDash"/>
          <w:cols w:space="720"/>
          <w:docGrid w:linePitch="380" w:charSpace="-5735"/>
        </w:sectPr>
      </w:pPr>
      <w:r>
        <w:rPr>
          <w:rFonts w:asciiTheme="minorEastAsia" w:hAnsiTheme="minorEastAsia" w:hint="eastAsia"/>
          <w:color w:val="000000" w:themeColor="text1"/>
        </w:rPr>
        <w:t xml:space="preserve">                                      </w:t>
      </w: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bookmarkEnd w:id="272"/>
    <w:p w14:paraId="686439B8" w14:textId="3E14C2B9" w:rsidR="002C054A" w:rsidRDefault="001D7D1D">
      <w:pPr>
        <w:pageBreakBefore/>
        <w:snapToGrid w:val="0"/>
        <w:spacing w:line="500" w:lineRule="exact"/>
        <w:jc w:val="center"/>
        <w:rPr>
          <w:rFonts w:asciiTheme="minorEastAsia" w:hAnsiTheme="minorEastAsia" w:hint="eastAsia"/>
          <w:color w:val="000000" w:themeColor="text1"/>
          <w:szCs w:val="36"/>
        </w:rPr>
      </w:pPr>
      <w:r>
        <w:rPr>
          <w:rFonts w:asciiTheme="minorEastAsia" w:hAnsiTheme="minorEastAsia" w:hint="eastAsia"/>
          <w:color w:val="000000" w:themeColor="text1"/>
          <w:szCs w:val="36"/>
        </w:rPr>
        <w:lastRenderedPageBreak/>
        <w:t>（二）</w:t>
      </w:r>
      <w:r w:rsidR="001C52D1">
        <w:rPr>
          <w:rFonts w:asciiTheme="minorEastAsia" w:hAnsiTheme="minorEastAsia" w:hint="eastAsia"/>
          <w:color w:val="000000" w:themeColor="text1"/>
          <w:szCs w:val="36"/>
        </w:rPr>
        <w:t>已标价的工程量清单</w:t>
      </w:r>
    </w:p>
    <w:p w14:paraId="68072C65" w14:textId="77777777" w:rsidR="002C054A" w:rsidRDefault="002C054A">
      <w:pPr>
        <w:snapToGrid w:val="0"/>
        <w:spacing w:line="400" w:lineRule="exact"/>
        <w:ind w:firstLineChars="200" w:firstLine="482"/>
        <w:jc w:val="center"/>
        <w:rPr>
          <w:rFonts w:asciiTheme="minorEastAsia" w:hAnsiTheme="minorEastAsia" w:hint="eastAsia"/>
          <w:b/>
          <w:bCs/>
          <w:color w:val="000000" w:themeColor="text1"/>
          <w:szCs w:val="28"/>
        </w:rPr>
      </w:pPr>
    </w:p>
    <w:p w14:paraId="4EE7CE3D" w14:textId="77777777" w:rsidR="001C52D1" w:rsidRDefault="001C52D1" w:rsidP="001C52D1">
      <w:pPr>
        <w:pStyle w:val="a0"/>
      </w:pPr>
    </w:p>
    <w:p w14:paraId="7D032A9F" w14:textId="77777777" w:rsidR="001C52D1" w:rsidRDefault="001C52D1" w:rsidP="001C52D1">
      <w:pPr>
        <w:rPr>
          <w:rFonts w:hint="eastAsia"/>
        </w:rPr>
      </w:pPr>
    </w:p>
    <w:p w14:paraId="3EE19ED4" w14:textId="77777777" w:rsidR="001C52D1" w:rsidRDefault="001C52D1" w:rsidP="001C52D1">
      <w:pPr>
        <w:pStyle w:val="a0"/>
      </w:pPr>
    </w:p>
    <w:p w14:paraId="6AD62BEC" w14:textId="77777777" w:rsidR="001C52D1" w:rsidRDefault="001C52D1" w:rsidP="001C52D1">
      <w:pPr>
        <w:rPr>
          <w:rFonts w:hint="eastAsia"/>
        </w:rPr>
      </w:pPr>
    </w:p>
    <w:p w14:paraId="39C00B40" w14:textId="77777777" w:rsidR="001C52D1" w:rsidRDefault="001C52D1" w:rsidP="001C52D1">
      <w:pPr>
        <w:pStyle w:val="a0"/>
      </w:pPr>
    </w:p>
    <w:p w14:paraId="1D8B8105" w14:textId="77777777" w:rsidR="001C52D1" w:rsidRDefault="001C52D1" w:rsidP="001C52D1">
      <w:pPr>
        <w:rPr>
          <w:rFonts w:hint="eastAsia"/>
        </w:rPr>
      </w:pPr>
    </w:p>
    <w:p w14:paraId="5EF471DB" w14:textId="77777777" w:rsidR="001C52D1" w:rsidRDefault="001C52D1" w:rsidP="001C52D1">
      <w:pPr>
        <w:pStyle w:val="a0"/>
      </w:pPr>
    </w:p>
    <w:p w14:paraId="173B098C" w14:textId="77777777" w:rsidR="001C52D1" w:rsidRDefault="001C52D1" w:rsidP="001C52D1">
      <w:pPr>
        <w:rPr>
          <w:rFonts w:hint="eastAsia"/>
        </w:rPr>
      </w:pPr>
    </w:p>
    <w:p w14:paraId="023CC3FE" w14:textId="77777777" w:rsidR="001C52D1" w:rsidRDefault="001C52D1" w:rsidP="001C52D1">
      <w:pPr>
        <w:pStyle w:val="a0"/>
      </w:pPr>
    </w:p>
    <w:p w14:paraId="20E221CC" w14:textId="77777777" w:rsidR="001C52D1" w:rsidRDefault="001C52D1" w:rsidP="001C52D1">
      <w:pPr>
        <w:rPr>
          <w:rFonts w:hint="eastAsia"/>
        </w:rPr>
      </w:pPr>
    </w:p>
    <w:p w14:paraId="4A72359C" w14:textId="77777777" w:rsidR="001C52D1" w:rsidRDefault="001C52D1" w:rsidP="001C52D1">
      <w:pPr>
        <w:pStyle w:val="a0"/>
      </w:pPr>
    </w:p>
    <w:p w14:paraId="2910D27C" w14:textId="77777777" w:rsidR="001C52D1" w:rsidRDefault="001C52D1" w:rsidP="001C52D1">
      <w:pPr>
        <w:rPr>
          <w:rFonts w:hint="eastAsia"/>
        </w:rPr>
      </w:pPr>
    </w:p>
    <w:p w14:paraId="768035E5" w14:textId="77777777" w:rsidR="001C52D1" w:rsidRDefault="001C52D1" w:rsidP="001C52D1">
      <w:pPr>
        <w:pStyle w:val="a0"/>
      </w:pPr>
    </w:p>
    <w:p w14:paraId="3ADB63F1" w14:textId="77777777" w:rsidR="001C52D1" w:rsidRDefault="001C52D1" w:rsidP="001C52D1">
      <w:pPr>
        <w:rPr>
          <w:rFonts w:hint="eastAsia"/>
        </w:rPr>
      </w:pPr>
    </w:p>
    <w:p w14:paraId="4DC18EA9" w14:textId="77777777" w:rsidR="001C52D1" w:rsidRDefault="001C52D1" w:rsidP="001C52D1">
      <w:pPr>
        <w:pStyle w:val="a0"/>
      </w:pPr>
    </w:p>
    <w:p w14:paraId="08F4B503" w14:textId="77777777" w:rsidR="001C52D1" w:rsidRDefault="001C52D1" w:rsidP="001C52D1">
      <w:pPr>
        <w:rPr>
          <w:rFonts w:hint="eastAsia"/>
        </w:rPr>
      </w:pPr>
    </w:p>
    <w:p w14:paraId="221C3726" w14:textId="77777777" w:rsidR="001C52D1" w:rsidRDefault="001C52D1" w:rsidP="001C52D1">
      <w:pPr>
        <w:pStyle w:val="a0"/>
      </w:pPr>
    </w:p>
    <w:p w14:paraId="52E80BEC" w14:textId="77777777" w:rsidR="001C52D1" w:rsidRDefault="001C52D1" w:rsidP="001C52D1">
      <w:pPr>
        <w:rPr>
          <w:rFonts w:hint="eastAsia"/>
        </w:rPr>
      </w:pPr>
    </w:p>
    <w:p w14:paraId="3FD5E5F2" w14:textId="77777777" w:rsidR="001C52D1" w:rsidRDefault="001C52D1" w:rsidP="001C52D1">
      <w:pPr>
        <w:pStyle w:val="a0"/>
      </w:pPr>
    </w:p>
    <w:p w14:paraId="2C481D28" w14:textId="77777777" w:rsidR="001C52D1" w:rsidRDefault="001C52D1" w:rsidP="001C52D1">
      <w:pPr>
        <w:rPr>
          <w:rFonts w:hint="eastAsia"/>
        </w:rPr>
      </w:pPr>
    </w:p>
    <w:p w14:paraId="5D6260DA" w14:textId="77777777" w:rsidR="001C52D1" w:rsidRDefault="001C52D1" w:rsidP="001C52D1">
      <w:pPr>
        <w:pStyle w:val="a0"/>
      </w:pPr>
    </w:p>
    <w:p w14:paraId="52B7564F" w14:textId="77777777" w:rsidR="001C52D1" w:rsidRDefault="001C52D1" w:rsidP="001C52D1">
      <w:pPr>
        <w:rPr>
          <w:rFonts w:hint="eastAsia"/>
        </w:rPr>
      </w:pPr>
    </w:p>
    <w:p w14:paraId="121A67C9" w14:textId="77777777" w:rsidR="001C52D1" w:rsidRDefault="001C52D1" w:rsidP="001C52D1">
      <w:pPr>
        <w:pStyle w:val="a0"/>
      </w:pPr>
    </w:p>
    <w:p w14:paraId="622A281C" w14:textId="77777777" w:rsidR="001C52D1" w:rsidRDefault="001C52D1" w:rsidP="001C52D1">
      <w:pPr>
        <w:rPr>
          <w:rFonts w:hint="eastAsia"/>
        </w:rPr>
      </w:pPr>
    </w:p>
    <w:p w14:paraId="04E9CEC5" w14:textId="77777777" w:rsidR="001C52D1" w:rsidRDefault="001C52D1" w:rsidP="001C52D1">
      <w:pPr>
        <w:pStyle w:val="a0"/>
      </w:pPr>
    </w:p>
    <w:p w14:paraId="6ACB706A" w14:textId="77777777" w:rsidR="001C52D1" w:rsidRDefault="001C52D1" w:rsidP="001C52D1">
      <w:pPr>
        <w:rPr>
          <w:rFonts w:hint="eastAsia"/>
        </w:rPr>
      </w:pPr>
    </w:p>
    <w:p w14:paraId="54E8B7FA" w14:textId="77777777" w:rsidR="001C52D1" w:rsidRDefault="001C52D1" w:rsidP="001C52D1">
      <w:pPr>
        <w:pStyle w:val="a0"/>
      </w:pPr>
    </w:p>
    <w:p w14:paraId="7333CE8E" w14:textId="77777777" w:rsidR="002C054A" w:rsidRDefault="001D7D1D">
      <w:pPr>
        <w:pStyle w:val="2"/>
        <w:spacing w:line="400" w:lineRule="exact"/>
        <w:rPr>
          <w:rFonts w:asciiTheme="minorEastAsia" w:hAnsiTheme="minorEastAsia" w:hint="eastAsia"/>
          <w:color w:val="000000" w:themeColor="text1"/>
        </w:rPr>
      </w:pPr>
      <w:bookmarkStart w:id="273" w:name="_Toc196642868"/>
      <w:bookmarkStart w:id="274" w:name="_Toc200115421"/>
      <w:r>
        <w:rPr>
          <w:rFonts w:asciiTheme="minorEastAsia" w:hAnsiTheme="minorEastAsia" w:hint="eastAsia"/>
          <w:color w:val="000000" w:themeColor="text1"/>
        </w:rPr>
        <w:lastRenderedPageBreak/>
        <w:t>二、技术（质量）部分</w:t>
      </w:r>
      <w:bookmarkEnd w:id="265"/>
      <w:bookmarkEnd w:id="266"/>
      <w:bookmarkEnd w:id="267"/>
      <w:bookmarkEnd w:id="268"/>
      <w:bookmarkEnd w:id="269"/>
      <w:bookmarkEnd w:id="270"/>
      <w:bookmarkEnd w:id="271"/>
      <w:bookmarkEnd w:id="273"/>
      <w:bookmarkEnd w:id="274"/>
    </w:p>
    <w:p w14:paraId="258820DD" w14:textId="77777777" w:rsidR="002C054A" w:rsidRDefault="001D7D1D">
      <w:pPr>
        <w:ind w:firstLineChars="200" w:firstLine="482"/>
        <w:jc w:val="center"/>
        <w:rPr>
          <w:rFonts w:asciiTheme="minorEastAsia" w:hAnsiTheme="minorEastAsia" w:hint="eastAsia"/>
          <w:b/>
          <w:bCs/>
          <w:color w:val="000000" w:themeColor="text1"/>
        </w:rPr>
      </w:pPr>
      <w:r>
        <w:rPr>
          <w:rFonts w:asciiTheme="minorEastAsia" w:hAnsiTheme="minorEastAsia" w:hint="eastAsia"/>
          <w:b/>
          <w:bCs/>
          <w:color w:val="000000" w:themeColor="text1"/>
        </w:rPr>
        <w:t>技术（质量）响应承诺</w:t>
      </w:r>
    </w:p>
    <w:p w14:paraId="72617AC0" w14:textId="77777777" w:rsidR="002C054A" w:rsidRDefault="001D7D1D">
      <w:pPr>
        <w:tabs>
          <w:tab w:val="left" w:pos="6300"/>
        </w:tabs>
        <w:snapToGrid w:val="0"/>
        <w:spacing w:line="360" w:lineRule="auto"/>
        <w:ind w:firstLineChars="200" w:firstLine="480"/>
        <w:rPr>
          <w:rFonts w:hint="eastAsia"/>
          <w:color w:val="000000" w:themeColor="text1"/>
        </w:rPr>
      </w:pPr>
      <w:r>
        <w:rPr>
          <w:rFonts w:hint="eastAsia"/>
          <w:color w:val="000000" w:themeColor="text1"/>
        </w:rPr>
        <w:t>致</w:t>
      </w:r>
      <w:r>
        <w:rPr>
          <w:rFonts w:hint="eastAsia"/>
          <w:color w:val="000000" w:themeColor="text1"/>
          <w:u w:val="single"/>
        </w:rPr>
        <w:t xml:space="preserve">                   </w:t>
      </w:r>
      <w:r>
        <w:rPr>
          <w:rFonts w:hint="eastAsia"/>
          <w:color w:val="000000" w:themeColor="text1"/>
        </w:rPr>
        <w:t>（采购人名称）：</w:t>
      </w:r>
    </w:p>
    <w:p w14:paraId="20AF07FF" w14:textId="44B02B29" w:rsidR="002C054A" w:rsidRDefault="001D7D1D">
      <w:pPr>
        <w:tabs>
          <w:tab w:val="left" w:pos="6300"/>
        </w:tabs>
        <w:snapToGrid w:val="0"/>
        <w:spacing w:line="360" w:lineRule="auto"/>
        <w:ind w:firstLineChars="200" w:firstLine="480"/>
        <w:rPr>
          <w:rFonts w:hint="eastAsia"/>
          <w:color w:val="000000" w:themeColor="text1"/>
        </w:rPr>
      </w:pPr>
      <w:r>
        <w:rPr>
          <w:rFonts w:hint="eastAsia"/>
          <w:color w:val="000000" w:themeColor="text1"/>
          <w:u w:val="single"/>
        </w:rPr>
        <w:t xml:space="preserve">              </w:t>
      </w:r>
      <w:r>
        <w:rPr>
          <w:rFonts w:hint="eastAsia"/>
          <w:color w:val="000000" w:themeColor="text1"/>
        </w:rPr>
        <w:t>（供应商名称）郑重承诺完全响应“第二篇</w:t>
      </w:r>
      <w:r w:rsidR="0095663C">
        <w:rPr>
          <w:rFonts w:hint="eastAsia"/>
          <w:color w:val="000000" w:themeColor="text1"/>
        </w:rPr>
        <w:t>比选</w:t>
      </w:r>
      <w:r>
        <w:rPr>
          <w:rFonts w:hint="eastAsia"/>
          <w:color w:val="000000" w:themeColor="text1"/>
        </w:rPr>
        <w:t>项目技术（质量）需求”规定全部内容，具体如下：</w:t>
      </w:r>
    </w:p>
    <w:p w14:paraId="1F8A3FD7"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一、采购范围及内容</w:t>
      </w:r>
    </w:p>
    <w:p w14:paraId="15BFD04F"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垫江县三合湖篮球馆无机地坪漆工程，面积约4000㎡，具体工作内容详见附件。</w:t>
      </w:r>
    </w:p>
    <w:p w14:paraId="7AA72453"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二、项目技术要求</w:t>
      </w:r>
    </w:p>
    <w:p w14:paraId="7929807E"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1.质量标准: 符合强制性质量标准，符合国家和重庆市现行有关施工质量验收规范要求，并达到合格标准。</w:t>
      </w:r>
    </w:p>
    <w:p w14:paraId="48335F6E"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2.缺陷责任期：24个月，自通过竣工验收之日起计算。</w:t>
      </w:r>
    </w:p>
    <w:p w14:paraId="75E0C9F6"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建设工程在保修范围和保修期限内发生质量问题的,成交供应商应当履行保修义务,并对造成的损失承担赔偿责任。</w:t>
      </w:r>
    </w:p>
    <w:p w14:paraId="4BB0DBC0"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三、安全及施工环境要求</w:t>
      </w:r>
    </w:p>
    <w:p w14:paraId="5AEB387A"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（一）供应商应遵守安全生产的有关管理规定，严格按照安全标准组织实施，采取必要的安全防护措施，消除隐患。</w:t>
      </w:r>
    </w:p>
    <w:p w14:paraId="0CE29776"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（二）在施工过程中由于供应商管理或安全措施不力造成设施或周边环境破坏或事故责任和因此发生的费用，由供应商承担。</w:t>
      </w:r>
    </w:p>
    <w:p w14:paraId="6BD935FF"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（三）供应商负责进入现场实施人员及财物安全，发生任何伤亡事故与采购人无关，供应商自行解决并承担相应的法律责任和财产损失。如因施工导致第三人人身、财产损失由供应商承担赔偿责任。</w:t>
      </w:r>
    </w:p>
    <w:p w14:paraId="06F97751"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（四）成交供应商自行负责项目实施期间的食宿。</w:t>
      </w:r>
    </w:p>
    <w:p w14:paraId="2B6325AF"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（五）成交供应商自行负责施工期间的所有安全。自主落实消防、治安、环境安全方面的各项安全规定及要求，对消防、治安、环境安全等方面的工作负责，检查督促施工人员自觉做好各方面工作。</w:t>
      </w:r>
    </w:p>
    <w:p w14:paraId="15A97A73"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（六）由成交供应商造成的一切人身伤亡、财产损害或导致采购人、第三方人员人身伤亡、财产损害的，由成交供应商自行负责。</w:t>
      </w:r>
    </w:p>
    <w:p w14:paraId="21CB5962"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（七）成交供应商应自觉做好安全文明施工、环境保护以及成品保护措施。</w:t>
      </w:r>
    </w:p>
    <w:p w14:paraId="1130C2A5" w14:textId="77777777" w:rsidR="00B945C3" w:rsidRPr="00B945C3" w:rsidRDefault="00B945C3" w:rsidP="00B945C3">
      <w:pPr>
        <w:tabs>
          <w:tab w:val="left" w:pos="6300"/>
        </w:tabs>
        <w:snapToGrid w:val="0"/>
        <w:spacing w:line="360" w:lineRule="auto"/>
        <w:ind w:firstLineChars="200" w:firstLine="480"/>
        <w:rPr>
          <w:rFonts w:asciiTheme="minorEastAsia" w:hAnsiTheme="minorEastAsia" w:hint="eastAsia"/>
          <w:color w:val="000000" w:themeColor="text1"/>
        </w:rPr>
      </w:pPr>
      <w:r w:rsidRPr="00B945C3">
        <w:rPr>
          <w:rFonts w:asciiTheme="minorEastAsia" w:hAnsiTheme="minorEastAsia" w:hint="eastAsia"/>
          <w:color w:val="000000" w:themeColor="text1"/>
        </w:rPr>
        <w:t>（八）严格遵守相关规范化管理规定，施工过程中，施工区域始终保持完全完整封闭状态施工，除渣、运输等环节不得有粉尘污染。</w:t>
      </w:r>
    </w:p>
    <w:p w14:paraId="18142009" w14:textId="16A7F6B5" w:rsidR="002C054A" w:rsidRDefault="00B945C3" w:rsidP="00B945C3">
      <w:pPr>
        <w:tabs>
          <w:tab w:val="left" w:pos="6300"/>
        </w:tabs>
        <w:snapToGrid w:val="0"/>
        <w:spacing w:line="360" w:lineRule="auto"/>
        <w:ind w:firstLineChars="200" w:firstLine="480"/>
        <w:rPr>
          <w:rFonts w:hint="eastAsia"/>
          <w:color w:val="000000" w:themeColor="text1"/>
        </w:rPr>
      </w:pPr>
      <w:r w:rsidRPr="00B945C3">
        <w:rPr>
          <w:rFonts w:asciiTheme="minorEastAsia" w:hAnsiTheme="minorEastAsia" w:hint="eastAsia"/>
          <w:color w:val="000000" w:themeColor="text1"/>
        </w:rPr>
        <w:lastRenderedPageBreak/>
        <w:t>（九）供应商须做到安全文明施工，做好施工噪声及扬尘控制等。</w:t>
      </w:r>
    </w:p>
    <w:p w14:paraId="571DB297" w14:textId="77777777" w:rsidR="002C054A" w:rsidRDefault="001D7D1D">
      <w:pPr>
        <w:tabs>
          <w:tab w:val="left" w:pos="6300"/>
        </w:tabs>
        <w:snapToGrid w:val="0"/>
        <w:spacing w:line="360" w:lineRule="auto"/>
        <w:ind w:firstLineChars="200" w:firstLine="480"/>
        <w:rPr>
          <w:rFonts w:hint="eastAsia"/>
          <w:color w:val="000000" w:themeColor="text1"/>
        </w:rPr>
      </w:pPr>
      <w:r>
        <w:rPr>
          <w:rFonts w:hint="eastAsia"/>
          <w:color w:val="000000" w:themeColor="text1"/>
        </w:rPr>
        <w:t>我方对以上承诺负全部法律责任。</w:t>
      </w:r>
    </w:p>
    <w:p w14:paraId="295922F9" w14:textId="77777777" w:rsidR="002C054A" w:rsidRDefault="001D7D1D">
      <w:pPr>
        <w:tabs>
          <w:tab w:val="left" w:pos="6300"/>
        </w:tabs>
        <w:snapToGrid w:val="0"/>
        <w:spacing w:line="360" w:lineRule="auto"/>
        <w:ind w:firstLineChars="200" w:firstLine="480"/>
        <w:rPr>
          <w:rFonts w:hint="eastAsia"/>
          <w:color w:val="000000" w:themeColor="text1"/>
        </w:rPr>
      </w:pPr>
      <w:r>
        <w:rPr>
          <w:rFonts w:hint="eastAsia"/>
          <w:color w:val="000000" w:themeColor="text1"/>
        </w:rPr>
        <w:t>特此承诺。</w:t>
      </w:r>
    </w:p>
    <w:p w14:paraId="5B9F754F" w14:textId="77777777" w:rsidR="002C054A" w:rsidRDefault="001D7D1D">
      <w:pPr>
        <w:tabs>
          <w:tab w:val="left" w:pos="6300"/>
        </w:tabs>
        <w:snapToGrid w:val="0"/>
        <w:spacing w:line="360" w:lineRule="auto"/>
        <w:ind w:firstLineChars="200" w:firstLine="480"/>
        <w:jc w:val="right"/>
        <w:rPr>
          <w:rFonts w:hint="eastAsia"/>
          <w:color w:val="000000" w:themeColor="text1"/>
        </w:rPr>
      </w:pPr>
      <w:r>
        <w:rPr>
          <w:rFonts w:asciiTheme="minorEastAsia" w:hAnsiTheme="minorEastAsia" w:hint="eastAsia"/>
          <w:color w:val="000000" w:themeColor="text1"/>
        </w:rPr>
        <w:t>供应商（公章）</w:t>
      </w:r>
    </w:p>
    <w:p w14:paraId="0F644326" w14:textId="77777777" w:rsidR="002C054A" w:rsidRDefault="001D7D1D">
      <w:pPr>
        <w:spacing w:line="360" w:lineRule="auto"/>
        <w:jc w:val="right"/>
        <w:rPr>
          <w:rFonts w:hint="eastAsia"/>
          <w:color w:val="000000" w:themeColor="text1"/>
        </w:rPr>
      </w:pPr>
      <w:r>
        <w:rPr>
          <w:rFonts w:hint="eastAsia"/>
          <w:color w:val="000000" w:themeColor="text1"/>
        </w:rPr>
        <w:t>年</w:t>
      </w:r>
      <w:r>
        <w:rPr>
          <w:rFonts w:hint="eastAsia"/>
          <w:color w:val="000000" w:themeColor="text1"/>
        </w:rPr>
        <w:t xml:space="preserve">   </w:t>
      </w:r>
      <w:r>
        <w:rPr>
          <w:rFonts w:hint="eastAsia"/>
          <w:color w:val="000000" w:themeColor="text1"/>
        </w:rPr>
        <w:t>月</w:t>
      </w:r>
      <w:r>
        <w:rPr>
          <w:rFonts w:hint="eastAsia"/>
          <w:color w:val="000000" w:themeColor="text1"/>
        </w:rPr>
        <w:t xml:space="preserve">   </w:t>
      </w:r>
      <w:r>
        <w:rPr>
          <w:rFonts w:hint="eastAsia"/>
          <w:color w:val="000000" w:themeColor="text1"/>
        </w:rPr>
        <w:t>日</w:t>
      </w:r>
    </w:p>
    <w:p w14:paraId="1470CE6B" w14:textId="77777777" w:rsidR="002C054A" w:rsidRDefault="002C054A">
      <w:pPr>
        <w:pStyle w:val="2"/>
        <w:spacing w:line="400" w:lineRule="exact"/>
        <w:rPr>
          <w:rFonts w:asciiTheme="minorEastAsia" w:hAnsiTheme="minorEastAsia" w:hint="eastAsia"/>
          <w:color w:val="000000" w:themeColor="text1"/>
        </w:rPr>
      </w:pPr>
    </w:p>
    <w:p w14:paraId="46AB8888" w14:textId="77777777" w:rsidR="002C054A" w:rsidRDefault="001D7D1D">
      <w:pPr>
        <w:pStyle w:val="2"/>
        <w:pageBreakBefore/>
        <w:spacing w:line="400" w:lineRule="exact"/>
        <w:rPr>
          <w:rFonts w:asciiTheme="minorEastAsia" w:hAnsiTheme="minorEastAsia" w:hint="eastAsia"/>
          <w:color w:val="000000" w:themeColor="text1"/>
        </w:rPr>
      </w:pPr>
      <w:bookmarkStart w:id="275" w:name="_Toc32158"/>
      <w:bookmarkStart w:id="276" w:name="_Toc32339"/>
      <w:bookmarkStart w:id="277" w:name="_Toc65660381"/>
      <w:bookmarkStart w:id="278" w:name="_Toc27717"/>
      <w:bookmarkStart w:id="279" w:name="_Toc196642869"/>
      <w:bookmarkStart w:id="280" w:name="_Toc200115422"/>
      <w:bookmarkStart w:id="281" w:name="_Toc313888362"/>
      <w:bookmarkStart w:id="282" w:name="_Toc342913421"/>
      <w:bookmarkStart w:id="283" w:name="_Toc313008358"/>
      <w:r>
        <w:rPr>
          <w:rFonts w:asciiTheme="minorEastAsia" w:hAnsiTheme="minorEastAsia" w:hint="eastAsia"/>
          <w:color w:val="000000" w:themeColor="text1"/>
        </w:rPr>
        <w:lastRenderedPageBreak/>
        <w:t>三、商务部分</w:t>
      </w:r>
      <w:bookmarkEnd w:id="275"/>
      <w:bookmarkEnd w:id="276"/>
      <w:bookmarkEnd w:id="277"/>
      <w:bookmarkEnd w:id="278"/>
      <w:bookmarkEnd w:id="279"/>
      <w:bookmarkEnd w:id="280"/>
    </w:p>
    <w:p w14:paraId="3DA1A2F2" w14:textId="77777777" w:rsidR="002C054A" w:rsidRDefault="001D7D1D">
      <w:pPr>
        <w:spacing w:line="400" w:lineRule="exact"/>
        <w:ind w:firstLineChars="200" w:firstLine="480"/>
        <w:jc w:val="center"/>
        <w:rPr>
          <w:rFonts w:asciiTheme="minorEastAsia" w:hAnsiTheme="minorEastAsia" w:hint="eastAsia"/>
          <w:color w:val="000000" w:themeColor="text1"/>
        </w:rPr>
      </w:pPr>
      <w:r>
        <w:rPr>
          <w:rFonts w:asciiTheme="minorEastAsia" w:hAnsiTheme="minorEastAsia" w:hint="eastAsia"/>
          <w:color w:val="000000" w:themeColor="text1"/>
        </w:rPr>
        <w:t>商务响应承诺</w:t>
      </w:r>
    </w:p>
    <w:p w14:paraId="7CF4FA13" w14:textId="77777777" w:rsidR="002C054A" w:rsidRDefault="001D7D1D">
      <w:pPr>
        <w:tabs>
          <w:tab w:val="left" w:pos="6300"/>
        </w:tabs>
        <w:snapToGrid w:val="0"/>
        <w:spacing w:line="500" w:lineRule="exact"/>
        <w:ind w:firstLineChars="200" w:firstLine="480"/>
        <w:rPr>
          <w:rFonts w:hint="eastAsia"/>
          <w:color w:val="000000" w:themeColor="text1"/>
        </w:rPr>
      </w:pPr>
      <w:r>
        <w:rPr>
          <w:rFonts w:hint="eastAsia"/>
          <w:color w:val="000000" w:themeColor="text1"/>
        </w:rPr>
        <w:t>致</w:t>
      </w:r>
      <w:r>
        <w:rPr>
          <w:rFonts w:hint="eastAsia"/>
          <w:color w:val="000000" w:themeColor="text1"/>
          <w:u w:val="single"/>
        </w:rPr>
        <w:t xml:space="preserve">                   </w:t>
      </w:r>
      <w:r>
        <w:rPr>
          <w:rFonts w:hint="eastAsia"/>
          <w:color w:val="000000" w:themeColor="text1"/>
        </w:rPr>
        <w:t>（采购人名称）：</w:t>
      </w:r>
    </w:p>
    <w:p w14:paraId="5D2A94C6" w14:textId="589DA8E7" w:rsidR="002C054A" w:rsidRDefault="001D7D1D">
      <w:pPr>
        <w:snapToGrid w:val="0"/>
        <w:spacing w:line="360" w:lineRule="auto"/>
        <w:ind w:firstLine="465"/>
        <w:rPr>
          <w:rFonts w:hint="eastAsia"/>
          <w:color w:val="000000" w:themeColor="text1"/>
        </w:rPr>
      </w:pPr>
      <w:r>
        <w:rPr>
          <w:rFonts w:hint="eastAsia"/>
          <w:color w:val="000000" w:themeColor="text1"/>
          <w:u w:val="single"/>
        </w:rPr>
        <w:t xml:space="preserve">              </w:t>
      </w:r>
      <w:r>
        <w:rPr>
          <w:rFonts w:hint="eastAsia"/>
          <w:color w:val="000000" w:themeColor="text1"/>
        </w:rPr>
        <w:t>（供应商名称）郑重承诺完全响应“第二篇</w:t>
      </w:r>
      <w:r w:rsidR="0095663C">
        <w:rPr>
          <w:rFonts w:hint="eastAsia"/>
          <w:color w:val="000000" w:themeColor="text1"/>
        </w:rPr>
        <w:t>比选</w:t>
      </w:r>
      <w:r>
        <w:rPr>
          <w:rFonts w:hint="eastAsia"/>
          <w:color w:val="000000" w:themeColor="text1"/>
        </w:rPr>
        <w:t>项目商务需求”规定全部内容，具体如下：</w:t>
      </w:r>
    </w:p>
    <w:p w14:paraId="401B8B71" w14:textId="77777777" w:rsidR="00B945C3" w:rsidRDefault="00B945C3" w:rsidP="00B945C3">
      <w:pPr>
        <w:snapToGrid w:val="0"/>
        <w:spacing w:line="400" w:lineRule="exact"/>
        <w:ind w:firstLineChars="200" w:firstLine="480"/>
        <w:rPr>
          <w:rFonts w:hint="eastAsia"/>
        </w:rPr>
      </w:pPr>
      <w:r>
        <w:rPr>
          <w:rFonts w:hint="eastAsia"/>
        </w:rPr>
        <w:t>一、工期、地点及验收方式</w:t>
      </w:r>
    </w:p>
    <w:p w14:paraId="7BC13322" w14:textId="77777777" w:rsidR="00B945C3" w:rsidRDefault="00B945C3" w:rsidP="00B945C3">
      <w:pPr>
        <w:snapToGrid w:val="0"/>
        <w:spacing w:line="400" w:lineRule="exact"/>
        <w:ind w:firstLineChars="200" w:firstLine="480"/>
        <w:rPr>
          <w:rFonts w:hint="eastAsia"/>
        </w:rPr>
      </w:pPr>
      <w:r>
        <w:rPr>
          <w:rFonts w:hint="eastAsia"/>
        </w:rPr>
        <w:t>（一）工期</w:t>
      </w:r>
    </w:p>
    <w:p w14:paraId="3DD38B53" w14:textId="77777777" w:rsidR="00B945C3" w:rsidRDefault="00B945C3" w:rsidP="00B945C3">
      <w:pPr>
        <w:snapToGrid w:val="0"/>
        <w:spacing w:line="400" w:lineRule="exact"/>
        <w:ind w:firstLineChars="200" w:firstLine="480"/>
        <w:rPr>
          <w:rFonts w:hint="eastAsia"/>
        </w:rPr>
      </w:pPr>
      <w:r>
        <w:rPr>
          <w:rFonts w:hint="eastAsia"/>
        </w:rPr>
        <w:t>15日历天。</w:t>
      </w:r>
    </w:p>
    <w:p w14:paraId="7794BF3F" w14:textId="77777777" w:rsidR="00B945C3" w:rsidRDefault="00B945C3" w:rsidP="00B945C3">
      <w:pPr>
        <w:snapToGrid w:val="0"/>
        <w:spacing w:line="400" w:lineRule="exact"/>
        <w:ind w:firstLineChars="200" w:firstLine="480"/>
        <w:rPr>
          <w:rFonts w:hint="eastAsia"/>
        </w:rPr>
      </w:pPr>
      <w:r>
        <w:rPr>
          <w:rFonts w:hint="eastAsia"/>
        </w:rPr>
        <w:t>（二）项目地点</w:t>
      </w:r>
    </w:p>
    <w:p w14:paraId="2079DAC3" w14:textId="77777777" w:rsidR="00B945C3" w:rsidRDefault="00B945C3" w:rsidP="00B945C3">
      <w:pPr>
        <w:snapToGrid w:val="0"/>
        <w:spacing w:line="400" w:lineRule="exact"/>
        <w:ind w:firstLineChars="200" w:firstLine="480"/>
        <w:rPr>
          <w:rFonts w:hint="eastAsia"/>
        </w:rPr>
      </w:pPr>
      <w:r>
        <w:rPr>
          <w:rFonts w:hint="eastAsia"/>
        </w:rPr>
        <w:t>垫江县三合湖篮球馆。</w:t>
      </w:r>
    </w:p>
    <w:p w14:paraId="7DCA1C84" w14:textId="77777777" w:rsidR="00B945C3" w:rsidRDefault="00B945C3" w:rsidP="00B945C3">
      <w:pPr>
        <w:snapToGrid w:val="0"/>
        <w:spacing w:line="400" w:lineRule="exact"/>
        <w:ind w:firstLineChars="200" w:firstLine="480"/>
        <w:rPr>
          <w:rFonts w:hint="eastAsia"/>
        </w:rPr>
      </w:pPr>
      <w:r>
        <w:rPr>
          <w:rFonts w:hint="eastAsia"/>
        </w:rPr>
        <w:t>（三）验收方式</w:t>
      </w:r>
    </w:p>
    <w:p w14:paraId="4DB4DE33" w14:textId="77777777" w:rsidR="00B945C3" w:rsidRDefault="00B945C3" w:rsidP="00B945C3">
      <w:pPr>
        <w:snapToGrid w:val="0"/>
        <w:spacing w:line="400" w:lineRule="exact"/>
        <w:ind w:firstLineChars="200" w:firstLine="480"/>
        <w:rPr>
          <w:rFonts w:hint="eastAsia"/>
        </w:rPr>
      </w:pPr>
      <w:r>
        <w:rPr>
          <w:rFonts w:hint="eastAsia"/>
        </w:rPr>
        <w:t>工程完工后，按国家和采购人相关标准验收程序和规程进行验收。在项目竣工验收时，成交供应商应提供验收报告。</w:t>
      </w:r>
    </w:p>
    <w:p w14:paraId="2EBD3A3F" w14:textId="77777777" w:rsidR="00B945C3" w:rsidRDefault="00B945C3" w:rsidP="00B945C3">
      <w:pPr>
        <w:snapToGrid w:val="0"/>
        <w:spacing w:line="400" w:lineRule="exact"/>
        <w:ind w:firstLineChars="200" w:firstLine="480"/>
        <w:rPr>
          <w:rFonts w:hint="eastAsia"/>
        </w:rPr>
      </w:pPr>
      <w:r>
        <w:rPr>
          <w:rFonts w:hint="eastAsia"/>
        </w:rPr>
        <w:t>二、报价要求</w:t>
      </w:r>
    </w:p>
    <w:p w14:paraId="2C70560F" w14:textId="77777777" w:rsidR="00B945C3" w:rsidRDefault="00B945C3" w:rsidP="00B945C3">
      <w:pPr>
        <w:snapToGrid w:val="0"/>
        <w:spacing w:line="400" w:lineRule="exact"/>
        <w:ind w:firstLineChars="200" w:firstLine="480"/>
        <w:rPr>
          <w:rFonts w:hint="eastAsia"/>
        </w:rPr>
      </w:pPr>
      <w:r>
        <w:rPr>
          <w:rFonts w:hint="eastAsia"/>
        </w:rPr>
        <w:t>1.供应商应按附件中“工程量清单”的要求填写相应清单表格。供应商的报价应是本工程合同段采购范围内的全部工程的报价，并以供应商在工程量清单中提出的单价或总价为依据。</w:t>
      </w:r>
    </w:p>
    <w:p w14:paraId="6CA248C0" w14:textId="77777777" w:rsidR="00B945C3" w:rsidRDefault="00B945C3" w:rsidP="00B945C3">
      <w:pPr>
        <w:snapToGrid w:val="0"/>
        <w:spacing w:line="400" w:lineRule="exact"/>
        <w:ind w:firstLineChars="200" w:firstLine="480"/>
        <w:rPr>
          <w:rFonts w:hint="eastAsia"/>
        </w:rPr>
      </w:pPr>
      <w:r>
        <w:rPr>
          <w:rFonts w:hint="eastAsia"/>
        </w:rPr>
        <w:t>2报价依据：</w:t>
      </w:r>
    </w:p>
    <w:p w14:paraId="28CDDCA5" w14:textId="77777777" w:rsidR="00B945C3" w:rsidRDefault="00B945C3" w:rsidP="00B945C3">
      <w:pPr>
        <w:snapToGrid w:val="0"/>
        <w:spacing w:line="400" w:lineRule="exact"/>
        <w:ind w:firstLineChars="200" w:firstLine="480"/>
        <w:rPr>
          <w:rFonts w:hint="eastAsia"/>
        </w:rPr>
      </w:pPr>
      <w:r>
        <w:rPr>
          <w:rFonts w:hint="eastAsia"/>
        </w:rPr>
        <w:t>2.1本项目采用全费用综合单价，报价应包括完成采购范围内明示或暗示的工程项目的人工费、材料费、机械费、企业管理费、利润、风险费用、措施费（含安全文明施工费）、规费、税金、政策性文件规定等所有费用。供应商应认真填写工程量清单中所列的本合同各工程子项目的单价或总价。各供应商在编制报价时，不得改变采购人发布的工程量清单中的序号、项目编码、项目名称、项目特征、计量单位、工程量，否则视为对采购文件不作实质性响应，按无效响应处理。</w:t>
      </w:r>
    </w:p>
    <w:p w14:paraId="7C96792F" w14:textId="77777777" w:rsidR="00B945C3" w:rsidRDefault="00B945C3" w:rsidP="00B945C3">
      <w:pPr>
        <w:snapToGrid w:val="0"/>
        <w:spacing w:line="400" w:lineRule="exact"/>
        <w:ind w:firstLineChars="200" w:firstLine="480"/>
        <w:rPr>
          <w:rFonts w:hint="eastAsia"/>
        </w:rPr>
      </w:pPr>
      <w:r>
        <w:rPr>
          <w:rFonts w:hint="eastAsia"/>
        </w:rPr>
        <w:t>注：因天气原因，采购人要求供应商采取特殊工艺、措施、施工方案等，相关费用包含在报价中，采购人不再另行支付费用。</w:t>
      </w:r>
    </w:p>
    <w:p w14:paraId="33B3F8B6" w14:textId="77777777" w:rsidR="00B945C3" w:rsidRDefault="00B945C3" w:rsidP="00B945C3">
      <w:pPr>
        <w:snapToGrid w:val="0"/>
        <w:spacing w:line="400" w:lineRule="exact"/>
        <w:ind w:firstLineChars="200" w:firstLine="480"/>
        <w:rPr>
          <w:rFonts w:hint="eastAsia"/>
        </w:rPr>
      </w:pPr>
      <w:r>
        <w:rPr>
          <w:rFonts w:hint="eastAsia"/>
        </w:rPr>
        <w:t>2.2本工程人工单价由各供应商参照重庆市建设工程造价总站主办的《重庆工程造价》离本项目最近一期公布的市场人工信息价结合市场行情自主测算计入各分部分项综合单价中，成交后不再调整；</w:t>
      </w:r>
    </w:p>
    <w:p w14:paraId="1A5922AE" w14:textId="77777777" w:rsidR="00B945C3" w:rsidRDefault="00B945C3" w:rsidP="00B945C3">
      <w:pPr>
        <w:snapToGrid w:val="0"/>
        <w:spacing w:line="400" w:lineRule="exact"/>
        <w:ind w:firstLineChars="200" w:firstLine="480"/>
        <w:rPr>
          <w:rFonts w:hint="eastAsia"/>
        </w:rPr>
      </w:pPr>
      <w:r>
        <w:rPr>
          <w:rFonts w:hint="eastAsia"/>
        </w:rPr>
        <w:t>2.3本工程所需的材料、设备由各供应商参照重庆市建设工程造价总站主办的《重庆工程造价》离本项目最近一期公布的信息价并结合市场行情以及供应商的自身实力自主报价，并承担材料价格涨跌风险。成交后，材料、设备价格均不作调整；</w:t>
      </w:r>
    </w:p>
    <w:p w14:paraId="68942867" w14:textId="77777777" w:rsidR="00B945C3" w:rsidRDefault="00B945C3" w:rsidP="00B945C3">
      <w:pPr>
        <w:snapToGrid w:val="0"/>
        <w:spacing w:line="400" w:lineRule="exact"/>
        <w:ind w:firstLineChars="200" w:firstLine="480"/>
        <w:rPr>
          <w:rFonts w:hint="eastAsia"/>
        </w:rPr>
      </w:pPr>
      <w:r>
        <w:rPr>
          <w:rFonts w:hint="eastAsia"/>
        </w:rPr>
        <w:lastRenderedPageBreak/>
        <w:t>（1）本工程所需材料由成交供应商采购，但所采购的材料必须符合国家规范标准、竞争性比选文件要求，并提供相应合格证明资料、质保书，同时须报监理单位（有监理单位的情况下）和采购人批准同意后方可采购。</w:t>
      </w:r>
    </w:p>
    <w:p w14:paraId="16DEE44B" w14:textId="77777777" w:rsidR="00B945C3" w:rsidRDefault="00B945C3" w:rsidP="00B945C3">
      <w:pPr>
        <w:snapToGrid w:val="0"/>
        <w:spacing w:line="400" w:lineRule="exact"/>
        <w:ind w:firstLineChars="200" w:firstLine="480"/>
        <w:rPr>
          <w:rFonts w:hint="eastAsia"/>
        </w:rPr>
      </w:pPr>
      <w:r>
        <w:rPr>
          <w:rFonts w:hint="eastAsia"/>
        </w:rPr>
        <w:t>（2）本工程材料、构件、成品及半成品的运输距离、仓储、保管、库损、二次及多次转运等由供应商根据自身情况及踏勘现场情况自行确定并综合考虑到报价中,不再另行计取。</w:t>
      </w:r>
    </w:p>
    <w:p w14:paraId="7FE8C1CC" w14:textId="77777777" w:rsidR="00B945C3" w:rsidRDefault="00B945C3" w:rsidP="00B945C3">
      <w:pPr>
        <w:snapToGrid w:val="0"/>
        <w:spacing w:line="400" w:lineRule="exact"/>
        <w:ind w:firstLineChars="200" w:firstLine="480"/>
        <w:rPr>
          <w:rFonts w:hint="eastAsia"/>
        </w:rPr>
      </w:pPr>
      <w:r>
        <w:rPr>
          <w:rFonts w:hint="eastAsia"/>
        </w:rPr>
        <w:t>（3）使用缺陷材料引起的返工、报废、工期延误等损失，由成交供应商自行承担。</w:t>
      </w:r>
    </w:p>
    <w:p w14:paraId="1F5FA3ED" w14:textId="77777777" w:rsidR="00B945C3" w:rsidRDefault="00B945C3" w:rsidP="00B945C3">
      <w:pPr>
        <w:snapToGrid w:val="0"/>
        <w:spacing w:line="400" w:lineRule="exact"/>
        <w:ind w:firstLineChars="200" w:firstLine="480"/>
        <w:rPr>
          <w:rFonts w:hint="eastAsia"/>
        </w:rPr>
      </w:pPr>
      <w:r>
        <w:rPr>
          <w:rFonts w:hint="eastAsia"/>
        </w:rPr>
        <w:t>2.4本工程采用增值税一般计税方法。</w:t>
      </w:r>
    </w:p>
    <w:p w14:paraId="33207578" w14:textId="77777777" w:rsidR="00B945C3" w:rsidRDefault="00B945C3" w:rsidP="00B945C3">
      <w:pPr>
        <w:snapToGrid w:val="0"/>
        <w:spacing w:line="400" w:lineRule="exact"/>
        <w:ind w:firstLineChars="200" w:firstLine="480"/>
        <w:rPr>
          <w:rFonts w:hint="eastAsia"/>
        </w:rPr>
      </w:pPr>
      <w:r>
        <w:rPr>
          <w:rFonts w:hint="eastAsia"/>
        </w:rPr>
        <w:t>3.工程量清单项、量、价</w:t>
      </w:r>
    </w:p>
    <w:p w14:paraId="7F47432C" w14:textId="77777777" w:rsidR="00B945C3" w:rsidRDefault="00B945C3" w:rsidP="00B945C3">
      <w:pPr>
        <w:snapToGrid w:val="0"/>
        <w:spacing w:line="400" w:lineRule="exact"/>
        <w:ind w:firstLineChars="200" w:firstLine="480"/>
        <w:rPr>
          <w:rFonts w:hint="eastAsia"/>
        </w:rPr>
      </w:pPr>
      <w:r>
        <w:rPr>
          <w:rFonts w:hint="eastAsia"/>
        </w:rPr>
        <w:t>3.1如果采购人提供的工程量清单中的清单项和工程量与施工图中工程量不一致，供应商应于竞争性比选文件中规定的时间前提出采购人询问，逾期未提出，采购人将视为各供应商对采购人提供的工程量无异议。除采购人对工程量清单主动更正或对供应商质疑作修改外，应以工程量清单中列出的工程量为准。供应商在编制报价时不得擅自变改采购人提供的分部分项工程量清单中的序号、项目编码、项目名称、项目特征、工程内容、工程量及计量单位，否则视为对竞争性比选文件不作实质性响应，其响应文件按无效响应处理。</w:t>
      </w:r>
    </w:p>
    <w:p w14:paraId="6BE8F33B" w14:textId="77777777" w:rsidR="00B945C3" w:rsidRDefault="00B945C3" w:rsidP="00B945C3">
      <w:pPr>
        <w:snapToGrid w:val="0"/>
        <w:spacing w:line="400" w:lineRule="exact"/>
        <w:ind w:firstLineChars="200" w:firstLine="480"/>
        <w:rPr>
          <w:rFonts w:hint="eastAsia"/>
        </w:rPr>
      </w:pPr>
      <w:r>
        <w:rPr>
          <w:rFonts w:hint="eastAsia"/>
        </w:rPr>
        <w:t>3.2工程量清单中给出的工程量是估算量或暂定量，视为竞争性比选文件确定的共同的基础，不能作为最终结算的依据。实际工程量应按实际合格工程量计算。</w:t>
      </w:r>
    </w:p>
    <w:p w14:paraId="62C80F33" w14:textId="77777777" w:rsidR="00B945C3" w:rsidRDefault="00B945C3" w:rsidP="00B945C3">
      <w:pPr>
        <w:snapToGrid w:val="0"/>
        <w:spacing w:line="400" w:lineRule="exact"/>
        <w:ind w:firstLineChars="200" w:firstLine="480"/>
        <w:rPr>
          <w:rFonts w:hint="eastAsia"/>
        </w:rPr>
      </w:pPr>
      <w:r>
        <w:rPr>
          <w:rFonts w:hint="eastAsia"/>
        </w:rPr>
        <w:t>特别说明：采购人有权根据自身的计划安排调整工程量，供应商应无条件接受，工程量变化后按工程变更处理，结算办法详见结算原则，供应商自行考虑采购人可能调整工程量造成的风险并纳入报价中，因工程量增减造成的损失由供应商自行承担。</w:t>
      </w:r>
    </w:p>
    <w:p w14:paraId="2FFBFF9B" w14:textId="77777777" w:rsidR="00B945C3" w:rsidRDefault="00B945C3" w:rsidP="00B945C3">
      <w:pPr>
        <w:snapToGrid w:val="0"/>
        <w:spacing w:line="400" w:lineRule="exact"/>
        <w:ind w:firstLineChars="200" w:firstLine="480"/>
        <w:rPr>
          <w:rFonts w:hint="eastAsia"/>
        </w:rPr>
      </w:pPr>
      <w:r>
        <w:rPr>
          <w:rFonts w:hint="eastAsia"/>
        </w:rPr>
        <w:t>3.3本工程各分部分项工程量清单子项不论其对应的项目特征和工作内容是否描述完整，都将被认为已包括完成本项目所有工程内容及完成此工作内容而必需的各种主要、辅助工作；其综合单价应包括完成该子项所需的人工费、材料费、施工机具使用费、管理费、利润、风险费用等除税金、安全文明施工费、措施费、规费外的所有费用以及合同文件中明示或暗示的应由成交供应商承担的所有责任、义务、风险及相应的费用。</w:t>
      </w:r>
    </w:p>
    <w:p w14:paraId="71899C3F" w14:textId="77777777" w:rsidR="00B945C3" w:rsidRDefault="00B945C3" w:rsidP="00B945C3">
      <w:pPr>
        <w:snapToGrid w:val="0"/>
        <w:spacing w:line="400" w:lineRule="exact"/>
        <w:ind w:firstLineChars="200" w:firstLine="480"/>
        <w:rPr>
          <w:rFonts w:hint="eastAsia"/>
        </w:rPr>
      </w:pPr>
      <w:r>
        <w:rPr>
          <w:rFonts w:hint="eastAsia"/>
        </w:rPr>
        <w:t>3.4供应商必须严格按采购人提供的《工程量清单》格式内所有项目进行报价；不得出现漏项或增项，否则视为对竞争性比选文件不作实质性响应，其响应文件按无效处理。</w:t>
      </w:r>
    </w:p>
    <w:p w14:paraId="473C0CE8" w14:textId="77777777" w:rsidR="00B945C3" w:rsidRDefault="00B945C3" w:rsidP="00B945C3">
      <w:pPr>
        <w:snapToGrid w:val="0"/>
        <w:spacing w:line="400" w:lineRule="exact"/>
        <w:ind w:firstLineChars="200" w:firstLine="480"/>
        <w:rPr>
          <w:rFonts w:hint="eastAsia"/>
        </w:rPr>
      </w:pPr>
      <w:r>
        <w:rPr>
          <w:rFonts w:hint="eastAsia"/>
        </w:rPr>
        <w:t>3.5本工程量清单中“项目特征及工作内容”描述不作为报价的唯一依据，供应商应根据分部分项工程量清单计价表中“项目特征和工作内容”的描述结合竞争性比选文</w:t>
      </w:r>
      <w:r>
        <w:rPr>
          <w:rFonts w:hint="eastAsia"/>
        </w:rPr>
        <w:lastRenderedPageBreak/>
        <w:t>件中的供应商须知、技术和商务要求、技术标准和要求和对现场的勘察情况等一起阅读和理解并确定报价。</w:t>
      </w:r>
    </w:p>
    <w:p w14:paraId="65C7E909" w14:textId="77777777" w:rsidR="00B945C3" w:rsidRDefault="00B945C3" w:rsidP="00B945C3">
      <w:pPr>
        <w:snapToGrid w:val="0"/>
        <w:spacing w:line="400" w:lineRule="exact"/>
        <w:ind w:firstLineChars="200" w:firstLine="480"/>
        <w:rPr>
          <w:rFonts w:hint="eastAsia"/>
        </w:rPr>
      </w:pPr>
      <w:r>
        <w:rPr>
          <w:rFonts w:hint="eastAsia"/>
        </w:rPr>
        <w:t>4.其他：</w:t>
      </w:r>
    </w:p>
    <w:p w14:paraId="4143E66C" w14:textId="77777777" w:rsidR="00B945C3" w:rsidRDefault="00B945C3" w:rsidP="00B945C3">
      <w:pPr>
        <w:snapToGrid w:val="0"/>
        <w:spacing w:line="400" w:lineRule="exact"/>
        <w:ind w:firstLineChars="200" w:firstLine="480"/>
        <w:rPr>
          <w:rFonts w:hint="eastAsia"/>
        </w:rPr>
      </w:pPr>
      <w:r>
        <w:rPr>
          <w:rFonts w:hint="eastAsia"/>
        </w:rPr>
        <w:t>4.1本工程项目的报价采用工程量清单报价方式。本次报价是包含施工过程风险的报价，成交供应商在施工过程所需的施工风险处理费用及不可预见费用报价中已包含；</w:t>
      </w:r>
    </w:p>
    <w:p w14:paraId="64EB8324" w14:textId="77777777" w:rsidR="00B945C3" w:rsidRDefault="00B945C3" w:rsidP="00B945C3">
      <w:pPr>
        <w:snapToGrid w:val="0"/>
        <w:spacing w:line="400" w:lineRule="exact"/>
        <w:ind w:firstLineChars="200" w:firstLine="480"/>
        <w:rPr>
          <w:rFonts w:hint="eastAsia"/>
        </w:rPr>
      </w:pPr>
      <w:r>
        <w:rPr>
          <w:rFonts w:hint="eastAsia"/>
        </w:rPr>
        <w:t>4.2成交供应商在施工过程造成附近建筑物、构筑物地下管网及现场已完成的构件破坏，需要恢复或赔偿的费用由成交供应商承担。施工临时用水用电，场内水电安装管理费用及电讯线路费用由供应商自行承担，供应商在报价中考虑；</w:t>
      </w:r>
    </w:p>
    <w:p w14:paraId="3A12E7FA" w14:textId="77777777" w:rsidR="00B945C3" w:rsidRDefault="00B945C3" w:rsidP="00B945C3">
      <w:pPr>
        <w:snapToGrid w:val="0"/>
        <w:spacing w:line="400" w:lineRule="exact"/>
        <w:ind w:firstLineChars="200" w:firstLine="480"/>
        <w:rPr>
          <w:rFonts w:hint="eastAsia"/>
        </w:rPr>
      </w:pPr>
      <w:r>
        <w:rPr>
          <w:rFonts w:hint="eastAsia"/>
        </w:rPr>
        <w:t>4.3供应商应充分考虑工程现场交通条件、工程量较大变化带来的风险和施工期不连贯等所有不利因素，在报价中综合考虑。</w:t>
      </w:r>
    </w:p>
    <w:p w14:paraId="025A2AE1" w14:textId="77777777" w:rsidR="00B945C3" w:rsidRDefault="00B945C3" w:rsidP="00B945C3">
      <w:pPr>
        <w:snapToGrid w:val="0"/>
        <w:spacing w:line="400" w:lineRule="exact"/>
        <w:ind w:firstLineChars="200" w:firstLine="480"/>
        <w:rPr>
          <w:rFonts w:hint="eastAsia"/>
        </w:rPr>
      </w:pPr>
      <w:r>
        <w:rPr>
          <w:rFonts w:hint="eastAsia"/>
        </w:rPr>
        <w:t>三、结算原则</w:t>
      </w:r>
    </w:p>
    <w:p w14:paraId="582BB109" w14:textId="77777777" w:rsidR="00B945C3" w:rsidRDefault="00B945C3" w:rsidP="00B945C3">
      <w:pPr>
        <w:snapToGrid w:val="0"/>
        <w:spacing w:line="400" w:lineRule="exact"/>
        <w:ind w:firstLineChars="200" w:firstLine="480"/>
        <w:rPr>
          <w:rFonts w:hint="eastAsia"/>
        </w:rPr>
      </w:pPr>
      <w:r>
        <w:rPr>
          <w:rFonts w:hint="eastAsia"/>
        </w:rPr>
        <w:t>1. 结算总价＝分部分项工程量清单综合单价×实际合格工程量+设计变更及新增部分金额+合同约定的其它费用（合同如果没有约定，则取消此项目）。</w:t>
      </w:r>
    </w:p>
    <w:p w14:paraId="1F338210" w14:textId="77777777" w:rsidR="00B945C3" w:rsidRDefault="00B945C3" w:rsidP="00B945C3">
      <w:pPr>
        <w:snapToGrid w:val="0"/>
        <w:spacing w:line="400" w:lineRule="exact"/>
        <w:ind w:firstLineChars="200" w:firstLine="480"/>
        <w:rPr>
          <w:rFonts w:hint="eastAsia"/>
        </w:rPr>
      </w:pPr>
      <w:r>
        <w:rPr>
          <w:rFonts w:hint="eastAsia"/>
        </w:rPr>
        <w:t>2.各部分的结算原则如下：</w:t>
      </w:r>
    </w:p>
    <w:p w14:paraId="1611577D" w14:textId="77777777" w:rsidR="00B945C3" w:rsidRDefault="00B945C3" w:rsidP="00B945C3">
      <w:pPr>
        <w:snapToGrid w:val="0"/>
        <w:spacing w:line="400" w:lineRule="exact"/>
        <w:ind w:firstLineChars="200" w:firstLine="480"/>
        <w:rPr>
          <w:rFonts w:hint="eastAsia"/>
        </w:rPr>
      </w:pPr>
      <w:r>
        <w:rPr>
          <w:rFonts w:hint="eastAsia"/>
        </w:rPr>
        <w:t>（1）分部分项工程量清单结算价：</w:t>
      </w:r>
    </w:p>
    <w:p w14:paraId="32560850" w14:textId="77777777" w:rsidR="00B945C3" w:rsidRDefault="00B945C3" w:rsidP="00B945C3">
      <w:pPr>
        <w:snapToGrid w:val="0"/>
        <w:spacing w:line="400" w:lineRule="exact"/>
        <w:ind w:firstLineChars="200" w:firstLine="480"/>
        <w:rPr>
          <w:rFonts w:hint="eastAsia"/>
        </w:rPr>
      </w:pPr>
      <w:r>
        <w:rPr>
          <w:rFonts w:hint="eastAsia"/>
        </w:rPr>
        <w:t>分部分项工程量清单项目按成交单价实行综合单价包干。工程结算时，以成交供应商最后成交单价为结算单价依据，乘以实际合格工程量，作为结算合价。</w:t>
      </w:r>
    </w:p>
    <w:p w14:paraId="2989BDDB" w14:textId="77777777" w:rsidR="00B945C3" w:rsidRDefault="00B945C3" w:rsidP="00B945C3">
      <w:pPr>
        <w:snapToGrid w:val="0"/>
        <w:spacing w:line="400" w:lineRule="exact"/>
        <w:ind w:firstLineChars="200" w:firstLine="480"/>
        <w:rPr>
          <w:rFonts w:hint="eastAsia"/>
        </w:rPr>
      </w:pPr>
      <w:r>
        <w:rPr>
          <w:rFonts w:hint="eastAsia"/>
        </w:rPr>
        <w:t>（2）本工程设计变更、采购工程量清单漏项或新增项目价款结算办法：工程设计变更确定后，设计变更涉及工程价款调整的，或采购工程量清单中有漏项或工程施工中出现新增项目。调整方法如下：</w:t>
      </w:r>
    </w:p>
    <w:p w14:paraId="24453767" w14:textId="77777777" w:rsidR="00B945C3" w:rsidRDefault="00B945C3" w:rsidP="00B945C3">
      <w:pPr>
        <w:snapToGrid w:val="0"/>
        <w:spacing w:line="400" w:lineRule="exact"/>
        <w:ind w:firstLineChars="200" w:firstLine="480"/>
        <w:rPr>
          <w:rFonts w:hint="eastAsia"/>
        </w:rPr>
      </w:pPr>
      <w:r>
        <w:rPr>
          <w:rFonts w:hint="eastAsia"/>
        </w:rPr>
        <w:t>变更（包括签证）工程与报价的工程量清单中有相同的子项，原则上按投标时的相同子项的综合单价报价执行；如报价中相同子项的综合单价明显高于市场价格，其综合单价需由成交供应商报送采购人重新审核，以采购人的审定的综合单价执行。</w:t>
      </w:r>
    </w:p>
    <w:p w14:paraId="0E6B30C7" w14:textId="77777777" w:rsidR="00B945C3" w:rsidRDefault="00B945C3" w:rsidP="00B945C3">
      <w:pPr>
        <w:snapToGrid w:val="0"/>
        <w:spacing w:line="400" w:lineRule="exact"/>
        <w:ind w:firstLineChars="200" w:firstLine="480"/>
        <w:rPr>
          <w:rFonts w:hint="eastAsia"/>
        </w:rPr>
      </w:pPr>
      <w:r>
        <w:rPr>
          <w:rFonts w:hint="eastAsia"/>
        </w:rPr>
        <w:t>变更（包括签证）工程与报价的工程量清单中有类似子项的，原则上按投标时的类似子项的综合单价报价执行；如报价中类似子项的综合单价明显高于市场价格，其综合单价需由成交供应商报送采购人重新审核，以采购人的审定的综合单价执行。</w:t>
      </w:r>
    </w:p>
    <w:p w14:paraId="413B0B46" w14:textId="77777777" w:rsidR="00B945C3" w:rsidRDefault="00B945C3" w:rsidP="00B945C3">
      <w:pPr>
        <w:snapToGrid w:val="0"/>
        <w:spacing w:line="400" w:lineRule="exact"/>
        <w:ind w:firstLineChars="200" w:firstLine="480"/>
        <w:rPr>
          <w:rFonts w:hint="eastAsia"/>
        </w:rPr>
      </w:pPr>
      <w:r>
        <w:rPr>
          <w:rFonts w:hint="eastAsia"/>
        </w:rPr>
        <w:t>变更（包括签证）工程与工程量清单中无相同子项或类似子项的，按照《建设工程工程量清单计价规范》（GB50500-2013）、《重庆市建设工程工程量清单计价规则》（CQJJGZ-2013）、《重庆市建设工程工程量计算规则》（CQJLGZ-2013）；《重庆市房屋建筑与装饰工程计价定额》（CQJZZSDE-2018）、《重庆市通用安装工程计价定额》（CQAZDE-2018）、《重庆市园林绿化工程计价定额》（CQYLLHDE-2018）、《重庆市建筑工程混凝土及砂浆配合比表定额》（CQPHBB-2018）、《重庆市建设工程施工机械台班定额》（CQJXDE-2018）、《重庆市建设工程费用定额》（CQFYDE-2018）、《重庆市市政工程计价定额》（CQSZDE-2018）、《重庆市绿色建筑工程计价定额》（CQLSJZDE-</w:t>
      </w:r>
      <w:r>
        <w:rPr>
          <w:rFonts w:hint="eastAsia"/>
        </w:rPr>
        <w:lastRenderedPageBreak/>
        <w:t>2018）、《重庆市构筑物工程计价定额》（CQGZWDE-2018）、《重庆市建设工程施工仪器仪表台班定额》（CQYQYBDE-2018）及相关配套文件的规定进行组价（其中材料及人工费成交价中有的按成交价计算；成交价中没有的材料单价按施工期间重庆市建设工程造价总站主办的《重庆工程造价》公布的信息价算数平均值执行；《重庆工程造价信息》没有的材料价格由成交供应商报采购人和监理人（若有）认质核价，组价后按成交价与最高限价的下浮比例同比例下浮并经采购人审核后作为结算综合单价。</w:t>
      </w:r>
    </w:p>
    <w:p w14:paraId="112C5320" w14:textId="77777777" w:rsidR="00B945C3" w:rsidRDefault="00B945C3" w:rsidP="00B945C3">
      <w:pPr>
        <w:snapToGrid w:val="0"/>
        <w:spacing w:line="400" w:lineRule="exact"/>
        <w:ind w:firstLineChars="200" w:firstLine="480"/>
        <w:rPr>
          <w:rFonts w:hint="eastAsia"/>
        </w:rPr>
      </w:pPr>
      <w:r>
        <w:rPr>
          <w:rFonts w:hint="eastAsia"/>
        </w:rPr>
        <w:t xml:space="preserve">A、材料由成交供应商进行采购，其中工程的主要材料部分采购前需报监理人（有监理单位的情况下）和采购人核质核价后再行采购，按结算评审部门审定后价格进行结算；如《重庆工程造价》中有的材料，核定价不得高于施工期间《重庆工程造价》信息价的算术平均值。 </w:t>
      </w:r>
    </w:p>
    <w:p w14:paraId="6C7DAC2B" w14:textId="77777777" w:rsidR="00B945C3" w:rsidRDefault="00B945C3" w:rsidP="00B945C3">
      <w:pPr>
        <w:snapToGrid w:val="0"/>
        <w:spacing w:line="400" w:lineRule="exact"/>
        <w:ind w:firstLineChars="200" w:firstLine="480"/>
        <w:rPr>
          <w:rFonts w:hint="eastAsia"/>
        </w:rPr>
      </w:pPr>
      <w:r>
        <w:rPr>
          <w:rFonts w:hint="eastAsia"/>
        </w:rPr>
        <w:t>B、人工工日单价按报价中的人工工日单价执行，报价中没有的人工工日单价则按施工期间《重庆工程造价》公布的垫江县人工指导价的算术平均值执行。</w:t>
      </w:r>
    </w:p>
    <w:p w14:paraId="2C42DAA5" w14:textId="77777777" w:rsidR="00B945C3" w:rsidRDefault="00B945C3" w:rsidP="00B945C3">
      <w:pPr>
        <w:snapToGrid w:val="0"/>
        <w:spacing w:line="400" w:lineRule="exact"/>
        <w:ind w:firstLineChars="200" w:firstLine="480"/>
        <w:rPr>
          <w:rFonts w:hint="eastAsia"/>
        </w:rPr>
      </w:pPr>
      <w:r>
        <w:rPr>
          <w:rFonts w:hint="eastAsia"/>
        </w:rPr>
        <w:t>（3）采购人要求成交供应商完成合同以外施工范围内或施工范围外但与本施工项目有密切关系的零星项目，成交供应商应接受采购人施工要求，并向采购人提出工程量签证。</w:t>
      </w:r>
    </w:p>
    <w:p w14:paraId="1BCAAA82" w14:textId="77777777" w:rsidR="00B945C3" w:rsidRDefault="00B945C3" w:rsidP="00B945C3">
      <w:pPr>
        <w:snapToGrid w:val="0"/>
        <w:spacing w:line="400" w:lineRule="exact"/>
        <w:ind w:firstLineChars="200" w:firstLine="480"/>
        <w:rPr>
          <w:rFonts w:hint="eastAsia"/>
        </w:rPr>
      </w:pPr>
      <w:r>
        <w:rPr>
          <w:rFonts w:hint="eastAsia"/>
        </w:rPr>
        <w:t>3. 本工程所需材料、设备由供应商自行承担材料、设备价格涨跌风险，成交后不作调整。</w:t>
      </w:r>
    </w:p>
    <w:p w14:paraId="48FC0A67" w14:textId="77777777" w:rsidR="00B945C3" w:rsidRDefault="00B945C3" w:rsidP="00B945C3">
      <w:pPr>
        <w:snapToGrid w:val="0"/>
        <w:spacing w:line="400" w:lineRule="exact"/>
        <w:ind w:firstLineChars="200" w:firstLine="480"/>
        <w:rPr>
          <w:rFonts w:hint="eastAsia"/>
        </w:rPr>
      </w:pPr>
      <w:r>
        <w:rPr>
          <w:rFonts w:hint="eastAsia"/>
        </w:rPr>
        <w:t>四、付款方式</w:t>
      </w:r>
    </w:p>
    <w:p w14:paraId="0827EEB5" w14:textId="77777777" w:rsidR="00B945C3" w:rsidRDefault="00B945C3" w:rsidP="00B945C3">
      <w:pPr>
        <w:snapToGrid w:val="0"/>
        <w:spacing w:line="400" w:lineRule="exact"/>
        <w:ind w:firstLineChars="200" w:firstLine="480"/>
        <w:rPr>
          <w:rFonts w:hint="eastAsia"/>
        </w:rPr>
      </w:pPr>
      <w:r>
        <w:rPr>
          <w:rFonts w:hint="eastAsia"/>
        </w:rPr>
        <w:t>（一）合同签订前成交供应商向采购人缴纳中标金额10%的履约保证金（以支票、汇票、本票或者金融机构、担保机构出具的保函等非现金形式提交），工程竣工并经验收合格后，由承包人提出书面申请，发包人在3个工作日内按程序办理退还手续，一次性无息退还履约担保金。</w:t>
      </w:r>
    </w:p>
    <w:p w14:paraId="7EFD4EB2" w14:textId="77777777" w:rsidR="00B945C3" w:rsidRDefault="00B945C3" w:rsidP="00B945C3">
      <w:pPr>
        <w:snapToGrid w:val="0"/>
        <w:spacing w:line="400" w:lineRule="exact"/>
        <w:ind w:firstLineChars="200" w:firstLine="480"/>
        <w:rPr>
          <w:rFonts w:hint="eastAsia"/>
        </w:rPr>
      </w:pPr>
      <w:r>
        <w:rPr>
          <w:rFonts w:hint="eastAsia"/>
        </w:rPr>
        <w:t>（二）本工程无预付款，工程竣工并验收合格后支付至合同金额的80%，结算审核后，支付至审定金额的97%，剩余价款在二年质保期满无质量问题后一次性无息支付。</w:t>
      </w:r>
    </w:p>
    <w:p w14:paraId="56C104AA" w14:textId="77777777" w:rsidR="00B945C3" w:rsidRDefault="00B945C3" w:rsidP="00B945C3">
      <w:pPr>
        <w:snapToGrid w:val="0"/>
        <w:spacing w:line="400" w:lineRule="exact"/>
        <w:ind w:firstLineChars="200" w:firstLine="480"/>
        <w:rPr>
          <w:rFonts w:hint="eastAsia"/>
        </w:rPr>
      </w:pPr>
      <w:r>
        <w:rPr>
          <w:rFonts w:hint="eastAsia"/>
        </w:rPr>
        <w:t>五、其他商务要求内容</w:t>
      </w:r>
    </w:p>
    <w:p w14:paraId="302D84C4" w14:textId="45DCCD4B" w:rsidR="002C054A" w:rsidRPr="001C52D1" w:rsidRDefault="00B945C3" w:rsidP="00B945C3">
      <w:pPr>
        <w:snapToGrid w:val="0"/>
        <w:spacing w:line="400" w:lineRule="exact"/>
        <w:ind w:firstLineChars="200" w:firstLine="480"/>
        <w:rPr>
          <w:rFonts w:asciiTheme="minorEastAsia" w:eastAsiaTheme="minorEastAsia" w:hAnsiTheme="minorEastAsia" w:cs="仿宋" w:hint="eastAsia"/>
          <w:color w:val="000000" w:themeColor="text1"/>
        </w:rPr>
      </w:pPr>
      <w:r>
        <w:rPr>
          <w:rFonts w:hint="eastAsia"/>
        </w:rPr>
        <w:t>其他未尽事宜由供需双方在采购合同中详细约定。</w:t>
      </w:r>
    </w:p>
    <w:p w14:paraId="5D4B27A5" w14:textId="77777777" w:rsidR="002C054A" w:rsidRDefault="001D7D1D">
      <w:pPr>
        <w:tabs>
          <w:tab w:val="left" w:pos="6300"/>
        </w:tabs>
        <w:snapToGrid w:val="0"/>
        <w:spacing w:line="500" w:lineRule="exact"/>
        <w:ind w:firstLineChars="200" w:firstLine="480"/>
        <w:rPr>
          <w:rFonts w:hint="eastAsia"/>
          <w:color w:val="000000" w:themeColor="text1"/>
        </w:rPr>
      </w:pPr>
      <w:r>
        <w:rPr>
          <w:rFonts w:hint="eastAsia"/>
          <w:color w:val="000000" w:themeColor="text1"/>
        </w:rPr>
        <w:t>我方对以上承诺负全部法律责任。</w:t>
      </w:r>
    </w:p>
    <w:p w14:paraId="273CD9FB" w14:textId="77777777" w:rsidR="002C054A" w:rsidRDefault="001D7D1D">
      <w:pPr>
        <w:tabs>
          <w:tab w:val="left" w:pos="6300"/>
        </w:tabs>
        <w:snapToGrid w:val="0"/>
        <w:spacing w:line="500" w:lineRule="exact"/>
        <w:ind w:firstLineChars="200" w:firstLine="480"/>
        <w:rPr>
          <w:rFonts w:hint="eastAsia"/>
          <w:color w:val="000000" w:themeColor="text1"/>
        </w:rPr>
      </w:pPr>
      <w:r>
        <w:rPr>
          <w:rFonts w:hint="eastAsia"/>
          <w:color w:val="000000" w:themeColor="text1"/>
        </w:rPr>
        <w:t>特此承诺。</w:t>
      </w:r>
    </w:p>
    <w:p w14:paraId="64834162" w14:textId="77777777" w:rsidR="002C054A" w:rsidRDefault="001D7D1D">
      <w:pPr>
        <w:tabs>
          <w:tab w:val="left" w:pos="6300"/>
        </w:tabs>
        <w:snapToGrid w:val="0"/>
        <w:spacing w:line="500" w:lineRule="exact"/>
        <w:ind w:firstLineChars="200" w:firstLine="480"/>
        <w:jc w:val="right"/>
        <w:rPr>
          <w:rFonts w:hint="eastAsia"/>
          <w:color w:val="000000" w:themeColor="text1"/>
        </w:rPr>
      </w:pPr>
      <w:r>
        <w:rPr>
          <w:rFonts w:hint="eastAsia"/>
          <w:color w:val="000000" w:themeColor="text1"/>
        </w:rPr>
        <w:t>（供应商公章）</w:t>
      </w:r>
    </w:p>
    <w:p w14:paraId="1A702638" w14:textId="77777777" w:rsidR="002C054A" w:rsidRDefault="001D7D1D">
      <w:pPr>
        <w:tabs>
          <w:tab w:val="left" w:pos="6300"/>
        </w:tabs>
        <w:snapToGrid w:val="0"/>
        <w:spacing w:line="480" w:lineRule="exact"/>
        <w:ind w:firstLineChars="200" w:firstLine="480"/>
        <w:jc w:val="right"/>
        <w:rPr>
          <w:rFonts w:asciiTheme="minorEastAsia" w:hAnsiTheme="minorEastAsia" w:hint="eastAsia"/>
          <w:color w:val="000000" w:themeColor="text1"/>
        </w:rPr>
      </w:pPr>
      <w:r>
        <w:rPr>
          <w:rFonts w:hint="eastAsia"/>
          <w:color w:val="000000" w:themeColor="text1"/>
        </w:rPr>
        <w:t>年</w:t>
      </w:r>
      <w:r>
        <w:rPr>
          <w:rFonts w:hint="eastAsia"/>
          <w:color w:val="000000" w:themeColor="text1"/>
        </w:rPr>
        <w:t xml:space="preserve">   </w:t>
      </w:r>
      <w:r>
        <w:rPr>
          <w:rFonts w:hint="eastAsia"/>
          <w:color w:val="000000" w:themeColor="text1"/>
        </w:rPr>
        <w:t>月</w:t>
      </w:r>
      <w:r>
        <w:rPr>
          <w:rFonts w:hint="eastAsia"/>
          <w:color w:val="000000" w:themeColor="text1"/>
        </w:rPr>
        <w:t xml:space="preserve">   </w:t>
      </w:r>
      <w:r>
        <w:rPr>
          <w:rFonts w:hint="eastAsia"/>
          <w:color w:val="000000" w:themeColor="text1"/>
        </w:rPr>
        <w:t>日</w:t>
      </w:r>
    </w:p>
    <w:p w14:paraId="5B76EF1C" w14:textId="77777777" w:rsidR="002C054A" w:rsidRDefault="002C054A">
      <w:pPr>
        <w:tabs>
          <w:tab w:val="left" w:pos="6300"/>
        </w:tabs>
        <w:snapToGrid w:val="0"/>
        <w:spacing w:line="480" w:lineRule="exact"/>
        <w:ind w:firstLineChars="200" w:firstLine="480"/>
        <w:rPr>
          <w:rFonts w:asciiTheme="minorEastAsia" w:hAnsiTheme="minorEastAsia" w:hint="eastAsia"/>
          <w:color w:val="000000" w:themeColor="text1"/>
        </w:rPr>
      </w:pPr>
    </w:p>
    <w:p w14:paraId="48B30752" w14:textId="77777777" w:rsidR="002C054A" w:rsidRDefault="002C054A">
      <w:pPr>
        <w:rPr>
          <w:rFonts w:asciiTheme="minorEastAsia" w:hAnsiTheme="minorEastAsia" w:hint="eastAsia"/>
          <w:color w:val="000000" w:themeColor="text1"/>
        </w:rPr>
      </w:pPr>
    </w:p>
    <w:p w14:paraId="172CADA8" w14:textId="77777777" w:rsidR="002C054A" w:rsidRDefault="001D7D1D">
      <w:pPr>
        <w:pStyle w:val="2"/>
        <w:pageBreakBefore/>
        <w:spacing w:line="400" w:lineRule="exact"/>
        <w:ind w:firstLineChars="200" w:firstLine="480"/>
        <w:rPr>
          <w:rFonts w:asciiTheme="minorEastAsia" w:hAnsiTheme="minorEastAsia" w:hint="eastAsia"/>
          <w:color w:val="000000" w:themeColor="text1"/>
        </w:rPr>
      </w:pPr>
      <w:bookmarkStart w:id="284" w:name="_Toc196642870"/>
      <w:bookmarkStart w:id="285" w:name="_Toc2082"/>
      <w:bookmarkStart w:id="286" w:name="_Toc21793"/>
      <w:bookmarkStart w:id="287" w:name="_Toc65660382"/>
      <w:bookmarkStart w:id="288" w:name="_Toc20162"/>
      <w:bookmarkStart w:id="289" w:name="_Toc200115423"/>
      <w:r>
        <w:rPr>
          <w:rFonts w:asciiTheme="minorEastAsia" w:hAnsiTheme="minorEastAsia" w:hint="eastAsia"/>
          <w:color w:val="000000" w:themeColor="text1"/>
        </w:rPr>
        <w:lastRenderedPageBreak/>
        <w:t>四、</w:t>
      </w:r>
      <w:bookmarkEnd w:id="281"/>
      <w:bookmarkEnd w:id="282"/>
      <w:bookmarkEnd w:id="283"/>
      <w:r>
        <w:rPr>
          <w:rFonts w:asciiTheme="minorEastAsia" w:hAnsiTheme="minorEastAsia" w:hint="eastAsia"/>
          <w:color w:val="000000" w:themeColor="text1"/>
        </w:rPr>
        <w:t>资格条件及其他</w:t>
      </w:r>
      <w:bookmarkStart w:id="290" w:name="_Toc313888363"/>
      <w:bookmarkStart w:id="291" w:name="_Toc313008359"/>
      <w:bookmarkStart w:id="292" w:name="_Toc342913422"/>
      <w:bookmarkEnd w:id="284"/>
      <w:bookmarkEnd w:id="285"/>
      <w:bookmarkEnd w:id="286"/>
      <w:bookmarkEnd w:id="287"/>
      <w:bookmarkEnd w:id="288"/>
      <w:bookmarkEnd w:id="289"/>
    </w:p>
    <w:p w14:paraId="280EC9D8"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（一）法人营业执照（副本）或事业单位法人证书（副本）或个体工商户营业执照或社会团体法人登记证书复印件</w:t>
      </w:r>
    </w:p>
    <w:p w14:paraId="5A6225B4"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024D5A1D"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6C86B757"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07347647"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02AA3AF8"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57A4DFE9"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r>
        <w:rPr>
          <w:rFonts w:asciiTheme="minorEastAsia" w:hAnsiTheme="minorEastAsia" w:hint="eastAsia"/>
          <w:color w:val="000000" w:themeColor="text1"/>
        </w:rPr>
        <w:lastRenderedPageBreak/>
        <w:t>（二）法定代表人身份证明书（格式）</w:t>
      </w:r>
    </w:p>
    <w:p w14:paraId="6B2EC0BD"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7BA5145C" w14:textId="57A3C9FE" w:rsidR="002C054A" w:rsidRDefault="0095663C">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比选项目名称：</w:t>
      </w:r>
      <w:r>
        <w:rPr>
          <w:rFonts w:asciiTheme="minorEastAsia" w:hAnsiTheme="minorEastAsia" w:hint="eastAsia"/>
          <w:color w:val="000000" w:themeColor="text1"/>
          <w:u w:val="single"/>
        </w:rPr>
        <w:t xml:space="preserve">                                                </w:t>
      </w:r>
    </w:p>
    <w:p w14:paraId="070AF773"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4AC3AB27" w14:textId="77777777" w:rsidR="002C054A" w:rsidRDefault="001D7D1D">
      <w:pPr>
        <w:tabs>
          <w:tab w:val="left" w:pos="6300"/>
        </w:tabs>
        <w:snapToGrid w:val="0"/>
        <w:spacing w:line="500" w:lineRule="exact"/>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4F89CFBC"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（法定代表人姓名）在</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（供应商名称）任</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（职务名称）职务，是（供应商名称）</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的法定代表人。</w:t>
      </w:r>
    </w:p>
    <w:p w14:paraId="74F32D98"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3029194E"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特此证明。</w:t>
      </w:r>
    </w:p>
    <w:p w14:paraId="33BC8D31"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6381720E"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78017A72"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6BC34ED0"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（供应商公章）</w:t>
      </w:r>
    </w:p>
    <w:p w14:paraId="3EB374E1"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0597A433"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2582DE71"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289C6B72"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13D2B874"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法定代表人电话：</w:t>
      </w:r>
      <w:r>
        <w:rPr>
          <w:rFonts w:asciiTheme="minorEastAsia" w:hAnsiTheme="minorEastAsia" w:hint="eastAsia"/>
          <w:color w:val="000000" w:themeColor="text1"/>
        </w:rPr>
        <w:t xml:space="preserve">XXXXXXX      </w:t>
      </w:r>
      <w:r>
        <w:rPr>
          <w:rFonts w:asciiTheme="minorEastAsia" w:hAnsiTheme="minorEastAsia" w:hint="eastAsia"/>
          <w:color w:val="000000" w:themeColor="text1"/>
        </w:rPr>
        <w:t>电子邮箱：</w:t>
      </w:r>
      <w:r>
        <w:rPr>
          <w:rFonts w:asciiTheme="minorEastAsia" w:hAnsiTheme="minorEastAsia" w:hint="eastAsia"/>
          <w:color w:val="000000" w:themeColor="text1"/>
        </w:rPr>
        <w:t>XXXXXX@XXXXX</w:t>
      </w:r>
      <w:r>
        <w:rPr>
          <w:rFonts w:asciiTheme="minorEastAsia" w:hAnsiTheme="minorEastAsia" w:hint="eastAsia"/>
          <w:color w:val="000000" w:themeColor="text1"/>
        </w:rPr>
        <w:t>（若授权他人办理并签署响应文件的可不填写）</w:t>
      </w:r>
    </w:p>
    <w:p w14:paraId="15FAEAEC"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（附：法定代表人身份证正反面复印件）</w:t>
      </w:r>
    </w:p>
    <w:p w14:paraId="56131CBA"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3641DFDE"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18360864"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6BEC9567"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6E2C8FA5"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3E8F9744"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25AADBF4"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26C4E7B9" w14:textId="77777777" w:rsidR="002C054A" w:rsidRDefault="002C054A">
      <w:pPr>
        <w:spacing w:line="400" w:lineRule="exact"/>
        <w:rPr>
          <w:rFonts w:asciiTheme="minorEastAsia" w:hAnsiTheme="minorEastAsia" w:hint="eastAsia"/>
          <w:color w:val="000000" w:themeColor="text1"/>
        </w:rPr>
      </w:pPr>
    </w:p>
    <w:p w14:paraId="6AFA7401" w14:textId="77777777" w:rsidR="002C054A" w:rsidRDefault="001D7D1D">
      <w:pPr>
        <w:spacing w:line="400" w:lineRule="exact"/>
        <w:rPr>
          <w:rFonts w:asciiTheme="minorEastAsia" w:hAnsiTheme="minorEastAsia" w:hint="eastAsia"/>
          <w:color w:val="000000" w:themeColor="text1"/>
        </w:rPr>
      </w:pPr>
      <w:r>
        <w:rPr>
          <w:rFonts w:asciiTheme="minorEastAsia" w:hAnsiTheme="minorEastAsia" w:hint="eastAsia"/>
          <w:color w:val="000000" w:themeColor="text1"/>
        </w:rPr>
        <w:lastRenderedPageBreak/>
        <w:t>（三）法定代表人授权委托书（格式）</w:t>
      </w:r>
    </w:p>
    <w:p w14:paraId="2541355D"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p>
    <w:p w14:paraId="51A8F2F2" w14:textId="3F4F65EE" w:rsidR="002C054A" w:rsidRDefault="0095663C">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szCs w:val="28"/>
        </w:rPr>
        <w:t>比选项目名称</w:t>
      </w:r>
      <w:r>
        <w:rPr>
          <w:rFonts w:asciiTheme="minorEastAsia" w:hAnsiTheme="minorEastAsia" w:hint="eastAsia"/>
          <w:color w:val="000000" w:themeColor="text1"/>
        </w:rPr>
        <w:t>：</w:t>
      </w:r>
      <w:r>
        <w:rPr>
          <w:rFonts w:asciiTheme="minorEastAsia" w:hAnsiTheme="minorEastAsia" w:hint="eastAsia"/>
          <w:color w:val="000000" w:themeColor="text1"/>
          <w:u w:val="single"/>
        </w:rPr>
        <w:t xml:space="preserve">                                                </w:t>
      </w:r>
    </w:p>
    <w:p w14:paraId="597D16AA" w14:textId="77777777" w:rsidR="002C054A" w:rsidRDefault="002C054A">
      <w:pPr>
        <w:tabs>
          <w:tab w:val="left" w:pos="6300"/>
        </w:tabs>
        <w:snapToGrid w:val="0"/>
        <w:spacing w:line="500" w:lineRule="exact"/>
        <w:ind w:firstLine="570"/>
        <w:rPr>
          <w:rFonts w:asciiTheme="minorEastAsia" w:hAnsiTheme="minorEastAsia" w:hint="eastAsia"/>
          <w:color w:val="000000" w:themeColor="text1"/>
        </w:rPr>
      </w:pPr>
    </w:p>
    <w:p w14:paraId="2EDB4F0D" w14:textId="77777777" w:rsidR="002C054A" w:rsidRDefault="001D7D1D">
      <w:pPr>
        <w:tabs>
          <w:tab w:val="left" w:pos="6300"/>
        </w:tabs>
        <w:snapToGrid w:val="0"/>
        <w:spacing w:line="500" w:lineRule="exact"/>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2E7470A7"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（供应商法定代表人名称）是</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（供应商名称）的法定代表人，特授权</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（被授权人姓名及身份证代码）代表我单位全权办理上述项目的报价、签约等具体工作，并签署全部有关文件、协议及合同。</w:t>
      </w:r>
    </w:p>
    <w:p w14:paraId="441282B8"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我单位对被授权人的</w:t>
      </w:r>
      <w:r>
        <w:rPr>
          <w:rFonts w:asciiTheme="minorEastAsia" w:hAnsiTheme="minorEastAsia" w:hint="eastAsia"/>
          <w:color w:val="000000" w:themeColor="text1"/>
          <w:szCs w:val="28"/>
        </w:rPr>
        <w:t>签署</w:t>
      </w:r>
      <w:r>
        <w:rPr>
          <w:rFonts w:asciiTheme="minorEastAsia" w:hAnsiTheme="minorEastAsia" w:hint="eastAsia"/>
          <w:color w:val="000000" w:themeColor="text1"/>
        </w:rPr>
        <w:t>负全部责任。</w:t>
      </w:r>
    </w:p>
    <w:p w14:paraId="152DB4B3"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在撤销授权的书面通知以前，本授权书一直有效。被授权人在授权书有效期内签署的所有文件不因授权的撤销而失效。</w:t>
      </w:r>
    </w:p>
    <w:p w14:paraId="1579E111"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被授权人：</w:t>
      </w:r>
      <w:r>
        <w:rPr>
          <w:rFonts w:asciiTheme="minorEastAsia" w:hAnsiTheme="minorEastAsia" w:hint="eastAsia"/>
          <w:color w:val="000000" w:themeColor="text1"/>
        </w:rPr>
        <w:t xml:space="preserve">                                 </w:t>
      </w:r>
      <w:r>
        <w:rPr>
          <w:rFonts w:asciiTheme="minorEastAsia" w:hAnsiTheme="minorEastAsia" w:hint="eastAsia"/>
          <w:color w:val="000000" w:themeColor="text1"/>
        </w:rPr>
        <w:t>供应商法定代表人：</w:t>
      </w:r>
    </w:p>
    <w:p w14:paraId="7FBBF8D4" w14:textId="77777777" w:rsidR="002C054A" w:rsidRDefault="001D7D1D">
      <w:pPr>
        <w:tabs>
          <w:tab w:val="left" w:pos="6300"/>
        </w:tabs>
        <w:snapToGrid w:val="0"/>
        <w:spacing w:line="500" w:lineRule="exact"/>
        <w:ind w:firstLine="570"/>
        <w:rPr>
          <w:rFonts w:asciiTheme="minorEastAsia" w:hAnsiTheme="minorEastAsia" w:hint="eastAsia"/>
          <w:color w:val="000000" w:themeColor="text1"/>
          <w:szCs w:val="28"/>
        </w:rPr>
      </w:pPr>
      <w:r>
        <w:rPr>
          <w:rFonts w:asciiTheme="minorEastAsia" w:hAnsiTheme="minorEastAsia" w:hint="eastAsia"/>
          <w:color w:val="000000" w:themeColor="text1"/>
          <w:szCs w:val="28"/>
        </w:rPr>
        <w:t>（签署或盖章）</w:t>
      </w:r>
      <w:r>
        <w:rPr>
          <w:rFonts w:asciiTheme="minorEastAsia" w:hAnsiTheme="minorEastAsia" w:hint="eastAsia"/>
          <w:color w:val="000000" w:themeColor="text1"/>
          <w:szCs w:val="28"/>
        </w:rPr>
        <w:t xml:space="preserve">                                </w:t>
      </w:r>
      <w:r>
        <w:rPr>
          <w:rFonts w:asciiTheme="minorEastAsia" w:hAnsiTheme="minorEastAsia" w:hint="eastAsia"/>
          <w:color w:val="000000" w:themeColor="text1"/>
          <w:szCs w:val="28"/>
        </w:rPr>
        <w:t>（签署或盖章）</w:t>
      </w:r>
    </w:p>
    <w:p w14:paraId="6945CAEF" w14:textId="77777777" w:rsidR="002C054A" w:rsidRDefault="002C054A">
      <w:pPr>
        <w:tabs>
          <w:tab w:val="left" w:pos="6300"/>
        </w:tabs>
        <w:snapToGrid w:val="0"/>
        <w:spacing w:line="500" w:lineRule="exact"/>
        <w:rPr>
          <w:rFonts w:asciiTheme="minorEastAsia" w:hAnsiTheme="minorEastAsia" w:hint="eastAsia"/>
          <w:color w:val="000000" w:themeColor="text1"/>
        </w:rPr>
      </w:pPr>
    </w:p>
    <w:p w14:paraId="35871EA6" w14:textId="77777777" w:rsidR="002C054A" w:rsidRDefault="001D7D1D">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（附：被授权人身份证正反面复印件）</w:t>
      </w:r>
      <w:r>
        <w:rPr>
          <w:rFonts w:asciiTheme="minorEastAsia" w:hAnsiTheme="minorEastAsia" w:hint="eastAsia"/>
          <w:color w:val="000000" w:themeColor="text1"/>
        </w:rPr>
        <w:t xml:space="preserve">                                 </w:t>
      </w:r>
    </w:p>
    <w:p w14:paraId="1BAF8865" w14:textId="77777777" w:rsidR="002C054A" w:rsidRDefault="001D7D1D">
      <w:pPr>
        <w:tabs>
          <w:tab w:val="left" w:pos="6300"/>
        </w:tabs>
        <w:snapToGrid w:val="0"/>
        <w:spacing w:line="500" w:lineRule="exact"/>
        <w:ind w:right="480" w:firstLine="570"/>
        <w:jc w:val="center"/>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（供应商公章）</w:t>
      </w:r>
    </w:p>
    <w:p w14:paraId="3810461C" w14:textId="77777777" w:rsidR="002C054A" w:rsidRDefault="001D7D1D">
      <w:pPr>
        <w:tabs>
          <w:tab w:val="left" w:pos="6300"/>
        </w:tabs>
        <w:snapToGrid w:val="0"/>
        <w:spacing w:line="500" w:lineRule="exact"/>
        <w:ind w:right="480" w:firstLine="570"/>
        <w:jc w:val="right"/>
        <w:rPr>
          <w:rFonts w:asciiTheme="minorEastAsia" w:hAnsiTheme="minorEastAsia" w:hint="eastAsia"/>
          <w:color w:val="000000" w:themeColor="text1"/>
        </w:rPr>
      </w:pP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635E7B95" w14:textId="77777777" w:rsidR="002C054A" w:rsidRDefault="001D7D1D">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被授权人电话：</w:t>
      </w:r>
      <w:r>
        <w:rPr>
          <w:rFonts w:asciiTheme="minorEastAsia" w:hAnsiTheme="minorEastAsia" w:hint="eastAsia"/>
          <w:color w:val="000000" w:themeColor="text1"/>
        </w:rPr>
        <w:t xml:space="preserve">XXXXXXX     </w:t>
      </w:r>
      <w:r>
        <w:rPr>
          <w:rFonts w:asciiTheme="minorEastAsia" w:hAnsiTheme="minorEastAsia" w:hint="eastAsia"/>
          <w:color w:val="000000" w:themeColor="text1"/>
        </w:rPr>
        <w:t>电子邮箱：</w:t>
      </w:r>
      <w:r>
        <w:rPr>
          <w:rFonts w:asciiTheme="minorEastAsia" w:hAnsiTheme="minorEastAsia" w:hint="eastAsia"/>
          <w:color w:val="000000" w:themeColor="text1"/>
        </w:rPr>
        <w:t>XXXXXX@XXXXX</w:t>
      </w:r>
      <w:r>
        <w:rPr>
          <w:rFonts w:asciiTheme="minorEastAsia" w:hAnsiTheme="minorEastAsia" w:hint="eastAsia"/>
          <w:color w:val="000000" w:themeColor="text1"/>
        </w:rPr>
        <w:t>（若法定代表人办理并签署响应文件的可不填写）</w:t>
      </w:r>
    </w:p>
    <w:p w14:paraId="3AB7F40C" w14:textId="77777777" w:rsidR="002C054A" w:rsidRDefault="001D7D1D">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注：</w:t>
      </w:r>
    </w:p>
    <w:p w14:paraId="3E1A3FEF" w14:textId="77777777" w:rsidR="002C054A" w:rsidRDefault="001D7D1D">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若为法定代表人办理并签署响应文件的，不提供此文件。</w:t>
      </w:r>
    </w:p>
    <w:p w14:paraId="101389EC" w14:textId="77777777" w:rsidR="002C054A" w:rsidRDefault="001D7D1D">
      <w:pPr>
        <w:tabs>
          <w:tab w:val="left" w:pos="6300"/>
        </w:tabs>
        <w:snapToGrid w:val="0"/>
        <w:spacing w:line="400" w:lineRule="exact"/>
        <w:ind w:firstLine="573"/>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若为联合体参与的，法定代表人授权委托书由联合体主办方（主体）出具。</w:t>
      </w:r>
    </w:p>
    <w:p w14:paraId="589ECAE5"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column"/>
      </w:r>
      <w:r>
        <w:rPr>
          <w:rFonts w:asciiTheme="minorEastAsia" w:hAnsiTheme="minorEastAsia" w:hint="eastAsia"/>
          <w:color w:val="000000" w:themeColor="text1"/>
        </w:rPr>
        <w:lastRenderedPageBreak/>
        <w:t>（四）基本资格条件承诺函（格式）</w:t>
      </w:r>
    </w:p>
    <w:p w14:paraId="5EDA9AD1" w14:textId="77777777" w:rsidR="002C054A" w:rsidRDefault="001D7D1D">
      <w:pPr>
        <w:tabs>
          <w:tab w:val="left" w:pos="6300"/>
        </w:tabs>
        <w:snapToGrid w:val="0"/>
        <w:spacing w:line="500" w:lineRule="exact"/>
        <w:ind w:firstLineChars="200" w:firstLine="643"/>
        <w:jc w:val="center"/>
        <w:rPr>
          <w:rFonts w:asciiTheme="minorEastAsia" w:hAnsiTheme="minorEastAsia" w:cs="方正仿宋_GBK" w:hint="eastAsia"/>
          <w:b/>
          <w:bCs/>
          <w:color w:val="000000" w:themeColor="text1"/>
          <w:sz w:val="32"/>
          <w:szCs w:val="32"/>
        </w:rPr>
      </w:pPr>
      <w:r>
        <w:rPr>
          <w:rFonts w:asciiTheme="minorEastAsia" w:hAnsiTheme="minorEastAsia" w:cs="方正仿宋_GBK" w:hint="eastAsia"/>
          <w:b/>
          <w:bCs/>
          <w:color w:val="000000" w:themeColor="text1"/>
          <w:sz w:val="32"/>
          <w:szCs w:val="32"/>
        </w:rPr>
        <w:t>基本资格条件承诺函</w:t>
      </w:r>
    </w:p>
    <w:p w14:paraId="037225C9" w14:textId="77777777" w:rsidR="002C054A" w:rsidRDefault="002C054A">
      <w:pPr>
        <w:tabs>
          <w:tab w:val="left" w:pos="6300"/>
        </w:tabs>
        <w:snapToGrid w:val="0"/>
        <w:spacing w:line="530" w:lineRule="exact"/>
        <w:rPr>
          <w:rFonts w:asciiTheme="minorEastAsia" w:hAnsiTheme="minorEastAsia" w:hint="eastAsia"/>
          <w:color w:val="000000" w:themeColor="text1"/>
        </w:rPr>
      </w:pPr>
    </w:p>
    <w:p w14:paraId="4D204C09"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6B11E210"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（供应商名称）郑重承诺：</w:t>
      </w:r>
    </w:p>
    <w:p w14:paraId="281A7620"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我方具有良好的商业信誉和健全的财务会计制度，具有履行合同所必需的设备和专业技术能力，具</w:t>
      </w:r>
      <w:r>
        <w:rPr>
          <w:rFonts w:asciiTheme="minorEastAsia" w:hAnsiTheme="minorEastAsia" w:hint="eastAsia"/>
          <w:color w:val="000000" w:themeColor="text1"/>
          <w:lang w:val="zh-CN"/>
        </w:rPr>
        <w:t>有依法缴纳税收和社会保障金的良好记录</w:t>
      </w:r>
      <w:r>
        <w:rPr>
          <w:rFonts w:asciiTheme="minorEastAsia" w:hAnsiTheme="minorEastAsia" w:hint="eastAsia"/>
          <w:color w:val="000000" w:themeColor="text1"/>
        </w:rPr>
        <w:t>，参加本项目采购活动前三年内无重大违法活动记录。</w:t>
      </w:r>
    </w:p>
    <w:p w14:paraId="1A327C46"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我方未列入在信用中国网站（</w:t>
      </w:r>
      <w:r>
        <w:rPr>
          <w:rFonts w:asciiTheme="minorEastAsia" w:hAnsiTheme="minorEastAsia" w:hint="eastAsia"/>
          <w:color w:val="000000" w:themeColor="text1"/>
        </w:rPr>
        <w:t>www.creditchina.gov.cn</w:t>
      </w:r>
      <w:r>
        <w:rPr>
          <w:rFonts w:asciiTheme="minorEastAsia" w:hAnsiTheme="minorEastAsia" w:hint="eastAsia"/>
          <w:color w:val="000000" w:themeColor="text1"/>
        </w:rPr>
        <w:t>）“失信被执行人”、“重大税收违法案件当事人名单”中，也未列入中国政府采购网（</w:t>
      </w:r>
      <w:r>
        <w:rPr>
          <w:rFonts w:asciiTheme="minorEastAsia" w:hAnsiTheme="minorEastAsia" w:hint="eastAsia"/>
          <w:color w:val="000000" w:themeColor="text1"/>
        </w:rPr>
        <w:t>www.ccgp.gov.cn</w:t>
      </w:r>
      <w:r>
        <w:rPr>
          <w:rFonts w:asciiTheme="minorEastAsia" w:hAnsiTheme="minorEastAsia" w:hint="eastAsia"/>
          <w:color w:val="000000" w:themeColor="text1"/>
        </w:rPr>
        <w:t>）“政府采购严重违法失信行为记录名单”中。</w:t>
      </w:r>
    </w:p>
    <w:p w14:paraId="1DD64A52"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我方在采购项目评审（评标）环节结束后，随时接受采购人、采购代理机构的检查验证，配合提供相关证明材料，证明符合《中华人民共和国政府采购法》规定的供应商基本资格条件。</w:t>
      </w:r>
    </w:p>
    <w:p w14:paraId="40EDEACE"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我方对以上承诺负全部法律责任。</w:t>
      </w:r>
    </w:p>
    <w:p w14:paraId="0255B176" w14:textId="77777777" w:rsidR="002C054A" w:rsidRDefault="001D7D1D">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特此承诺。</w:t>
      </w:r>
    </w:p>
    <w:p w14:paraId="2C85C06E" w14:textId="77777777" w:rsidR="002C054A" w:rsidRDefault="002C054A">
      <w:pPr>
        <w:tabs>
          <w:tab w:val="left" w:pos="6300"/>
        </w:tabs>
        <w:snapToGrid w:val="0"/>
        <w:spacing w:line="500" w:lineRule="exact"/>
        <w:ind w:firstLineChars="200" w:firstLine="480"/>
        <w:rPr>
          <w:rFonts w:asciiTheme="minorEastAsia" w:hAnsiTheme="minorEastAsia" w:hint="eastAsia"/>
          <w:color w:val="000000" w:themeColor="text1"/>
        </w:rPr>
      </w:pPr>
    </w:p>
    <w:p w14:paraId="2233F729" w14:textId="77777777" w:rsidR="002C054A" w:rsidRDefault="001D7D1D">
      <w:pPr>
        <w:tabs>
          <w:tab w:val="left" w:pos="6300"/>
        </w:tabs>
        <w:snapToGrid w:val="0"/>
        <w:spacing w:line="500" w:lineRule="exact"/>
        <w:ind w:firstLineChars="200" w:firstLine="480"/>
        <w:jc w:val="right"/>
        <w:rPr>
          <w:rFonts w:asciiTheme="minorEastAsia" w:hAnsiTheme="minorEastAsia" w:hint="eastAsia"/>
          <w:color w:val="000000" w:themeColor="text1"/>
        </w:rPr>
      </w:pPr>
      <w:r>
        <w:rPr>
          <w:rFonts w:asciiTheme="minorEastAsia" w:hAnsiTheme="minorEastAsia" w:hint="eastAsia"/>
          <w:color w:val="000000" w:themeColor="text1"/>
        </w:rPr>
        <w:t>（供应商公章）</w:t>
      </w:r>
    </w:p>
    <w:p w14:paraId="3E9D970B" w14:textId="77777777" w:rsidR="002C054A" w:rsidRDefault="001D7D1D">
      <w:pPr>
        <w:spacing w:line="400" w:lineRule="exact"/>
        <w:ind w:firstLineChars="2700" w:firstLine="6480"/>
        <w:rPr>
          <w:rFonts w:asciiTheme="minorEastAsia" w:hAnsiTheme="minorEastAsia" w:hint="eastAsia"/>
          <w:color w:val="000000" w:themeColor="text1"/>
        </w:rPr>
      </w:pP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3EB84ED9" w14:textId="77777777" w:rsidR="002C054A" w:rsidRDefault="001D7D1D">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r>
        <w:rPr>
          <w:rFonts w:asciiTheme="minorEastAsia" w:hAnsiTheme="minorEastAsia" w:hint="eastAsia"/>
          <w:color w:val="000000" w:themeColor="text1"/>
        </w:rPr>
        <w:lastRenderedPageBreak/>
        <w:t>（五）特定资格条件证书或证明文件</w:t>
      </w:r>
    </w:p>
    <w:p w14:paraId="3FB5AA1B" w14:textId="77777777" w:rsidR="002C054A" w:rsidRDefault="002C054A">
      <w:pPr>
        <w:spacing w:line="400" w:lineRule="exact"/>
        <w:ind w:firstLineChars="200" w:firstLine="480"/>
        <w:rPr>
          <w:rFonts w:asciiTheme="minorEastAsia" w:hAnsiTheme="minorEastAsia" w:hint="eastAsia"/>
          <w:color w:val="000000" w:themeColor="text1"/>
        </w:rPr>
      </w:pPr>
    </w:p>
    <w:p w14:paraId="374BAE64" w14:textId="77777777" w:rsidR="002C054A" w:rsidRDefault="001D7D1D">
      <w:pPr>
        <w:pStyle w:val="2"/>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bookmarkStart w:id="293" w:name="_Toc196642871"/>
      <w:bookmarkStart w:id="294" w:name="_Toc15815"/>
      <w:bookmarkStart w:id="295" w:name="_Toc65660383"/>
      <w:bookmarkStart w:id="296" w:name="_Toc17010"/>
      <w:bookmarkStart w:id="297" w:name="_Toc2080"/>
      <w:bookmarkStart w:id="298" w:name="_Toc200115424"/>
      <w:r>
        <w:rPr>
          <w:rFonts w:asciiTheme="minorEastAsia" w:hAnsiTheme="minorEastAsia" w:hint="eastAsia"/>
          <w:color w:val="000000" w:themeColor="text1"/>
        </w:rPr>
        <w:lastRenderedPageBreak/>
        <w:t>五、</w:t>
      </w:r>
      <w:bookmarkEnd w:id="290"/>
      <w:bookmarkEnd w:id="291"/>
      <w:bookmarkEnd w:id="292"/>
      <w:r>
        <w:rPr>
          <w:rFonts w:asciiTheme="minorEastAsia" w:hAnsiTheme="minorEastAsia" w:hint="eastAsia"/>
          <w:color w:val="000000" w:themeColor="text1"/>
        </w:rPr>
        <w:t>其他资料</w:t>
      </w:r>
      <w:bookmarkEnd w:id="293"/>
      <w:bookmarkEnd w:id="294"/>
      <w:bookmarkEnd w:id="295"/>
      <w:bookmarkEnd w:id="296"/>
      <w:bookmarkEnd w:id="297"/>
      <w:bookmarkEnd w:id="298"/>
    </w:p>
    <w:p w14:paraId="6D6E1156" w14:textId="57998C15" w:rsidR="002C054A" w:rsidRDefault="001D7D1D">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投标企业对公账户开户银行许可证或基本存款账户信息复印件加盖鲜章（原件备查）。</w:t>
      </w:r>
    </w:p>
    <w:p w14:paraId="329BF65F" w14:textId="77777777" w:rsidR="002C054A" w:rsidRDefault="002C054A">
      <w:pPr>
        <w:pStyle w:val="21"/>
        <w:ind w:firstLine="480"/>
        <w:rPr>
          <w:rFonts w:asciiTheme="minorEastAsia" w:hAnsiTheme="minorEastAsia" w:hint="eastAsia"/>
          <w:color w:val="000000" w:themeColor="text1"/>
          <w:sz w:val="24"/>
        </w:rPr>
      </w:pPr>
    </w:p>
    <w:p w14:paraId="2447642B" w14:textId="77777777" w:rsidR="002C054A" w:rsidRDefault="002C054A">
      <w:pPr>
        <w:pStyle w:val="21"/>
        <w:ind w:firstLine="480"/>
        <w:rPr>
          <w:rFonts w:asciiTheme="minorEastAsia" w:hAnsiTheme="minorEastAsia" w:hint="eastAsia"/>
          <w:color w:val="000000" w:themeColor="text1"/>
          <w:sz w:val="24"/>
        </w:rPr>
      </w:pPr>
    </w:p>
    <w:p w14:paraId="61DA8E4D" w14:textId="77777777" w:rsidR="002C054A" w:rsidRDefault="002C054A">
      <w:pPr>
        <w:pStyle w:val="21"/>
        <w:ind w:firstLine="480"/>
        <w:rPr>
          <w:rFonts w:asciiTheme="minorEastAsia" w:hAnsiTheme="minorEastAsia" w:hint="eastAsia"/>
          <w:color w:val="000000" w:themeColor="text1"/>
          <w:sz w:val="24"/>
        </w:rPr>
      </w:pPr>
    </w:p>
    <w:p w14:paraId="18920128" w14:textId="77777777" w:rsidR="002C054A" w:rsidRDefault="002C054A">
      <w:pPr>
        <w:pStyle w:val="21"/>
        <w:ind w:firstLine="480"/>
        <w:rPr>
          <w:rFonts w:asciiTheme="minorEastAsia" w:hAnsiTheme="minorEastAsia" w:hint="eastAsia"/>
          <w:color w:val="000000" w:themeColor="text1"/>
          <w:sz w:val="24"/>
        </w:rPr>
      </w:pPr>
    </w:p>
    <w:p w14:paraId="34432590" w14:textId="77777777" w:rsidR="002C054A" w:rsidRDefault="002C054A">
      <w:pPr>
        <w:pStyle w:val="21"/>
        <w:ind w:firstLine="480"/>
        <w:rPr>
          <w:rFonts w:asciiTheme="minorEastAsia" w:hAnsiTheme="minorEastAsia" w:hint="eastAsia"/>
          <w:color w:val="000000" w:themeColor="text1"/>
          <w:sz w:val="24"/>
        </w:rPr>
      </w:pPr>
    </w:p>
    <w:p w14:paraId="0F04CA7A" w14:textId="77777777" w:rsidR="002C054A" w:rsidRDefault="002C054A">
      <w:pPr>
        <w:pStyle w:val="21"/>
        <w:ind w:firstLine="480"/>
        <w:rPr>
          <w:rFonts w:asciiTheme="minorEastAsia" w:hAnsiTheme="minorEastAsia" w:hint="eastAsia"/>
          <w:color w:val="000000" w:themeColor="text1"/>
          <w:sz w:val="24"/>
        </w:rPr>
      </w:pPr>
    </w:p>
    <w:p w14:paraId="45D85089" w14:textId="77777777" w:rsidR="002C054A" w:rsidRDefault="001D7D1D">
      <w:pPr>
        <w:spacing w:line="360" w:lineRule="auto"/>
        <w:ind w:firstLineChars="200" w:firstLine="480"/>
        <w:jc w:val="center"/>
        <w:rPr>
          <w:rFonts w:asciiTheme="minorEastAsia" w:hAnsiTheme="minorEastAsia" w:hint="eastAsia"/>
          <w:color w:val="000000" w:themeColor="text1"/>
        </w:rPr>
      </w:pPr>
      <w:r>
        <w:rPr>
          <w:rFonts w:asciiTheme="minorEastAsia" w:hAnsiTheme="minorEastAsia" w:hint="eastAsia"/>
          <w:color w:val="000000" w:themeColor="text1"/>
        </w:rPr>
        <w:t>（结束）</w:t>
      </w:r>
    </w:p>
    <w:sectPr w:rsidR="002C054A" w:rsidSect="001C52D1">
      <w:headerReference w:type="default" r:id="rId13"/>
      <w:footerReference w:type="default" r:id="rId14"/>
      <w:pgSz w:w="11906" w:h="16838"/>
      <w:pgMar w:top="1440" w:right="1274" w:bottom="1440"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FFAA6" w14:textId="77777777" w:rsidR="00326692" w:rsidRDefault="00326692">
      <w:pPr>
        <w:rPr>
          <w:rFonts w:hint="eastAsia"/>
        </w:rPr>
      </w:pPr>
      <w:r>
        <w:separator/>
      </w:r>
    </w:p>
  </w:endnote>
  <w:endnote w:type="continuationSeparator" w:id="0">
    <w:p w14:paraId="0BE146AE" w14:textId="77777777" w:rsidR="00326692" w:rsidRDefault="0032669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F98605-2AB5-4B5E-A192-B071AC9C6FB9}"/>
    <w:embedBold r:id="rId2" w:fontKey="{FB69BB0C-707C-4CC1-8AC7-1F1C379FFE17}"/>
  </w:font>
  <w:font w:name="Tahoma">
    <w:panose1 w:val="020B0604030504040204"/>
    <w:charset w:val="00"/>
    <w:family w:val="swiss"/>
    <w:pitch w:val="variable"/>
    <w:sig w:usb0="E1002EFF" w:usb1="C000605B" w:usb2="00000029" w:usb3="00000000" w:csb0="000101FF" w:csb1="00000000"/>
    <w:embedRegular r:id="rId3" w:fontKey="{94EC4EA5-B483-4447-8082-B780FF760198}"/>
  </w:font>
  <w:font w:name="方正仿宋_GBK">
    <w:altName w:val="微软雅黑"/>
    <w:charset w:val="86"/>
    <w:family w:val="auto"/>
    <w:pitch w:val="default"/>
    <w:sig w:usb0="00000001" w:usb1="080E0000" w:usb2="00000000" w:usb3="00000000" w:csb0="00040000" w:csb1="00000000"/>
    <w:embedRegular r:id="rId4" w:subsetted="1" w:fontKey="{DC522B7F-3386-4890-9CEA-0F265FE283CF}"/>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355F7734-6C36-40D3-9BDD-E428C68D2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5541" w14:textId="77777777" w:rsidR="002C054A" w:rsidRDefault="001D7D1D">
    <w:pPr>
      <w:pStyle w:val="ac"/>
      <w:framePr w:wrap="around" w:vAnchor="text" w:hAnchor="margin" w:xAlign="center" w:y="1"/>
      <w:rPr>
        <w:rStyle w:val="af3"/>
        <w:rFonts w:hint="eastAsia"/>
      </w:rPr>
    </w:pPr>
    <w:r>
      <w:fldChar w:fldCharType="begin"/>
    </w:r>
    <w:r>
      <w:rPr>
        <w:rStyle w:val="af3"/>
      </w:rPr>
      <w:instrText xml:space="preserve">PAGE  </w:instrText>
    </w:r>
    <w:r>
      <w:fldChar w:fldCharType="end"/>
    </w:r>
  </w:p>
  <w:p w14:paraId="59F27FA5" w14:textId="77777777" w:rsidR="002C054A" w:rsidRDefault="002C054A">
    <w:pPr>
      <w:pStyle w:val="ac"/>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7974" w14:textId="77777777" w:rsidR="002C054A" w:rsidRDefault="001D7D1D">
    <w:pPr>
      <w:pStyle w:val="ac"/>
      <w:framePr w:wrap="around" w:vAnchor="text" w:hAnchor="margin" w:xAlign="center" w:y="1"/>
      <w:jc w:val="center"/>
      <w:rPr>
        <w:rStyle w:val="af3"/>
        <w:rFonts w:hint="eastAsia"/>
        <w:sz w:val="21"/>
        <w:szCs w:val="21"/>
      </w:rPr>
    </w:pPr>
    <w:r>
      <w:rPr>
        <w:sz w:val="21"/>
        <w:szCs w:val="21"/>
      </w:rPr>
      <w:fldChar w:fldCharType="begin"/>
    </w:r>
    <w:r>
      <w:rPr>
        <w:rStyle w:val="af3"/>
        <w:sz w:val="21"/>
        <w:szCs w:val="21"/>
      </w:rPr>
      <w:instrText xml:space="preserve">PAGE  </w:instrText>
    </w:r>
    <w:r>
      <w:rPr>
        <w:sz w:val="21"/>
        <w:szCs w:val="21"/>
      </w:rPr>
      <w:fldChar w:fldCharType="separate"/>
    </w:r>
    <w:r>
      <w:rPr>
        <w:rStyle w:val="af3"/>
        <w:sz w:val="21"/>
        <w:szCs w:val="21"/>
      </w:rPr>
      <w:t>- 7 -</w:t>
    </w:r>
    <w:r>
      <w:rPr>
        <w:sz w:val="21"/>
        <w:szCs w:val="21"/>
      </w:rPr>
      <w:fldChar w:fldCharType="end"/>
    </w:r>
  </w:p>
  <w:p w14:paraId="7A3E4954" w14:textId="77777777" w:rsidR="002C054A" w:rsidRDefault="002C054A">
    <w:pPr>
      <w:pStyle w:val="ac"/>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1D6D" w14:textId="77777777" w:rsidR="002C054A" w:rsidRDefault="002C054A">
    <w:pPr>
      <w:pStyle w:val="ac"/>
      <w:framePr w:wrap="around" w:vAnchor="text" w:hAnchor="margin" w:xAlign="center" w:y="1"/>
      <w:rPr>
        <w:rStyle w:val="af3"/>
        <w:rFonts w:hint="eastAsia"/>
      </w:rPr>
    </w:pPr>
  </w:p>
  <w:p w14:paraId="27A0E22C" w14:textId="77777777" w:rsidR="002C054A" w:rsidRDefault="002C054A">
    <w:pPr>
      <w:pStyle w:val="ac"/>
      <w:jc w:val="center"/>
      <w:rPr>
        <w:rFonts w:hint="eastAsia"/>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71E9" w14:textId="77777777" w:rsidR="002C054A" w:rsidRDefault="001D7D1D">
    <w:pPr>
      <w:pStyle w:val="ac"/>
      <w:jc w:val="center"/>
      <w:rPr>
        <w:rFonts w:hint="eastAsia"/>
        <w:sz w:val="21"/>
        <w:szCs w:val="21"/>
      </w:rPr>
    </w:pPr>
    <w:r>
      <w:rPr>
        <w:sz w:val="21"/>
        <w:szCs w:val="21"/>
      </w:rPr>
      <w:fldChar w:fldCharType="begin"/>
    </w:r>
    <w:r>
      <w:rPr>
        <w:rStyle w:val="af3"/>
        <w:sz w:val="21"/>
        <w:szCs w:val="21"/>
      </w:rPr>
      <w:instrText xml:space="preserve"> PAGE </w:instrText>
    </w:r>
    <w:r>
      <w:rPr>
        <w:sz w:val="21"/>
        <w:szCs w:val="21"/>
      </w:rPr>
      <w:fldChar w:fldCharType="separate"/>
    </w:r>
    <w:r>
      <w:rPr>
        <w:rStyle w:val="af3"/>
        <w:sz w:val="21"/>
        <w:szCs w:val="21"/>
      </w:rPr>
      <w:t>- 31 -</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2136" w14:textId="77777777" w:rsidR="002C054A" w:rsidRDefault="001D7D1D">
    <w:pPr>
      <w:pStyle w:val="ac"/>
      <w:jc w:val="center"/>
      <w:rPr>
        <w:rFonts w:hint="eastAsia"/>
        <w:sz w:val="24"/>
      </w:rPr>
    </w:pPr>
    <w:r>
      <w:rPr>
        <w:sz w:val="24"/>
      </w:rPr>
      <w:fldChar w:fldCharType="begin"/>
    </w:r>
    <w:r>
      <w:rPr>
        <w:rStyle w:val="af3"/>
        <w:sz w:val="24"/>
      </w:rPr>
      <w:instrText xml:space="preserve"> PAGE </w:instrText>
    </w:r>
    <w:r>
      <w:rPr>
        <w:sz w:val="24"/>
      </w:rPr>
      <w:fldChar w:fldCharType="separate"/>
    </w:r>
    <w:r>
      <w:rPr>
        <w:rStyle w:val="af3"/>
        <w:sz w:val="24"/>
      </w:rPr>
      <w:t>46</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0632" w14:textId="77777777" w:rsidR="00326692" w:rsidRDefault="00326692">
      <w:pPr>
        <w:rPr>
          <w:rFonts w:hint="eastAsia"/>
        </w:rPr>
      </w:pPr>
      <w:r>
        <w:separator/>
      </w:r>
    </w:p>
  </w:footnote>
  <w:footnote w:type="continuationSeparator" w:id="0">
    <w:p w14:paraId="5355934C" w14:textId="77777777" w:rsidR="00326692" w:rsidRDefault="0032669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4750" w14:textId="77777777" w:rsidR="002C054A" w:rsidRDefault="001D7D1D">
    <w:pPr>
      <w:pStyle w:val="ae"/>
      <w:pBdr>
        <w:bottom w:val="single" w:sz="6" w:space="0" w:color="auto"/>
      </w:pBdr>
      <w:ind w:firstLineChars="3600" w:firstLine="7560"/>
      <w:jc w:val="both"/>
      <w:rPr>
        <w:rFonts w:ascii="方正仿宋_GBK" w:eastAsia="方正仿宋_GBK" w:hint="eastAsia"/>
        <w:sz w:val="21"/>
        <w:szCs w:val="21"/>
      </w:rPr>
    </w:pPr>
    <w:r>
      <w:rPr>
        <w:rFonts w:ascii="方正仿宋_GBK" w:eastAsia="方正仿宋_GBK" w:hint="eastAsia"/>
        <w:sz w:val="21"/>
        <w:szCs w:val="21"/>
      </w:rPr>
      <w:t>询价通知书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BF7D" w14:textId="77777777" w:rsidR="002C054A" w:rsidRDefault="002C054A">
    <w:pPr>
      <w:pStyle w:val="ae"/>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8AAA" w14:textId="77777777" w:rsidR="002C054A" w:rsidRDefault="002C054A">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264E92"/>
    <w:multiLevelType w:val="singleLevel"/>
    <w:tmpl w:val="FA264E92"/>
    <w:lvl w:ilvl="0">
      <w:start w:val="2"/>
      <w:numFmt w:val="chineseCounting"/>
      <w:suff w:val="space"/>
      <w:lvlText w:val="第%1篇"/>
      <w:lvlJc w:val="left"/>
      <w:rPr>
        <w:rFonts w:hint="eastAsia"/>
      </w:rPr>
    </w:lvl>
  </w:abstractNum>
  <w:abstractNum w:abstractNumId="1" w15:restartNumberingAfterBreak="0">
    <w:nsid w:val="46C5B32A"/>
    <w:multiLevelType w:val="singleLevel"/>
    <w:tmpl w:val="46C5B32A"/>
    <w:lvl w:ilvl="0">
      <w:start w:val="1"/>
      <w:numFmt w:val="decimal"/>
      <w:suff w:val="nothing"/>
      <w:lvlText w:val="%1．"/>
      <w:lvlJc w:val="left"/>
      <w:pPr>
        <w:ind w:left="153"/>
      </w:pPr>
    </w:lvl>
  </w:abstractNum>
  <w:abstractNum w:abstractNumId="2" w15:restartNumberingAfterBreak="0">
    <w:nsid w:val="5748629E"/>
    <w:multiLevelType w:val="singleLevel"/>
    <w:tmpl w:val="5748629E"/>
    <w:lvl w:ilvl="0">
      <w:start w:val="6"/>
      <w:numFmt w:val="chineseCounting"/>
      <w:suff w:val="space"/>
      <w:lvlText w:val="第%1篇"/>
      <w:lvlJc w:val="left"/>
      <w:rPr>
        <w:rFonts w:hint="eastAsia"/>
      </w:rPr>
    </w:lvl>
  </w:abstractNum>
  <w:abstractNum w:abstractNumId="3" w15:restartNumberingAfterBreak="0">
    <w:nsid w:val="68745E4B"/>
    <w:multiLevelType w:val="singleLevel"/>
    <w:tmpl w:val="68745E4B"/>
    <w:lvl w:ilvl="0">
      <w:start w:val="1"/>
      <w:numFmt w:val="chineseCounting"/>
      <w:suff w:val="nothing"/>
      <w:lvlText w:val="%1、"/>
      <w:lvlJc w:val="left"/>
      <w:rPr>
        <w:rFonts w:hint="eastAsia"/>
      </w:rPr>
    </w:lvl>
  </w:abstractNum>
  <w:num w:numId="1" w16cid:durableId="1303542017">
    <w:abstractNumId w:val="3"/>
  </w:num>
  <w:num w:numId="2" w16cid:durableId="1883055139">
    <w:abstractNumId w:val="0"/>
  </w:num>
  <w:num w:numId="3" w16cid:durableId="1571577801">
    <w:abstractNumId w:val="1"/>
  </w:num>
  <w:num w:numId="4" w16cid:durableId="725034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VkZjEyZGI2NmViMGNmNDM1MzgwZmNmYjc5ZDU0YjAifQ=="/>
  </w:docVars>
  <w:rsids>
    <w:rsidRoot w:val="009B2924"/>
    <w:rsid w:val="00011504"/>
    <w:rsid w:val="00015D8B"/>
    <w:rsid w:val="0005481A"/>
    <w:rsid w:val="00097FE6"/>
    <w:rsid w:val="000B4204"/>
    <w:rsid w:val="000B73AB"/>
    <w:rsid w:val="000C0987"/>
    <w:rsid w:val="000E1102"/>
    <w:rsid w:val="000F5645"/>
    <w:rsid w:val="00104599"/>
    <w:rsid w:val="001335D0"/>
    <w:rsid w:val="00140F69"/>
    <w:rsid w:val="001B2183"/>
    <w:rsid w:val="001B29F7"/>
    <w:rsid w:val="001C52D1"/>
    <w:rsid w:val="001D36D0"/>
    <w:rsid w:val="001D678F"/>
    <w:rsid w:val="001D7D1D"/>
    <w:rsid w:val="0020156A"/>
    <w:rsid w:val="0022349D"/>
    <w:rsid w:val="00243D3E"/>
    <w:rsid w:val="00253919"/>
    <w:rsid w:val="00282E75"/>
    <w:rsid w:val="002910CC"/>
    <w:rsid w:val="00291D30"/>
    <w:rsid w:val="002C054A"/>
    <w:rsid w:val="002F49E5"/>
    <w:rsid w:val="0030063A"/>
    <w:rsid w:val="00324956"/>
    <w:rsid w:val="00326692"/>
    <w:rsid w:val="00382179"/>
    <w:rsid w:val="003933FD"/>
    <w:rsid w:val="003B4B00"/>
    <w:rsid w:val="003E4058"/>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712C"/>
    <w:rsid w:val="00510115"/>
    <w:rsid w:val="0054387A"/>
    <w:rsid w:val="0058154D"/>
    <w:rsid w:val="005871A5"/>
    <w:rsid w:val="005C6976"/>
    <w:rsid w:val="005E7E9D"/>
    <w:rsid w:val="005F650E"/>
    <w:rsid w:val="006206F9"/>
    <w:rsid w:val="0065412B"/>
    <w:rsid w:val="006616C1"/>
    <w:rsid w:val="00666BE6"/>
    <w:rsid w:val="00686583"/>
    <w:rsid w:val="00686C9B"/>
    <w:rsid w:val="006B1B9E"/>
    <w:rsid w:val="006C4898"/>
    <w:rsid w:val="006D0CE9"/>
    <w:rsid w:val="006D131E"/>
    <w:rsid w:val="006E2B36"/>
    <w:rsid w:val="00700F42"/>
    <w:rsid w:val="00706972"/>
    <w:rsid w:val="0073737D"/>
    <w:rsid w:val="00742533"/>
    <w:rsid w:val="007557AC"/>
    <w:rsid w:val="00756774"/>
    <w:rsid w:val="007720FE"/>
    <w:rsid w:val="00791088"/>
    <w:rsid w:val="007C4781"/>
    <w:rsid w:val="007C6FB7"/>
    <w:rsid w:val="007F38EF"/>
    <w:rsid w:val="007F5A42"/>
    <w:rsid w:val="00830E0E"/>
    <w:rsid w:val="00831D62"/>
    <w:rsid w:val="0083681F"/>
    <w:rsid w:val="00846EE5"/>
    <w:rsid w:val="00855D0E"/>
    <w:rsid w:val="008D224A"/>
    <w:rsid w:val="008E3B32"/>
    <w:rsid w:val="008F72CD"/>
    <w:rsid w:val="00915E40"/>
    <w:rsid w:val="009372D6"/>
    <w:rsid w:val="00954964"/>
    <w:rsid w:val="0095663C"/>
    <w:rsid w:val="00961E60"/>
    <w:rsid w:val="009648EC"/>
    <w:rsid w:val="00965BFE"/>
    <w:rsid w:val="00972E90"/>
    <w:rsid w:val="00977B14"/>
    <w:rsid w:val="00985E49"/>
    <w:rsid w:val="009B2924"/>
    <w:rsid w:val="009E5E63"/>
    <w:rsid w:val="00A035C3"/>
    <w:rsid w:val="00A4528B"/>
    <w:rsid w:val="00A7230D"/>
    <w:rsid w:val="00A7680C"/>
    <w:rsid w:val="00A87A05"/>
    <w:rsid w:val="00AE1C69"/>
    <w:rsid w:val="00B030AC"/>
    <w:rsid w:val="00B06ABD"/>
    <w:rsid w:val="00B2646A"/>
    <w:rsid w:val="00B945C3"/>
    <w:rsid w:val="00BD19D3"/>
    <w:rsid w:val="00BE6357"/>
    <w:rsid w:val="00BF1B4D"/>
    <w:rsid w:val="00C11035"/>
    <w:rsid w:val="00C160DA"/>
    <w:rsid w:val="00C33C14"/>
    <w:rsid w:val="00C44024"/>
    <w:rsid w:val="00C80D62"/>
    <w:rsid w:val="00C86119"/>
    <w:rsid w:val="00C95807"/>
    <w:rsid w:val="00CB77CF"/>
    <w:rsid w:val="00CE2D18"/>
    <w:rsid w:val="00CE5EBA"/>
    <w:rsid w:val="00CF603C"/>
    <w:rsid w:val="00D51E29"/>
    <w:rsid w:val="00D71E67"/>
    <w:rsid w:val="00D75A29"/>
    <w:rsid w:val="00DB32F8"/>
    <w:rsid w:val="00DD28A9"/>
    <w:rsid w:val="00DD4860"/>
    <w:rsid w:val="00DD59AC"/>
    <w:rsid w:val="00E03AAB"/>
    <w:rsid w:val="00E20DEE"/>
    <w:rsid w:val="00E65C6D"/>
    <w:rsid w:val="00E76BC6"/>
    <w:rsid w:val="00E8722A"/>
    <w:rsid w:val="00EC4182"/>
    <w:rsid w:val="00ED3C04"/>
    <w:rsid w:val="00EE4DB2"/>
    <w:rsid w:val="00F57E36"/>
    <w:rsid w:val="00F73DCB"/>
    <w:rsid w:val="00F82766"/>
    <w:rsid w:val="00FA0705"/>
    <w:rsid w:val="00FC0BFA"/>
    <w:rsid w:val="00FC71CD"/>
    <w:rsid w:val="00FD1202"/>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53BFD"/>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BD04DD"/>
    <w:rsid w:val="2FE34275"/>
    <w:rsid w:val="2FE778C1"/>
    <w:rsid w:val="2FFF3289"/>
    <w:rsid w:val="3038636F"/>
    <w:rsid w:val="30564D6B"/>
    <w:rsid w:val="306A53E8"/>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C279E4"/>
    <w:rsid w:val="3FDB0AC5"/>
    <w:rsid w:val="3FF37BBC"/>
    <w:rsid w:val="40061FE5"/>
    <w:rsid w:val="40300E10"/>
    <w:rsid w:val="40477F08"/>
    <w:rsid w:val="408A49C4"/>
    <w:rsid w:val="40B530C4"/>
    <w:rsid w:val="40E04FC5"/>
    <w:rsid w:val="40FE2CBD"/>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205315"/>
  <w15:docId w15:val="{ABB7636C-9379-4757-9BBF-99E86FF0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宋体" w:hAnsi="宋体" w:cs="宋体"/>
      <w:sz w:val="24"/>
      <w:szCs w:val="24"/>
    </w:rPr>
  </w:style>
  <w:style w:type="paragraph" w:styleId="1">
    <w:name w:val="heading 1"/>
    <w:basedOn w:val="a"/>
    <w:next w:val="a"/>
    <w:qFormat/>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qFormat/>
    <w:pPr>
      <w:keepNext/>
      <w:keepLines/>
      <w:adjustRightInd w:val="0"/>
      <w:snapToGrid w:val="0"/>
      <w:spacing w:line="360" w:lineRule="auto"/>
      <w:outlineLvl w:val="1"/>
    </w:pPr>
  </w:style>
  <w:style w:type="paragraph" w:styleId="3">
    <w:name w:val="heading 3"/>
    <w:basedOn w:val="a"/>
    <w:next w:val="a"/>
    <w:qFormat/>
    <w:pPr>
      <w:keepNext/>
      <w:keepLines/>
      <w:spacing w:before="260" w:after="260" w:line="413" w:lineRule="auto"/>
      <w:jc w:val="center"/>
      <w:outlineLvl w:val="2"/>
    </w:pPr>
    <w:rPr>
      <w:b/>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Pr>
      <w:rFonts w:ascii="仿宋_GB2312" w:eastAsia="仿宋_GB2312"/>
      <w:sz w:val="32"/>
    </w:rPr>
  </w:style>
  <w:style w:type="paragraph" w:styleId="a4">
    <w:name w:val="Normal Indent"/>
    <w:basedOn w:val="a"/>
    <w:next w:val="a"/>
    <w:qFormat/>
    <w:pPr>
      <w:adjustRightInd w:val="0"/>
      <w:snapToGrid w:val="0"/>
      <w:spacing w:line="360" w:lineRule="auto"/>
      <w:ind w:firstLine="420"/>
    </w:pPr>
  </w:style>
  <w:style w:type="paragraph" w:styleId="a5">
    <w:name w:val="annotation text"/>
    <w:basedOn w:val="a"/>
    <w:link w:val="a6"/>
    <w:qFormat/>
    <w:pPr>
      <w:tabs>
        <w:tab w:val="left" w:pos="1134"/>
      </w:tabs>
      <w:adjustRightInd w:val="0"/>
      <w:snapToGrid w:val="0"/>
      <w:spacing w:line="280" w:lineRule="atLeast"/>
    </w:pPr>
    <w:rPr>
      <w:rFonts w:ascii="Times New Roman" w:eastAsia="PMingLiU" w:hAnsi="Times New Roman" w:cs="Times New Roman"/>
      <w:szCs w:val="20"/>
      <w:lang w:eastAsia="zh-TW"/>
    </w:rPr>
  </w:style>
  <w:style w:type="paragraph" w:styleId="a7">
    <w:name w:val="Body Text Indent"/>
    <w:basedOn w:val="a"/>
    <w:next w:val="a0"/>
    <w:qFormat/>
    <w:pPr>
      <w:spacing w:line="700" w:lineRule="exact"/>
      <w:ind w:left="960"/>
    </w:pPr>
    <w:rPr>
      <w:sz w:val="44"/>
    </w:rPr>
  </w:style>
  <w:style w:type="paragraph" w:styleId="4">
    <w:name w:val="index 4"/>
    <w:basedOn w:val="a"/>
    <w:next w:val="a"/>
    <w:uiPriority w:val="99"/>
    <w:unhideWhenUsed/>
    <w:qFormat/>
    <w:pPr>
      <w:ind w:leftChars="600" w:left="600"/>
    </w:pPr>
  </w:style>
  <w:style w:type="paragraph" w:styleId="a8">
    <w:name w:val="Plain Text"/>
    <w:basedOn w:val="a"/>
    <w:qFormat/>
    <w:pPr>
      <w:adjustRightInd w:val="0"/>
      <w:snapToGrid w:val="0"/>
      <w:spacing w:line="360" w:lineRule="auto"/>
    </w:pPr>
    <w:rPr>
      <w:rFonts w:hAnsi="Courier New"/>
    </w:rPr>
  </w:style>
  <w:style w:type="paragraph" w:styleId="a9">
    <w:name w:val="Date"/>
    <w:basedOn w:val="a"/>
    <w:next w:val="a"/>
    <w:qFormat/>
  </w:style>
  <w:style w:type="paragraph" w:styleId="20">
    <w:name w:val="Body Text Indent 2"/>
    <w:basedOn w:val="a"/>
    <w:qFormat/>
    <w:pPr>
      <w:snapToGrid w:val="0"/>
      <w:spacing w:line="560" w:lineRule="atLeast"/>
      <w:ind w:firstLine="540"/>
    </w:pPr>
  </w:style>
  <w:style w:type="paragraph" w:styleId="aa">
    <w:name w:val="Balloon Text"/>
    <w:basedOn w:val="a"/>
    <w:link w:val="ab"/>
    <w:uiPriority w:val="99"/>
    <w:semiHidden/>
    <w:unhideWhenUsed/>
    <w:qFormat/>
    <w:rPr>
      <w:sz w:val="18"/>
      <w:szCs w:val="18"/>
    </w:rPr>
  </w:style>
  <w:style w:type="paragraph" w:styleId="ac">
    <w:name w:val="footer"/>
    <w:basedOn w:val="a"/>
    <w:link w:val="ad"/>
    <w:uiPriority w:val="99"/>
    <w:semiHidden/>
    <w:unhideWhenUsed/>
    <w:qFormat/>
    <w:pPr>
      <w:tabs>
        <w:tab w:val="center" w:pos="4153"/>
        <w:tab w:val="right" w:pos="8306"/>
      </w:tabs>
      <w:snapToGrid w:val="0"/>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1260"/>
        <w:tab w:val="left" w:pos="1685"/>
        <w:tab w:val="right" w:leader="dot" w:pos="8400"/>
      </w:tabs>
      <w:spacing w:line="320" w:lineRule="exact"/>
      <w:ind w:firstLineChars="100" w:firstLine="280"/>
    </w:pPr>
    <w:rPr>
      <w:rFonts w:ascii="Times New Roman" w:hAnsi="Times New Roman"/>
      <w:b/>
    </w:rPr>
  </w:style>
  <w:style w:type="paragraph" w:styleId="TOC2">
    <w:name w:val="toc 2"/>
    <w:basedOn w:val="a"/>
    <w:next w:val="a"/>
    <w:uiPriority w:val="39"/>
    <w:qFormat/>
    <w:pPr>
      <w:tabs>
        <w:tab w:val="right" w:leader="dot" w:pos="8400"/>
      </w:tabs>
      <w:spacing w:line="440" w:lineRule="exact"/>
      <w:ind w:leftChars="100" w:left="280" w:rightChars="-91" w:right="-91"/>
    </w:pPr>
  </w:style>
  <w:style w:type="paragraph" w:styleId="af0">
    <w:name w:val="Normal (Web)"/>
    <w:basedOn w:val="a"/>
    <w:qFormat/>
    <w:pPr>
      <w:spacing w:before="100" w:beforeAutospacing="1" w:after="100" w:afterAutospacing="1"/>
    </w:pPr>
    <w:rPr>
      <w:rFonts w:cs="Times New Roman"/>
    </w:rPr>
  </w:style>
  <w:style w:type="paragraph" w:styleId="af1">
    <w:name w:val="Body Text First Indent"/>
    <w:basedOn w:val="a0"/>
    <w:next w:val="a"/>
    <w:qFormat/>
    <w:pPr>
      <w:spacing w:line="360" w:lineRule="auto"/>
      <w:ind w:firstLine="420"/>
    </w:pPr>
    <w:rPr>
      <w:rFonts w:ascii="宋体"/>
      <w:sz w:val="24"/>
    </w:rPr>
  </w:style>
  <w:style w:type="paragraph" w:styleId="21">
    <w:name w:val="Body Text First Indent 2"/>
    <w:basedOn w:val="a7"/>
    <w:qFormat/>
    <w:pPr>
      <w:ind w:firstLineChars="200" w:firstLine="420"/>
    </w:p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1"/>
    <w:qFormat/>
  </w:style>
  <w:style w:type="character" w:styleId="af4">
    <w:name w:val="Emphasis"/>
    <w:basedOn w:val="a1"/>
    <w:uiPriority w:val="20"/>
    <w:qFormat/>
    <w:rPr>
      <w:i/>
    </w:rPr>
  </w:style>
  <w:style w:type="character" w:styleId="af5">
    <w:name w:val="Hyperlink"/>
    <w:uiPriority w:val="99"/>
    <w:qFormat/>
    <w:rPr>
      <w:color w:val="0000FF"/>
      <w:u w:val="single"/>
    </w:rPr>
  </w:style>
  <w:style w:type="character" w:customStyle="1" w:styleId="af">
    <w:name w:val="页眉 字符"/>
    <w:basedOn w:val="a1"/>
    <w:link w:val="ae"/>
    <w:uiPriority w:val="99"/>
    <w:qFormat/>
    <w:rPr>
      <w:kern w:val="2"/>
      <w:sz w:val="18"/>
      <w:szCs w:val="18"/>
    </w:rPr>
  </w:style>
  <w:style w:type="character" w:customStyle="1" w:styleId="ad">
    <w:name w:val="页脚 字符"/>
    <w:basedOn w:val="a1"/>
    <w:link w:val="ac"/>
    <w:uiPriority w:val="99"/>
    <w:semiHidden/>
    <w:qFormat/>
    <w:rPr>
      <w:kern w:val="2"/>
      <w:sz w:val="18"/>
      <w:szCs w:val="18"/>
    </w:rPr>
  </w:style>
  <w:style w:type="paragraph" w:customStyle="1" w:styleId="10">
    <w:name w:val="1"/>
    <w:basedOn w:val="a"/>
    <w:next w:val="a8"/>
    <w:qFormat/>
    <w:rPr>
      <w:rFonts w:hAnsi="Courier New"/>
    </w:rPr>
  </w:style>
  <w:style w:type="character" w:customStyle="1" w:styleId="font61">
    <w:name w:val="font61"/>
    <w:basedOn w:val="a1"/>
    <w:qFormat/>
    <w:rPr>
      <w:rFonts w:ascii="宋体" w:eastAsia="宋体" w:hAnsi="宋体" w:cs="宋体" w:hint="eastAsia"/>
      <w:b/>
      <w:bCs/>
      <w:color w:val="000000"/>
      <w:sz w:val="20"/>
      <w:szCs w:val="20"/>
      <w:u w:val="none"/>
    </w:rPr>
  </w:style>
  <w:style w:type="character" w:customStyle="1" w:styleId="font51">
    <w:name w:val="font51"/>
    <w:basedOn w:val="a1"/>
    <w:qFormat/>
    <w:rPr>
      <w:rFonts w:ascii="Calibri" w:hAnsi="Calibri" w:cs="Calibri"/>
      <w:b/>
      <w:bCs/>
      <w:color w:val="000000"/>
      <w:sz w:val="20"/>
      <w:szCs w:val="20"/>
      <w:u w:val="none"/>
    </w:rPr>
  </w:style>
  <w:style w:type="character" w:customStyle="1" w:styleId="ab">
    <w:name w:val="批注框文本 字符"/>
    <w:basedOn w:val="a1"/>
    <w:link w:val="aa"/>
    <w:uiPriority w:val="99"/>
    <w:semiHidden/>
    <w:qFormat/>
    <w:rPr>
      <w:rFonts w:asciiTheme="minorHAnsi" w:eastAsiaTheme="minorEastAsia" w:hAnsiTheme="minorHAnsi" w:cstheme="minorBidi"/>
      <w:kern w:val="2"/>
      <w:sz w:val="18"/>
      <w:szCs w:val="18"/>
    </w:rPr>
  </w:style>
  <w:style w:type="character" w:customStyle="1" w:styleId="font21">
    <w:name w:val="font21"/>
    <w:basedOn w:val="a1"/>
    <w:qFormat/>
    <w:rPr>
      <w:rFonts w:ascii="宋体" w:eastAsia="宋体" w:hAnsi="宋体" w:cs="宋体" w:hint="eastAsia"/>
      <w:color w:val="000000"/>
      <w:sz w:val="24"/>
      <w:szCs w:val="24"/>
      <w:u w:val="none"/>
    </w:rPr>
  </w:style>
  <w:style w:type="character" w:customStyle="1" w:styleId="NormalCharacter">
    <w:name w:val="NormalCharacter"/>
    <w:qFormat/>
    <w:rPr>
      <w:rFonts w:ascii="Tahoma" w:hAnsi="Tahoma"/>
      <w:sz w:val="24"/>
      <w:szCs w:val="20"/>
    </w:rPr>
  </w:style>
  <w:style w:type="character" w:customStyle="1" w:styleId="font91">
    <w:name w:val="font91"/>
    <w:basedOn w:val="a1"/>
    <w:qFormat/>
    <w:rPr>
      <w:rFonts w:ascii="Calibri" w:hAnsi="Calibri" w:cs="Calibri" w:hint="default"/>
      <w:color w:val="000000"/>
      <w:sz w:val="22"/>
      <w:szCs w:val="22"/>
      <w:u w:val="none"/>
    </w:rPr>
  </w:style>
  <w:style w:type="character" w:customStyle="1" w:styleId="font101">
    <w:name w:val="font101"/>
    <w:basedOn w:val="a1"/>
    <w:qFormat/>
    <w:rPr>
      <w:rFonts w:ascii="宋体" w:eastAsia="宋体" w:hAnsi="宋体" w:cs="宋体" w:hint="eastAsia"/>
      <w:color w:val="000000"/>
      <w:sz w:val="22"/>
      <w:szCs w:val="22"/>
      <w:u w:val="none"/>
    </w:rPr>
  </w:style>
  <w:style w:type="character" w:customStyle="1" w:styleId="font71">
    <w:name w:val="font71"/>
    <w:basedOn w:val="a1"/>
    <w:qFormat/>
    <w:rPr>
      <w:rFonts w:ascii="Calibri" w:hAnsi="Calibri" w:cs="Calibri" w:hint="default"/>
      <w:color w:val="000000"/>
      <w:sz w:val="28"/>
      <w:szCs w:val="28"/>
      <w:u w:val="none"/>
    </w:rPr>
  </w:style>
  <w:style w:type="character" w:customStyle="1" w:styleId="a6">
    <w:name w:val="批注文字 字符"/>
    <w:basedOn w:val="a1"/>
    <w:link w:val="a5"/>
    <w:qFormat/>
    <w:rPr>
      <w:rFonts w:eastAsia="PMingLiU"/>
      <w:sz w:val="24"/>
      <w:lang w:eastAsia="zh-TW"/>
    </w:rPr>
  </w:style>
  <w:style w:type="paragraph" w:customStyle="1" w:styleId="--">
    <w:name w:val="公文--正文"/>
    <w:qFormat/>
    <w:pPr>
      <w:spacing w:line="579" w:lineRule="exact"/>
      <w:ind w:firstLineChars="200" w:firstLine="640"/>
    </w:pPr>
    <w:rPr>
      <w:rFonts w:ascii="方正仿宋_GBK" w:eastAsia="方正仿宋_GBK" w:hAnsi="方正仿宋_GBK" w:hint="eastAsia"/>
      <w:sz w:val="32"/>
      <w:szCs w:val="32"/>
    </w:rPr>
  </w:style>
  <w:style w:type="character" w:customStyle="1" w:styleId="font11">
    <w:name w:val="font11"/>
    <w:basedOn w:val="a1"/>
    <w:qFormat/>
    <w:rPr>
      <w:rFonts w:ascii="Arial" w:hAnsi="Arial" w:cs="Arial"/>
      <w:color w:val="000000"/>
      <w:sz w:val="22"/>
      <w:szCs w:val="22"/>
      <w:u w:val="none"/>
    </w:rPr>
  </w:style>
  <w:style w:type="character" w:customStyle="1" w:styleId="font01">
    <w:name w:val="font01"/>
    <w:basedOn w:val="a1"/>
    <w:qFormat/>
    <w:rPr>
      <w:rFonts w:ascii="等线" w:eastAsia="等线" w:hAnsi="等线" w:cs="等线" w:hint="eastAsia"/>
      <w:color w:val="000000"/>
      <w:sz w:val="22"/>
      <w:szCs w:val="22"/>
      <w:u w:val="none"/>
    </w:rPr>
  </w:style>
  <w:style w:type="paragraph" w:styleId="TOC7">
    <w:name w:val="toc 7"/>
    <w:basedOn w:val="a"/>
    <w:next w:val="a"/>
    <w:autoRedefine/>
    <w:uiPriority w:val="39"/>
    <w:semiHidden/>
    <w:unhideWhenUsed/>
    <w:rsid w:val="0073737D"/>
    <w:pPr>
      <w:ind w:leftChars="1200" w:left="2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843021">
      <w:bodyDiv w:val="1"/>
      <w:marLeft w:val="0"/>
      <w:marRight w:val="0"/>
      <w:marTop w:val="0"/>
      <w:marBottom w:val="0"/>
      <w:divBdr>
        <w:top w:val="none" w:sz="0" w:space="0" w:color="auto"/>
        <w:left w:val="none" w:sz="0" w:space="0" w:color="auto"/>
        <w:bottom w:val="none" w:sz="0" w:space="0" w:color="auto"/>
        <w:right w:val="none" w:sz="0" w:space="0" w:color="auto"/>
      </w:divBdr>
    </w:div>
    <w:div w:id="826047054">
      <w:bodyDiv w:val="1"/>
      <w:marLeft w:val="0"/>
      <w:marRight w:val="0"/>
      <w:marTop w:val="0"/>
      <w:marBottom w:val="0"/>
      <w:divBdr>
        <w:top w:val="none" w:sz="0" w:space="0" w:color="auto"/>
        <w:left w:val="none" w:sz="0" w:space="0" w:color="auto"/>
        <w:bottom w:val="none" w:sz="0" w:space="0" w:color="auto"/>
        <w:right w:val="none" w:sz="0" w:space="0" w:color="auto"/>
      </w:divBdr>
    </w:div>
    <w:div w:id="935014329">
      <w:bodyDiv w:val="1"/>
      <w:marLeft w:val="0"/>
      <w:marRight w:val="0"/>
      <w:marTop w:val="0"/>
      <w:marBottom w:val="0"/>
      <w:divBdr>
        <w:top w:val="none" w:sz="0" w:space="0" w:color="auto"/>
        <w:left w:val="none" w:sz="0" w:space="0" w:color="auto"/>
        <w:bottom w:val="none" w:sz="0" w:space="0" w:color="auto"/>
        <w:right w:val="none" w:sz="0" w:space="0" w:color="auto"/>
      </w:divBdr>
    </w:div>
    <w:div w:id="169064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33</Pages>
  <Words>16288</Words>
  <Characters>4719</Characters>
  <Application>Microsoft Office Word</Application>
  <DocSecurity>0</DocSecurity>
  <Lines>39</Lines>
  <Paragraphs>41</Paragraphs>
  <ScaleCrop>false</ScaleCrop>
  <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8613637804166</cp:lastModifiedBy>
  <cp:revision>8</cp:revision>
  <cp:lastPrinted>2024-11-06T01:21:00Z</cp:lastPrinted>
  <dcterms:created xsi:type="dcterms:W3CDTF">2025-06-06T07:16:00Z</dcterms:created>
  <dcterms:modified xsi:type="dcterms:W3CDTF">2025-06-10T07:15:00Z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D715CA6ABB4B4FE39545282A02977B58_13</vt:lpwstr>
  </property>
  <property fmtid="{D5CDD505-2E9C-101B-9397-08002B2CF9AE}" pid="4" name="KSOTemplateDocerSaveRecord">
    <vt:lpwstr>eyJoZGlkIjoiMTJhNTdjMzQ3M2EzMTg4M2E5YzAxZDEzMjZhZTc2M2EiLCJ1c2VySWQiOiIyODk0OTc0ODkifQ==</vt:lpwstr>
  </property>
</Properties>
</file>